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7B" w:rsidRDefault="0031307B" w:rsidP="0031307B">
      <w:pPr>
        <w:pStyle w:val="7"/>
        <w:jc w:val="center"/>
        <w:rPr>
          <w:sz w:val="24"/>
        </w:rPr>
      </w:pPr>
      <w:r>
        <w:rPr>
          <w:sz w:val="24"/>
        </w:rPr>
        <w:t xml:space="preserve">МУНИЦИПАЛЬНОЕ УЧРЕЖДЕНИЕ </w:t>
      </w:r>
    </w:p>
    <w:p w:rsidR="0031307B" w:rsidRDefault="0031307B" w:rsidP="0031307B">
      <w:pPr>
        <w:pStyle w:val="7"/>
        <w:jc w:val="center"/>
        <w:rPr>
          <w:sz w:val="24"/>
        </w:rPr>
      </w:pPr>
      <w:r>
        <w:rPr>
          <w:sz w:val="24"/>
        </w:rPr>
        <w:t>«ОТДЕЛ КУЛЬТУРЫ АДМИНИСТРАЦИИ ГОРОДА ГОРНО-АЛТАЙСКА»</w:t>
      </w:r>
    </w:p>
    <w:p w:rsidR="0031307B" w:rsidRDefault="0031307B" w:rsidP="0031307B">
      <w:pPr>
        <w:pStyle w:val="a3"/>
        <w:rPr>
          <w:b/>
          <w:sz w:val="32"/>
        </w:rPr>
      </w:pPr>
    </w:p>
    <w:p w:rsidR="0031307B" w:rsidRDefault="0031307B" w:rsidP="0031307B">
      <w:pPr>
        <w:pStyle w:val="a3"/>
        <w:jc w:val="center"/>
        <w:rPr>
          <w:b/>
        </w:rPr>
      </w:pPr>
      <w:r>
        <w:rPr>
          <w:b/>
        </w:rPr>
        <w:t>ПРИКАЗ</w:t>
      </w:r>
    </w:p>
    <w:p w:rsidR="0031307B" w:rsidRDefault="0031307B" w:rsidP="0031307B">
      <w:pPr>
        <w:pStyle w:val="a3"/>
      </w:pPr>
    </w:p>
    <w:p w:rsidR="0031307B" w:rsidRDefault="00D154BD" w:rsidP="0031307B">
      <w:pPr>
        <w:pStyle w:val="a3"/>
      </w:pPr>
      <w:r>
        <w:t>17</w:t>
      </w:r>
      <w:r w:rsidR="00D51D0D">
        <w:t>.03</w:t>
      </w:r>
      <w:r w:rsidR="00EF73B7">
        <w:t>.201</w:t>
      </w:r>
      <w:r>
        <w:t>5</w:t>
      </w:r>
      <w:r w:rsidR="0031307B">
        <w:t xml:space="preserve"> г.                                                                        </w:t>
      </w:r>
      <w:r w:rsidR="001473A8">
        <w:t xml:space="preserve">                         </w:t>
      </w:r>
      <w:r w:rsidR="008E6637">
        <w:t xml:space="preserve"> </w:t>
      </w:r>
      <w:r>
        <w:t xml:space="preserve">        №  8</w:t>
      </w:r>
      <w:r w:rsidR="0031307B">
        <w:t>-к</w:t>
      </w:r>
    </w:p>
    <w:p w:rsidR="0031307B" w:rsidRDefault="0031307B" w:rsidP="0031307B">
      <w:pPr>
        <w:pStyle w:val="a3"/>
      </w:pPr>
    </w:p>
    <w:p w:rsidR="0031307B" w:rsidRPr="00324ABF" w:rsidRDefault="0031307B" w:rsidP="00E82109">
      <w:pPr>
        <w:pStyle w:val="21"/>
        <w:ind w:right="4797" w:firstLine="0"/>
        <w:rPr>
          <w:b/>
        </w:rPr>
      </w:pPr>
      <w:r w:rsidRPr="00324ABF">
        <w:rPr>
          <w:b/>
        </w:rPr>
        <w:t xml:space="preserve">О </w:t>
      </w:r>
      <w:r w:rsidR="00E82109">
        <w:rPr>
          <w:b/>
        </w:rPr>
        <w:t xml:space="preserve"> предоставлении руководителями муниципальных учреждений культуры города Горно-Алтайска сведений о своих доходах, </w:t>
      </w:r>
      <w:r w:rsidR="00C937B4">
        <w:rPr>
          <w:b/>
        </w:rPr>
        <w:t xml:space="preserve">расходах, </w:t>
      </w:r>
      <w:r w:rsidR="00E82109">
        <w:rPr>
          <w:b/>
        </w:rPr>
        <w:t>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1307B" w:rsidRDefault="0031307B" w:rsidP="00E82109">
      <w:pPr>
        <w:pStyle w:val="21"/>
        <w:ind w:firstLine="0"/>
      </w:pPr>
    </w:p>
    <w:p w:rsidR="00391C2B" w:rsidRDefault="00E82109" w:rsidP="00E82109">
      <w:pPr>
        <w:pStyle w:val="21"/>
        <w:tabs>
          <w:tab w:val="left" w:pos="0"/>
        </w:tabs>
        <w:spacing w:line="360" w:lineRule="auto"/>
        <w:ind w:firstLine="567"/>
      </w:pPr>
      <w:r>
        <w:t xml:space="preserve">1. В </w:t>
      </w:r>
      <w:r w:rsidR="003A24A9">
        <w:t>соответствии с Федеральным законом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 Постановлением Администрации города Горно-Алтайска «Об утверждении формы справки о доходах, расходах, об имуществе и обязательствах имущественного характера и внесении изменений в отдельные Постановления Администрации города Горно-Алтайска»</w:t>
      </w:r>
      <w:r w:rsidR="00391C2B">
        <w:t>,</w:t>
      </w:r>
    </w:p>
    <w:p w:rsidR="00391C2B" w:rsidRPr="00391C2B" w:rsidRDefault="00391C2B" w:rsidP="00E82109">
      <w:pPr>
        <w:pStyle w:val="21"/>
        <w:tabs>
          <w:tab w:val="left" w:pos="0"/>
        </w:tabs>
        <w:spacing w:line="360" w:lineRule="auto"/>
        <w:ind w:firstLine="567"/>
        <w:rPr>
          <w:b/>
        </w:rPr>
      </w:pPr>
      <w:r w:rsidRPr="00391C2B">
        <w:rPr>
          <w:b/>
        </w:rPr>
        <w:t>П Р И К А З Ы В А Ю:</w:t>
      </w:r>
    </w:p>
    <w:p w:rsidR="007839DD" w:rsidRDefault="00391C2B" w:rsidP="00E82109">
      <w:pPr>
        <w:pStyle w:val="21"/>
        <w:tabs>
          <w:tab w:val="left" w:pos="0"/>
        </w:tabs>
        <w:spacing w:line="360" w:lineRule="auto"/>
        <w:ind w:firstLine="567"/>
      </w:pPr>
      <w:r>
        <w:t>П</w:t>
      </w:r>
      <w:r w:rsidR="007E2DD8">
        <w:t>редоставить</w:t>
      </w:r>
      <w:r w:rsidRPr="00391C2B">
        <w:t xml:space="preserve"> </w:t>
      </w:r>
      <w:r>
        <w:t xml:space="preserve"> </w:t>
      </w:r>
      <w:r w:rsidR="0074011C">
        <w:t>не позднее 30</w:t>
      </w:r>
      <w:r>
        <w:t xml:space="preserve"> апреля 2015 года  </w:t>
      </w:r>
      <w:r w:rsidR="007E2DD8">
        <w:t>сведения о своих доходах,</w:t>
      </w:r>
      <w:r w:rsidR="00BC281A">
        <w:t xml:space="preserve"> расходах,</w:t>
      </w:r>
      <w:r w:rsidR="007E2DD8">
        <w:t xml:space="preserve"> об имуществе и обязательствах имущественного характера и о доходах,</w:t>
      </w:r>
      <w:r w:rsidR="00BC281A">
        <w:t xml:space="preserve"> расходах, </w:t>
      </w:r>
      <w:r w:rsidR="007E2DD8">
        <w:t xml:space="preserve"> об имуществе и обязательствах имущественного характера своих супруга (супруги) и несовершеннолетних де</w:t>
      </w:r>
      <w:r w:rsidR="00BC281A">
        <w:t xml:space="preserve">тей, заполнив соответствующую форму справки, утвержденной </w:t>
      </w:r>
      <w:r w:rsidR="0074011C">
        <w:t>Постановлением Администрации города Горно-Алтайска от 17.02.2015 г. № 9</w:t>
      </w:r>
      <w:r w:rsidR="00BC281A">
        <w:t xml:space="preserve">  </w:t>
      </w:r>
      <w:r w:rsidR="0074011C">
        <w:t>(Приложение</w:t>
      </w:r>
      <w:r w:rsidR="00BC281A">
        <w:t>)</w:t>
      </w:r>
      <w:r w:rsidR="007839DD">
        <w:t xml:space="preserve">: </w:t>
      </w:r>
    </w:p>
    <w:p w:rsidR="001579B7" w:rsidRDefault="001A3F9A" w:rsidP="00391C2B">
      <w:pPr>
        <w:pStyle w:val="21"/>
        <w:numPr>
          <w:ilvl w:val="0"/>
          <w:numId w:val="8"/>
        </w:numPr>
        <w:tabs>
          <w:tab w:val="left" w:pos="851"/>
        </w:tabs>
        <w:spacing w:line="360" w:lineRule="auto"/>
      </w:pPr>
      <w:r>
        <w:t>Гомляковой</w:t>
      </w:r>
      <w:r w:rsidR="00764358">
        <w:t xml:space="preserve"> Е.А., руководит</w:t>
      </w:r>
      <w:r w:rsidR="007839DD">
        <w:t>елю</w:t>
      </w:r>
      <w:r w:rsidR="001579B7">
        <w:t xml:space="preserve"> М</w:t>
      </w:r>
      <w:r w:rsidR="00D51D0D">
        <w:t xml:space="preserve">униципального бюджетного учреждения </w:t>
      </w:r>
      <w:r w:rsidR="001579B7">
        <w:t>«Централизованная бухгалтерия отдела культуры администрации г. Горно-Алтайска»;</w:t>
      </w:r>
    </w:p>
    <w:p w:rsidR="00764358" w:rsidRDefault="00391C2B" w:rsidP="00391C2B">
      <w:pPr>
        <w:pStyle w:val="21"/>
        <w:numPr>
          <w:ilvl w:val="0"/>
          <w:numId w:val="8"/>
        </w:numPr>
        <w:tabs>
          <w:tab w:val="left" w:pos="851"/>
        </w:tabs>
        <w:spacing w:line="360" w:lineRule="auto"/>
      </w:pPr>
      <w:r>
        <w:t>Короткову С.Н., директору Муниципального автономного учреждения культуры города Горно-Алтайска «Городской Дом культуры Горно-Алтайска»;</w:t>
      </w:r>
    </w:p>
    <w:p w:rsidR="00324ABF" w:rsidRDefault="00391C2B" w:rsidP="00391C2B">
      <w:pPr>
        <w:pStyle w:val="21"/>
        <w:numPr>
          <w:ilvl w:val="0"/>
          <w:numId w:val="5"/>
        </w:numPr>
        <w:tabs>
          <w:tab w:val="left" w:pos="2977"/>
        </w:tabs>
        <w:spacing w:line="360" w:lineRule="auto"/>
      </w:pPr>
      <w:r>
        <w:lastRenderedPageBreak/>
        <w:t>Михеевой Л.А</w:t>
      </w:r>
      <w:r w:rsidR="00764358">
        <w:t>.,</w:t>
      </w:r>
      <w:r w:rsidR="00764358" w:rsidRPr="00456386">
        <w:t xml:space="preserve"> </w:t>
      </w:r>
      <w:r w:rsidR="007839DD">
        <w:t>директору</w:t>
      </w:r>
      <w:r w:rsidR="00764358">
        <w:t xml:space="preserve"> М</w:t>
      </w:r>
      <w:r w:rsidR="00D51D0D">
        <w:t>униципального бюджетного образовательного учреждения дополнительного образования детей «</w:t>
      </w:r>
      <w:r w:rsidR="00764358">
        <w:t xml:space="preserve">Горно-Алтайская </w:t>
      </w:r>
      <w:r w:rsidR="00D51D0D">
        <w:t xml:space="preserve">детская музыкальная школа № </w:t>
      </w:r>
      <w:r w:rsidR="00764358">
        <w:t xml:space="preserve"> 2»;</w:t>
      </w:r>
    </w:p>
    <w:p w:rsidR="00391C2B" w:rsidRDefault="00391C2B" w:rsidP="00391C2B">
      <w:pPr>
        <w:pStyle w:val="21"/>
        <w:numPr>
          <w:ilvl w:val="0"/>
          <w:numId w:val="5"/>
        </w:numPr>
        <w:tabs>
          <w:tab w:val="left" w:pos="2977"/>
        </w:tabs>
        <w:spacing w:line="360" w:lineRule="auto"/>
      </w:pPr>
      <w:r>
        <w:t>Поповой И.А., и.о. директора Муниципального бюджетного учреждения «Горно-Алтайская городская библиотечная система»;</w:t>
      </w:r>
    </w:p>
    <w:p w:rsidR="00324ABF" w:rsidRDefault="007543CA" w:rsidP="00324ABF">
      <w:pPr>
        <w:pStyle w:val="21"/>
        <w:numPr>
          <w:ilvl w:val="0"/>
          <w:numId w:val="5"/>
        </w:numPr>
        <w:spacing w:line="360" w:lineRule="auto"/>
      </w:pPr>
      <w:r>
        <w:t>Романенко Н.Н.</w:t>
      </w:r>
      <w:r w:rsidR="00324ABF">
        <w:t xml:space="preserve">, </w:t>
      </w:r>
      <w:r w:rsidR="000B1FDE">
        <w:t xml:space="preserve"> </w:t>
      </w:r>
      <w:r w:rsidR="007839DD">
        <w:t>директору</w:t>
      </w:r>
      <w:r w:rsidR="00324ABF">
        <w:t xml:space="preserve"> </w:t>
      </w:r>
      <w:r>
        <w:t>Муниципального бюджетного образовательного учреждения дополнительного образования детей «Горно-Алтайская детская художественная  школа</w:t>
      </w:r>
      <w:r w:rsidR="00324ABF">
        <w:t>»;</w:t>
      </w:r>
    </w:p>
    <w:p w:rsidR="00D73A3C" w:rsidRDefault="007839DD" w:rsidP="00324ABF">
      <w:pPr>
        <w:pStyle w:val="21"/>
        <w:numPr>
          <w:ilvl w:val="0"/>
          <w:numId w:val="5"/>
        </w:numPr>
        <w:spacing w:line="360" w:lineRule="auto"/>
      </w:pPr>
      <w:r>
        <w:t>Шуваевой</w:t>
      </w:r>
      <w:r w:rsidR="0031307B">
        <w:t xml:space="preserve"> К.А.</w:t>
      </w:r>
      <w:r>
        <w:t>, директору</w:t>
      </w:r>
      <w:r w:rsidR="0031307B">
        <w:t xml:space="preserve"> </w:t>
      </w:r>
      <w:r w:rsidR="007543CA">
        <w:t xml:space="preserve">Муниципального бюджетного образовательного учреждения дополнительного образования детей «Горно-Алтайская детская музыкальная школа </w:t>
      </w:r>
      <w:r w:rsidR="0031307B">
        <w:t>№ 1»</w:t>
      </w:r>
      <w:r w:rsidR="007543CA">
        <w:t>.</w:t>
      </w:r>
    </w:p>
    <w:p w:rsidR="0031307B" w:rsidRDefault="007839DD" w:rsidP="007839DD">
      <w:pPr>
        <w:pStyle w:val="a3"/>
        <w:spacing w:line="360" w:lineRule="auto"/>
        <w:ind w:firstLine="567"/>
      </w:pPr>
      <w:r>
        <w:t>2. Конт</w:t>
      </w:r>
      <w:r w:rsidR="00391C2B">
        <w:t>роль за исполнением настоящего П</w:t>
      </w:r>
      <w:r>
        <w:t xml:space="preserve">риказа </w:t>
      </w:r>
      <w:r w:rsidR="00391C2B">
        <w:t>возлагаю на главного специалиста 2 разряда Муниципального учреждения «Отдел культуры Администрации города Горно-Алтайска» Т.В. Миллер</w:t>
      </w:r>
      <w:r w:rsidR="007543CA">
        <w:t>.</w:t>
      </w:r>
    </w:p>
    <w:p w:rsidR="0031307B" w:rsidRDefault="0031307B" w:rsidP="0031307B">
      <w:pPr>
        <w:pStyle w:val="a3"/>
      </w:pPr>
    </w:p>
    <w:p w:rsidR="007839DD" w:rsidRDefault="007839DD" w:rsidP="0031307B">
      <w:pPr>
        <w:pStyle w:val="a3"/>
      </w:pPr>
    </w:p>
    <w:p w:rsidR="007839DD" w:rsidRDefault="007839DD" w:rsidP="0031307B">
      <w:pPr>
        <w:pStyle w:val="a3"/>
      </w:pPr>
    </w:p>
    <w:p w:rsidR="00B74CD0" w:rsidRDefault="00B23AFB" w:rsidP="006F508A">
      <w:pPr>
        <w:pStyle w:val="a3"/>
      </w:pPr>
      <w:r>
        <w:t xml:space="preserve">       </w:t>
      </w:r>
      <w:r w:rsidR="0031307B">
        <w:t xml:space="preserve">Начальник </w:t>
      </w:r>
      <w:r w:rsidR="00D73A3C">
        <w:t xml:space="preserve">                                                             </w:t>
      </w:r>
      <w:r>
        <w:t xml:space="preserve">         </w:t>
      </w:r>
      <w:r w:rsidR="00D73A3C">
        <w:t xml:space="preserve">  </w:t>
      </w:r>
      <w:r w:rsidR="0031307B">
        <w:t>С.А. Комарова</w:t>
      </w: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p w:rsidR="007839DD" w:rsidRDefault="007839DD" w:rsidP="006F508A">
      <w:pPr>
        <w:pStyle w:val="a3"/>
      </w:pPr>
    </w:p>
    <w:tbl>
      <w:tblPr>
        <w:tblW w:w="0" w:type="auto"/>
        <w:tblInd w:w="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941733" w:rsidRPr="00941733" w:rsidTr="001A1DA7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41733">
              <w:rPr>
                <w:b/>
              </w:rPr>
              <w:lastRenderedPageBreak/>
              <w:t>УТВЕРЖДЕНА</w:t>
            </w:r>
          </w:p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 xml:space="preserve">Постановлением Администрации </w:t>
            </w:r>
          </w:p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города Горно-Алтайска</w:t>
            </w:r>
          </w:p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7"/>
                <w:szCs w:val="27"/>
                <w:u w:val="single"/>
              </w:rPr>
            </w:pPr>
            <w:r w:rsidRPr="00941733">
              <w:t xml:space="preserve">от </w:t>
            </w:r>
            <w:r w:rsidRPr="00941733">
              <w:rPr>
                <w:u w:val="single"/>
              </w:rPr>
              <w:t>17.02.2015г._</w:t>
            </w:r>
            <w:r w:rsidRPr="00941733">
              <w:t xml:space="preserve">_____ № </w:t>
            </w:r>
            <w:r w:rsidRPr="00941733">
              <w:rPr>
                <w:u w:val="single"/>
              </w:rPr>
              <w:t xml:space="preserve">  9_________</w:t>
            </w:r>
          </w:p>
        </w:tc>
      </w:tr>
    </w:tbl>
    <w:p w:rsidR="00941733" w:rsidRPr="00941733" w:rsidRDefault="00941733" w:rsidP="00941733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41733" w:rsidRPr="00941733" w:rsidRDefault="00941733" w:rsidP="00941733">
      <w:pPr>
        <w:autoSpaceDE w:val="0"/>
        <w:autoSpaceDN w:val="0"/>
        <w:adjustRightInd w:val="0"/>
      </w:pPr>
      <w:r w:rsidRPr="00941733">
        <w:t xml:space="preserve">В </w:t>
      </w:r>
    </w:p>
    <w:p w:rsidR="00941733" w:rsidRPr="00941733" w:rsidRDefault="00941733" w:rsidP="00941733">
      <w:pPr>
        <w:pBdr>
          <w:top w:val="single" w:sz="4" w:space="1" w:color="auto"/>
        </w:pBdr>
        <w:autoSpaceDE w:val="0"/>
        <w:autoSpaceDN w:val="0"/>
        <w:adjustRightInd w:val="0"/>
        <w:ind w:left="284"/>
        <w:rPr>
          <w:sz w:val="2"/>
          <w:szCs w:val="2"/>
        </w:rPr>
      </w:pPr>
    </w:p>
    <w:p w:rsidR="00941733" w:rsidRPr="00941733" w:rsidRDefault="00941733" w:rsidP="00941733">
      <w:pPr>
        <w:pBdr>
          <w:top w:val="single" w:sz="4" w:space="1" w:color="auto"/>
        </w:pBdr>
        <w:autoSpaceDE w:val="0"/>
        <w:autoSpaceDN w:val="0"/>
        <w:adjustRightInd w:val="0"/>
        <w:ind w:left="284"/>
      </w:pPr>
    </w:p>
    <w:p w:rsidR="00941733" w:rsidRPr="00941733" w:rsidRDefault="00941733" w:rsidP="00941733">
      <w:pPr>
        <w:pBdr>
          <w:top w:val="single" w:sz="4" w:space="1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1733">
        <w:rPr>
          <w:sz w:val="20"/>
          <w:szCs w:val="20"/>
        </w:rPr>
        <w:t>(указывается наименование подразделения (организации), в которое подается справка)</w:t>
      </w:r>
    </w:p>
    <w:p w:rsidR="00941733" w:rsidRPr="00941733" w:rsidRDefault="00941733" w:rsidP="00941733">
      <w:pPr>
        <w:autoSpaceDE w:val="0"/>
        <w:autoSpaceDN w:val="0"/>
        <w:adjustRightInd w:val="0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b/>
        </w:rPr>
      </w:pPr>
      <w:r w:rsidRPr="00941733">
        <w:rPr>
          <w:b/>
        </w:rPr>
        <w:t>СПРАВКА</w:t>
      </w:r>
      <w:r w:rsidRPr="00941733">
        <w:rPr>
          <w:b/>
          <w:vertAlign w:val="superscript"/>
        </w:rPr>
        <w:footnoteReference w:customMarkFollows="1" w:id="2"/>
        <w:t>&lt;1&gt;</w:t>
      </w: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b/>
        </w:rPr>
      </w:pPr>
      <w:r w:rsidRPr="00941733">
        <w:rPr>
          <w:b/>
        </w:rPr>
        <w:t>о доходах, расходах, об имуществе и обязательствах</w:t>
      </w: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lang w:val="en-US"/>
        </w:rPr>
      </w:pPr>
      <w:r w:rsidRPr="00941733">
        <w:rPr>
          <w:b/>
        </w:rPr>
        <w:t>имущественного характера</w:t>
      </w:r>
      <w:r w:rsidRPr="00941733">
        <w:rPr>
          <w:vertAlign w:val="superscript"/>
        </w:rPr>
        <w:footnoteReference w:customMarkFollows="1" w:id="3"/>
        <w:t>&lt;2&gt;</w:t>
      </w:r>
    </w:p>
    <w:p w:rsidR="00941733" w:rsidRPr="00941733" w:rsidRDefault="00941733" w:rsidP="00941733">
      <w:pPr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Look w:val="01E0"/>
      </w:tblPr>
      <w:tblGrid>
        <w:gridCol w:w="534"/>
        <w:gridCol w:w="1566"/>
        <w:gridCol w:w="1410"/>
        <w:gridCol w:w="142"/>
        <w:gridCol w:w="851"/>
        <w:gridCol w:w="285"/>
        <w:gridCol w:w="282"/>
        <w:gridCol w:w="567"/>
        <w:gridCol w:w="283"/>
        <w:gridCol w:w="709"/>
        <w:gridCol w:w="850"/>
        <w:gridCol w:w="14"/>
        <w:gridCol w:w="412"/>
        <w:gridCol w:w="495"/>
        <w:gridCol w:w="924"/>
        <w:gridCol w:w="75"/>
        <w:gridCol w:w="315"/>
      </w:tblGrid>
      <w:tr w:rsidR="00941733" w:rsidRPr="00941733" w:rsidTr="001A1DA7">
        <w:trPr>
          <w:jc w:val="center"/>
        </w:trPr>
        <w:tc>
          <w:tcPr>
            <w:tcW w:w="534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Я,</w:t>
            </w:r>
          </w:p>
        </w:tc>
        <w:tc>
          <w:tcPr>
            <w:tcW w:w="918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3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5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,</w:t>
            </w:r>
          </w:p>
        </w:tc>
      </w:tr>
      <w:tr w:rsidR="00941733" w:rsidRPr="00941733" w:rsidTr="001A1DA7">
        <w:trPr>
          <w:jc w:val="center"/>
        </w:trPr>
        <w:tc>
          <w:tcPr>
            <w:tcW w:w="939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41733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315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733">
              <w:rPr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  <w:tr w:rsidR="00941733" w:rsidRPr="00941733" w:rsidTr="001A1DA7">
        <w:trPr>
          <w:jc w:val="center"/>
        </w:trPr>
        <w:tc>
          <w:tcPr>
            <w:tcW w:w="3510" w:type="dxa"/>
            <w:gridSpan w:val="3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зарегистрированный по адресу:</w:t>
            </w:r>
          </w:p>
        </w:tc>
        <w:tc>
          <w:tcPr>
            <w:tcW w:w="58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,</w:t>
            </w:r>
          </w:p>
        </w:tc>
      </w:tr>
      <w:tr w:rsidR="00941733" w:rsidRPr="00941733" w:rsidTr="001A1DA7">
        <w:trPr>
          <w:jc w:val="center"/>
        </w:trPr>
        <w:tc>
          <w:tcPr>
            <w:tcW w:w="3510" w:type="dxa"/>
            <w:gridSpan w:val="3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814" w:type="dxa"/>
            <w:gridSpan w:val="12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733">
              <w:rPr>
                <w:sz w:val="20"/>
                <w:szCs w:val="20"/>
              </w:rPr>
              <w:t>(адрес места регистрации)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1733">
              <w:t>сообщаю сведения о доходах, расходах своих, супруги (супруга), несовершеннолетнего ребенка (нужное подчеркнуть)</w:t>
            </w: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733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41733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41733">
              <w:rPr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41733" w:rsidRPr="00941733" w:rsidTr="001A1DA7"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за отчетный период с 1 января 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ind w:left="-107" w:right="-108"/>
              <w:textAlignment w:val="baseline"/>
            </w:pPr>
            <w:r w:rsidRPr="00941733">
              <w:t>г. по 31 декабря 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35" w:type="dxa"/>
            <w:gridSpan w:val="6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ind w:left="-108" w:right="-143"/>
              <w:textAlignment w:val="baseline"/>
            </w:pPr>
            <w:r w:rsidRPr="00941733">
              <w:t>г. об имуществе,</w:t>
            </w:r>
          </w:p>
        </w:tc>
      </w:tr>
      <w:tr w:rsidR="00941733" w:rsidRPr="00941733" w:rsidTr="001A1DA7">
        <w:trPr>
          <w:jc w:val="center"/>
        </w:trPr>
        <w:tc>
          <w:tcPr>
            <w:tcW w:w="2100" w:type="dxa"/>
            <w:gridSpan w:val="2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принадлежащем</w:t>
            </w:r>
          </w:p>
        </w:tc>
        <w:tc>
          <w:tcPr>
            <w:tcW w:w="76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2100" w:type="dxa"/>
            <w:gridSpan w:val="2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614" w:type="dxa"/>
            <w:gridSpan w:val="15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733">
              <w:rPr>
                <w:sz w:val="20"/>
                <w:szCs w:val="20"/>
              </w:rPr>
              <w:t>(фамилия, имя, отчество)</w:t>
            </w:r>
          </w:p>
        </w:tc>
      </w:tr>
      <w:tr w:rsidR="00941733" w:rsidRPr="00941733" w:rsidTr="001A1DA7">
        <w:trPr>
          <w:jc w:val="center"/>
        </w:trPr>
        <w:tc>
          <w:tcPr>
            <w:tcW w:w="9714" w:type="dxa"/>
            <w:gridSpan w:val="17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1733">
              <w:t xml:space="preserve">на праве собственности, о вкладах в банках, ценных бумагах, об обязательствах </w:t>
            </w:r>
          </w:p>
        </w:tc>
      </w:tr>
      <w:tr w:rsidR="00941733" w:rsidRPr="00941733" w:rsidTr="001A1DA7">
        <w:trPr>
          <w:jc w:val="center"/>
        </w:trPr>
        <w:tc>
          <w:tcPr>
            <w:tcW w:w="4788" w:type="dxa"/>
            <w:gridSpan w:val="6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имущественного характера по состоянию на</w:t>
            </w:r>
          </w:p>
        </w:tc>
        <w:tc>
          <w:tcPr>
            <w:tcW w:w="282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»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2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ind w:left="-122" w:right="-108"/>
              <w:jc w:val="right"/>
              <w:textAlignment w:val="baseline"/>
            </w:pPr>
            <w:r w:rsidRPr="00941733"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г.</w:t>
            </w: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lang w:val="en-US"/>
        </w:rPr>
      </w:pPr>
      <w:r w:rsidRPr="00941733">
        <w:rPr>
          <w:b/>
        </w:rPr>
        <w:t>Раздел 1. Сведения о доходах</w:t>
      </w:r>
      <w:r w:rsidRPr="00941733">
        <w:rPr>
          <w:vertAlign w:val="superscript"/>
        </w:rPr>
        <w:footnoteReference w:customMarkFollows="1" w:id="4"/>
        <w:t>&lt;3&gt;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370"/>
        <w:gridCol w:w="1644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Вид дохода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Величина дохода</w:t>
            </w:r>
            <w:r w:rsidRPr="00941733">
              <w:rPr>
                <w:vertAlign w:val="superscript"/>
              </w:rPr>
              <w:footnoteReference w:customMarkFollows="1" w:id="5"/>
              <w:t>&lt;4&gt;</w:t>
            </w:r>
            <w:r w:rsidRPr="00941733">
              <w:t xml:space="preserve"> (руб.)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Доход по основному месту работы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Доход от педагогической деятельности и научной деятельности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Доход от иной творческой деятельности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4.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Доход от вкладов в банках и иных кредитных организациях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5.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 xml:space="preserve">Доход от ценных бумаг и долей участия 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lastRenderedPageBreak/>
              <w:t>в коммерческих организациях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lastRenderedPageBreak/>
              <w:t>6.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Иные доходы (указать вид дохода):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7.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Итого доход за отчетный период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lang w:val="en-US"/>
        </w:rPr>
      </w:pPr>
      <w:r w:rsidRPr="00941733">
        <w:rPr>
          <w:b/>
        </w:rPr>
        <w:t>Раздел 2. Сведения о расходах</w:t>
      </w:r>
      <w:r w:rsidRPr="00941733">
        <w:rPr>
          <w:vertAlign w:val="superscript"/>
        </w:rPr>
        <w:footnoteReference w:customMarkFollows="1" w:id="6"/>
        <w:t>&lt;5&gt;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118"/>
        <w:gridCol w:w="1191"/>
        <w:gridCol w:w="2824"/>
        <w:gridCol w:w="1928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 xml:space="preserve">Вид приобретенного </w:t>
            </w:r>
          </w:p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имущества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Сумма сделки (руб.)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Источник получения средств, за счет которых приобретено имущество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Основания</w:t>
            </w:r>
          </w:p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приобретения</w:t>
            </w:r>
            <w:r w:rsidRPr="00941733">
              <w:rPr>
                <w:vertAlign w:val="superscript"/>
              </w:rPr>
              <w:footnoteReference w:customMarkFollows="1" w:id="7"/>
              <w:t>&lt;6&gt;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Земельные участки: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 xml:space="preserve">Иное недвижимое 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имущество: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Транспортные средства: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Ценные бумаги: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b/>
        </w:rPr>
      </w:pPr>
      <w:r w:rsidRPr="00941733">
        <w:rPr>
          <w:b/>
        </w:rPr>
        <w:t>Раздел 3. Сведения об имуществе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</w:pPr>
      <w:r w:rsidRPr="00941733">
        <w:t>3.1. Недвижимое имущество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172"/>
        <w:gridCol w:w="1077"/>
        <w:gridCol w:w="1531"/>
        <w:gridCol w:w="1304"/>
        <w:gridCol w:w="1924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 xml:space="preserve">Вид и наименование </w:t>
            </w:r>
          </w:p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имущества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 xml:space="preserve">Вид собственности </w:t>
            </w:r>
            <w:r w:rsidRPr="00941733">
              <w:rPr>
                <w:vertAlign w:val="superscript"/>
              </w:rPr>
              <w:footnoteReference w:customMarkFollows="1" w:id="8"/>
              <w:t>&lt;7&gt;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 xml:space="preserve">Местонахождение </w:t>
            </w:r>
          </w:p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(адрес)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Площадь (кв. м)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 xml:space="preserve">Основание приобретения </w:t>
            </w:r>
          </w:p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и источник средств</w:t>
            </w:r>
            <w:r w:rsidRPr="00941733">
              <w:rPr>
                <w:vertAlign w:val="superscript"/>
              </w:rPr>
              <w:footnoteReference w:customMarkFollows="1" w:id="9"/>
              <w:t>&lt;8&gt;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6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Земельные участки</w:t>
            </w:r>
            <w:r w:rsidRPr="00941733">
              <w:rPr>
                <w:vertAlign w:val="superscript"/>
              </w:rPr>
              <w:footnoteReference w:customMarkFollows="1" w:id="10"/>
              <w:t>&lt;9&gt;</w:t>
            </w:r>
            <w:r w:rsidRPr="00941733">
              <w:t>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lastRenderedPageBreak/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lastRenderedPageBreak/>
              <w:t>2.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Жилые дома, дачи: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Квартиры: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4.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Гаражи: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5.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 xml:space="preserve">Иное недвижимое 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имущество: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</w:pPr>
      <w:r w:rsidRPr="00941733">
        <w:t>3.2. Транспортные средства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5077"/>
        <w:gridCol w:w="2074"/>
        <w:gridCol w:w="1871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Вид, марка, модель транспортного средства, год изготовления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Вид собственности</w:t>
            </w:r>
            <w:r w:rsidRPr="00941733">
              <w:rPr>
                <w:vertAlign w:val="superscript"/>
              </w:rPr>
              <w:footnoteReference w:customMarkFollows="1" w:id="11"/>
              <w:t>&lt;10&gt;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Место регистрации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Автомобили легковые: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Автомобили грузовые: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Мототранспортные средства: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4.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Сельскохозяйственная техника: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5.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Водный транспорт: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6.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Воздушный транспорт: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7.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Иные транспортные средства: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1)</w:t>
            </w:r>
          </w:p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b/>
        </w:rPr>
      </w:pPr>
      <w:r w:rsidRPr="00941733">
        <w:rPr>
          <w:b/>
        </w:rPr>
        <w:t>Раздел 4. Сведения о счетах в банках и иных кредитных организациях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288"/>
        <w:gridCol w:w="1134"/>
        <w:gridCol w:w="1361"/>
        <w:gridCol w:w="1304"/>
        <w:gridCol w:w="1924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Вид и валюта счета</w:t>
            </w:r>
            <w:r w:rsidRPr="00941733">
              <w:rPr>
                <w:vertAlign w:val="superscript"/>
              </w:rPr>
              <w:footnoteReference w:customMarkFollows="1" w:id="12"/>
              <w:t>&lt;11&gt;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Дата открытия счета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Остаток на счете</w:t>
            </w:r>
            <w:r w:rsidRPr="00941733">
              <w:rPr>
                <w:vertAlign w:val="superscript"/>
              </w:rPr>
              <w:footnoteReference w:customMarkFollows="1" w:id="13"/>
              <w:t>&lt;12&gt;</w:t>
            </w:r>
            <w:r w:rsidRPr="00941733">
              <w:t xml:space="preserve"> </w:t>
            </w:r>
            <w:r w:rsidRPr="00941733">
              <w:lastRenderedPageBreak/>
              <w:t>(руб.)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lastRenderedPageBreak/>
              <w:t xml:space="preserve">Сумма поступивших на счет денежных </w:t>
            </w:r>
            <w:r w:rsidRPr="00941733">
              <w:lastRenderedPageBreak/>
              <w:t>средств</w:t>
            </w:r>
            <w:r w:rsidRPr="00941733">
              <w:rPr>
                <w:vertAlign w:val="superscript"/>
              </w:rPr>
              <w:footnoteReference w:customMarkFollows="1" w:id="14"/>
              <w:t>&lt;13&gt;</w:t>
            </w:r>
            <w:r w:rsidRPr="00941733">
              <w:t xml:space="preserve"> (руб.)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lastRenderedPageBreak/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6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b/>
        </w:rPr>
      </w:pPr>
      <w:r w:rsidRPr="00941733">
        <w:rPr>
          <w:b/>
        </w:rPr>
        <w:t>Раздел 5. Сведения о ценных бумагах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</w:pPr>
      <w:r w:rsidRPr="00941733">
        <w:t>5.1. Акции и иное участие в коммерческих организациях и фондах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345"/>
        <w:gridCol w:w="1361"/>
        <w:gridCol w:w="1531"/>
        <w:gridCol w:w="1191"/>
        <w:gridCol w:w="1624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Наименование и организационно-правовая форма организации</w:t>
            </w:r>
            <w:r w:rsidRPr="00941733">
              <w:rPr>
                <w:vertAlign w:val="superscript"/>
              </w:rPr>
              <w:footnoteReference w:customMarkFollows="1" w:id="15"/>
              <w:t>&lt;14&gt;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Уставный капитал</w:t>
            </w:r>
            <w:r w:rsidRPr="00941733">
              <w:rPr>
                <w:vertAlign w:val="superscript"/>
              </w:rPr>
              <w:footnoteReference w:customMarkFollows="1" w:id="16"/>
              <w:t>&lt;15&gt;</w:t>
            </w:r>
            <w:r w:rsidRPr="00941733">
              <w:t xml:space="preserve"> (руб.)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 xml:space="preserve">Доля участия </w:t>
            </w:r>
            <w:r w:rsidRPr="00941733">
              <w:rPr>
                <w:vertAlign w:val="superscript"/>
              </w:rPr>
              <w:footnoteReference w:customMarkFollows="1" w:id="17"/>
              <w:t>&lt;16&gt;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Основание участия</w:t>
            </w:r>
            <w:r w:rsidRPr="00941733">
              <w:rPr>
                <w:vertAlign w:val="superscript"/>
              </w:rPr>
              <w:footnoteReference w:customMarkFollows="1" w:id="18"/>
              <w:t>&lt;17&gt;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6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4.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5.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center"/>
        <w:rPr>
          <w:lang w:val="en-US"/>
        </w:rPr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</w:pPr>
      <w:r w:rsidRPr="00941733">
        <w:t>5.2. Иные ценные бумаги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191"/>
        <w:gridCol w:w="1924"/>
        <w:gridCol w:w="2224"/>
        <w:gridCol w:w="1757"/>
        <w:gridCol w:w="1924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Вид ценной бумаги</w:t>
            </w:r>
            <w:r w:rsidRPr="00941733">
              <w:rPr>
                <w:vertAlign w:val="superscript"/>
              </w:rPr>
              <w:footnoteReference w:customMarkFollows="1" w:id="19"/>
              <w:t>&lt;18&gt;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Лицо, выпустившее ценную бумагу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Номинальная величина обязательства (руб.)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Общее количество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Общая стоимость</w:t>
            </w:r>
            <w:r w:rsidRPr="00941733">
              <w:rPr>
                <w:vertAlign w:val="superscript"/>
              </w:rPr>
              <w:footnoteReference w:customMarkFollows="1" w:id="20"/>
              <w:t>&lt;19&gt;</w:t>
            </w:r>
            <w:r w:rsidRPr="00941733">
              <w:t xml:space="preserve"> (руб.)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6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4.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5.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6.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9618" w:type="dxa"/>
        <w:tblLook w:val="01E0"/>
      </w:tblPr>
      <w:tblGrid>
        <w:gridCol w:w="8046"/>
        <w:gridCol w:w="1276"/>
        <w:gridCol w:w="296"/>
      </w:tblGrid>
      <w:tr w:rsidR="00941733" w:rsidRPr="00941733" w:rsidTr="001A1DA7">
        <w:tc>
          <w:tcPr>
            <w:tcW w:w="9618" w:type="dxa"/>
            <w:gridSpan w:val="3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1733">
              <w:lastRenderedPageBreak/>
              <w:t xml:space="preserve">   Итого по разделу 5 «Сведения о ценных бумагах» суммарная декларированная стоимость </w:t>
            </w:r>
          </w:p>
        </w:tc>
      </w:tr>
      <w:tr w:rsidR="00941733" w:rsidRPr="00941733" w:rsidTr="001A1DA7">
        <w:tc>
          <w:tcPr>
            <w:tcW w:w="8046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1733">
              <w:t>ценных бумаг, включая доли участия в коммерческих организациях (руб.),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96" w:type="dxa"/>
            <w:shd w:val="clear" w:color="auto" w:fill="auto"/>
          </w:tcPr>
          <w:p w:rsidR="00941733" w:rsidRPr="00941733" w:rsidRDefault="00941733" w:rsidP="00941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1733">
              <w:t>,</w:t>
            </w: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  <w:rPr>
          <w:b/>
        </w:rPr>
      </w:pPr>
      <w:r w:rsidRPr="00941733">
        <w:rPr>
          <w:b/>
        </w:rPr>
        <w:t>Раздел 6. Сведения об обязательствах имущественного характера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</w:pPr>
      <w:r w:rsidRPr="00941733">
        <w:t>6.1. Объекты недвижимого имущества, находящиеся в пользовании</w:t>
      </w:r>
      <w:r w:rsidRPr="00941733">
        <w:rPr>
          <w:vertAlign w:val="superscript"/>
        </w:rPr>
        <w:footnoteReference w:customMarkFollows="1" w:id="21"/>
        <w:t>&lt;20&gt;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778"/>
        <w:gridCol w:w="1774"/>
        <w:gridCol w:w="1474"/>
        <w:gridCol w:w="1644"/>
        <w:gridCol w:w="1361"/>
      </w:tblGrid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Вид имущества</w:t>
            </w:r>
            <w:r w:rsidRPr="00941733">
              <w:rPr>
                <w:vertAlign w:val="superscript"/>
              </w:rPr>
              <w:footnoteReference w:customMarkFollows="1" w:id="22"/>
              <w:t>&lt;21&gt;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Вид и сроки пользования</w:t>
            </w:r>
            <w:r w:rsidRPr="00941733">
              <w:rPr>
                <w:vertAlign w:val="superscript"/>
              </w:rPr>
              <w:footnoteReference w:customMarkFollows="1" w:id="23"/>
              <w:t>&lt;22&gt;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Основание пользования</w:t>
            </w:r>
            <w:r w:rsidRPr="00941733">
              <w:rPr>
                <w:vertAlign w:val="superscript"/>
              </w:rPr>
              <w:footnoteReference w:customMarkFollows="1" w:id="24"/>
              <w:t>&lt;23&gt;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Местонахождение (адрес)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Площадь (кв. м)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6</w:t>
            </w: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1A1DA7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center"/>
      </w:pPr>
      <w:r w:rsidRPr="00941733">
        <w:t>6.2. Срочные обязательства финансового характера</w:t>
      </w:r>
      <w:r w:rsidRPr="00941733">
        <w:rPr>
          <w:vertAlign w:val="superscript"/>
        </w:rPr>
        <w:footnoteReference w:customMarkFollows="1" w:id="25"/>
        <w:t>&lt;24&gt;</w:t>
      </w: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871"/>
        <w:gridCol w:w="1531"/>
        <w:gridCol w:w="2211"/>
        <w:gridCol w:w="2224"/>
        <w:gridCol w:w="1191"/>
      </w:tblGrid>
      <w:tr w:rsidR="00941733" w:rsidRPr="00941733" w:rsidTr="00941733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№ п/п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Содержание обязательства</w:t>
            </w:r>
            <w:r w:rsidRPr="00941733">
              <w:rPr>
                <w:vertAlign w:val="superscript"/>
              </w:rPr>
              <w:footnoteReference w:customMarkFollows="1" w:id="26"/>
              <w:t>&lt;25&gt;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Кредитор (должник)</w:t>
            </w:r>
            <w:r w:rsidRPr="00941733">
              <w:rPr>
                <w:vertAlign w:val="superscript"/>
              </w:rPr>
              <w:footnoteReference w:customMarkFollows="1" w:id="27"/>
              <w:t>&lt;26&gt;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Основание возникновения</w:t>
            </w:r>
            <w:r w:rsidRPr="00941733">
              <w:rPr>
                <w:vertAlign w:val="superscript"/>
              </w:rPr>
              <w:footnoteReference w:customMarkFollows="1" w:id="28"/>
              <w:t>&lt;27&gt;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Сумма обязательства / размер обязательства на отчетную дату</w:t>
            </w:r>
            <w:r w:rsidRPr="00941733">
              <w:rPr>
                <w:vertAlign w:val="superscript"/>
              </w:rPr>
              <w:footnoteReference w:customMarkFollows="1" w:id="29"/>
              <w:t>&lt;28&gt;</w:t>
            </w:r>
            <w:r w:rsidRPr="00941733">
              <w:t xml:space="preserve"> (руб.)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  <w:rPr>
                <w:lang w:val="en-US"/>
              </w:rPr>
            </w:pPr>
            <w:r w:rsidRPr="00941733">
              <w:t>Условия обязательства</w:t>
            </w:r>
            <w:r w:rsidRPr="00941733">
              <w:rPr>
                <w:vertAlign w:val="superscript"/>
              </w:rPr>
              <w:footnoteReference w:customMarkFollows="1" w:id="30"/>
              <w:t>&lt;29&gt;</w:t>
            </w:r>
          </w:p>
        </w:tc>
      </w:tr>
      <w:tr w:rsidR="00941733" w:rsidRPr="00941733" w:rsidTr="00941733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center"/>
            </w:pPr>
            <w:r w:rsidRPr="00941733">
              <w:t>6</w:t>
            </w:r>
          </w:p>
        </w:tc>
      </w:tr>
      <w:tr w:rsidR="00941733" w:rsidRPr="00941733" w:rsidTr="00941733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941733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  <w:tr w:rsidR="00941733" w:rsidRPr="00941733" w:rsidTr="00941733">
        <w:trPr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  <w:jc w:val="both"/>
            </w:pPr>
            <w:r w:rsidRPr="00941733">
              <w:t>3.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33" w:rsidRPr="00941733" w:rsidRDefault="00941733" w:rsidP="00941733">
            <w:pPr>
              <w:autoSpaceDN w:val="0"/>
              <w:adjustRightInd w:val="0"/>
            </w:pP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</w:pPr>
      <w:r w:rsidRPr="00941733">
        <w:t>Достоверность и полноту настоящих сведений подтверждаю.</w:t>
      </w:r>
    </w:p>
    <w:p w:rsidR="00941733" w:rsidRPr="00941733" w:rsidRDefault="00941733" w:rsidP="00941733">
      <w:pPr>
        <w:autoSpaceDE w:val="0"/>
        <w:autoSpaceDN w:val="0"/>
        <w:adjustRightInd w:val="0"/>
      </w:pPr>
    </w:p>
    <w:tbl>
      <w:tblPr>
        <w:tblW w:w="0" w:type="auto"/>
        <w:jc w:val="center"/>
        <w:tblLook w:val="01E0"/>
      </w:tblPr>
      <w:tblGrid>
        <w:gridCol w:w="392"/>
        <w:gridCol w:w="709"/>
        <w:gridCol w:w="336"/>
        <w:gridCol w:w="1223"/>
        <w:gridCol w:w="456"/>
        <w:gridCol w:w="678"/>
        <w:gridCol w:w="425"/>
        <w:gridCol w:w="5635"/>
      </w:tblGrid>
      <w:tr w:rsidR="00941733" w:rsidRPr="00941733" w:rsidTr="001A1DA7">
        <w:trPr>
          <w:jc w:val="center"/>
        </w:trPr>
        <w:tc>
          <w:tcPr>
            <w:tcW w:w="392" w:type="dxa"/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6" w:type="dxa"/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6" w:type="dxa"/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20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5" w:type="dxa"/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41733">
              <w:t>г.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4219" w:type="dxa"/>
            <w:gridSpan w:val="7"/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733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41733" w:rsidRPr="00941733" w:rsidTr="001A1DA7">
        <w:trPr>
          <w:jc w:val="center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41733" w:rsidRPr="00941733" w:rsidTr="001A1DA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41733" w:rsidRPr="00941733" w:rsidRDefault="00941733" w:rsidP="001A1D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41733">
              <w:rPr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941733" w:rsidRPr="00941733" w:rsidRDefault="00941733" w:rsidP="00941733">
      <w:pPr>
        <w:autoSpaceDE w:val="0"/>
        <w:autoSpaceDN w:val="0"/>
        <w:adjustRightInd w:val="0"/>
        <w:jc w:val="both"/>
      </w:pPr>
    </w:p>
    <w:p w:rsidR="007839DD" w:rsidRDefault="007839DD" w:rsidP="00941733">
      <w:pPr>
        <w:autoSpaceDE w:val="0"/>
        <w:autoSpaceDN w:val="0"/>
        <w:adjustRightInd w:val="0"/>
        <w:ind w:left="5664"/>
        <w:jc w:val="right"/>
        <w:outlineLvl w:val="0"/>
      </w:pPr>
    </w:p>
    <w:sectPr w:rsidR="007839DD" w:rsidSect="00941733">
      <w:pgSz w:w="11906" w:h="16838"/>
      <w:pgMar w:top="426" w:right="566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19" w:rsidRDefault="00D35E19" w:rsidP="007839DD">
      <w:r>
        <w:separator/>
      </w:r>
    </w:p>
  </w:endnote>
  <w:endnote w:type="continuationSeparator" w:id="1">
    <w:p w:rsidR="00D35E19" w:rsidRDefault="00D35E19" w:rsidP="0078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19" w:rsidRDefault="00D35E19" w:rsidP="007839DD">
      <w:r>
        <w:separator/>
      </w:r>
    </w:p>
  </w:footnote>
  <w:footnote w:type="continuationSeparator" w:id="1">
    <w:p w:rsidR="00D35E19" w:rsidRDefault="00D35E19" w:rsidP="007839DD">
      <w:r>
        <w:continuationSeparator/>
      </w:r>
    </w:p>
  </w:footnote>
  <w:footnote w:id="2">
    <w:p w:rsidR="00941733" w:rsidRDefault="00941733" w:rsidP="00941733">
      <w:pPr>
        <w:pStyle w:val="a7"/>
        <w:jc w:val="both"/>
      </w:pPr>
      <w:r>
        <w:rPr>
          <w:rStyle w:val="a9"/>
        </w:rPr>
        <w:t>&lt;1&gt;</w:t>
      </w:r>
      <w:r>
        <w:t xml:space="preserve"> </w:t>
      </w:r>
      <w:r w:rsidRPr="00F4472D">
        <w:t>Заполняется собственноручно</w:t>
      </w:r>
      <w:r>
        <w:t xml:space="preserve"> </w:t>
      </w:r>
      <w:r w:rsidRPr="008E3C30">
        <w:t>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41733" w:rsidRDefault="00941733" w:rsidP="00941733">
      <w:pPr>
        <w:pStyle w:val="a7"/>
        <w:jc w:val="both"/>
      </w:pPr>
      <w:r>
        <w:rPr>
          <w:rStyle w:val="a9"/>
        </w:rPr>
        <w:t>&lt;2&gt;</w:t>
      </w:r>
      <w:r>
        <w:t xml:space="preserve"> </w:t>
      </w:r>
      <w:r w:rsidRPr="00F4472D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941733" w:rsidRDefault="00941733" w:rsidP="00941733">
      <w:pPr>
        <w:pStyle w:val="a7"/>
      </w:pPr>
      <w:r>
        <w:rPr>
          <w:rStyle w:val="a9"/>
        </w:rPr>
        <w:t>&lt;3&gt;</w:t>
      </w:r>
      <w:r>
        <w:t xml:space="preserve"> </w:t>
      </w:r>
      <w:r w:rsidRPr="00F4472D">
        <w:t>Указываются доходы (включая пенсии, пособия, иные выплаты) за отчетный период.</w:t>
      </w:r>
    </w:p>
  </w:footnote>
  <w:footnote w:id="5">
    <w:p w:rsidR="00941733" w:rsidRDefault="00941733" w:rsidP="00941733">
      <w:pPr>
        <w:pStyle w:val="a7"/>
      </w:pPr>
      <w:r>
        <w:rPr>
          <w:rStyle w:val="a9"/>
        </w:rPr>
        <w:t>&lt;4&gt;</w:t>
      </w:r>
      <w:r>
        <w:t xml:space="preserve"> </w:t>
      </w:r>
      <w:r w:rsidRPr="00F4472D"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941733" w:rsidRDefault="00941733" w:rsidP="00941733">
      <w:pPr>
        <w:pStyle w:val="a7"/>
        <w:jc w:val="both"/>
      </w:pPr>
      <w:r>
        <w:rPr>
          <w:rStyle w:val="a9"/>
        </w:rPr>
        <w:t>&lt;5</w:t>
      </w:r>
      <w:r w:rsidRPr="00F4472D">
        <w:rPr>
          <w:rStyle w:val="a9"/>
        </w:rPr>
        <w:t>&gt;</w:t>
      </w:r>
      <w:r w:rsidRPr="00F4472D">
        <w:t xml:space="preserve"> Сведения о расходах представляются в случаях, установленных статьей 3 Федерального закона от 3 декабря 2012 года </w:t>
      </w:r>
      <w:r>
        <w:t>№</w:t>
      </w:r>
      <w:r w:rsidRPr="00F4472D">
        <w:t xml:space="preserve"> 230-ФЗ </w:t>
      </w:r>
      <w:r>
        <w:t>«</w:t>
      </w:r>
      <w:r w:rsidRPr="00F4472D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4472D">
        <w:t>. Если правовые основания для представления указанных сведений отсутствуют, данный раздел не заполн</w:t>
      </w:r>
      <w:r w:rsidRPr="00F4472D">
        <w:t>я</w:t>
      </w:r>
      <w:r w:rsidRPr="00F4472D">
        <w:t>ется.</w:t>
      </w:r>
    </w:p>
  </w:footnote>
  <w:footnote w:id="7">
    <w:p w:rsidR="00941733" w:rsidRDefault="00941733" w:rsidP="00941733">
      <w:pPr>
        <w:pStyle w:val="a7"/>
      </w:pPr>
      <w:r>
        <w:rPr>
          <w:rStyle w:val="a9"/>
        </w:rPr>
        <w:t>&lt;6&gt;</w:t>
      </w:r>
      <w:r>
        <w:t xml:space="preserve"> </w:t>
      </w:r>
      <w:r w:rsidRPr="00F4472D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941733" w:rsidRDefault="00941733" w:rsidP="00941733">
      <w:pPr>
        <w:pStyle w:val="a7"/>
        <w:jc w:val="both"/>
      </w:pPr>
      <w:r>
        <w:rPr>
          <w:rStyle w:val="a9"/>
        </w:rPr>
        <w:t>&lt;7&gt;</w:t>
      </w:r>
      <w:r w:rsidRPr="00F4472D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</w:r>
      <w:r w:rsidRPr="00F43A53">
        <w:rPr>
          <w:sz w:val="24"/>
          <w:szCs w:val="24"/>
        </w:rPr>
        <w:t>.</w:t>
      </w:r>
    </w:p>
  </w:footnote>
  <w:footnote w:id="9">
    <w:p w:rsidR="00941733" w:rsidRDefault="00941733" w:rsidP="00941733">
      <w:pPr>
        <w:pStyle w:val="a7"/>
        <w:jc w:val="both"/>
      </w:pPr>
      <w:r>
        <w:rPr>
          <w:rStyle w:val="a9"/>
        </w:rPr>
        <w:t>&lt;8&gt;</w:t>
      </w:r>
      <w:r>
        <w:t xml:space="preserve"> </w:t>
      </w:r>
      <w:r w:rsidRPr="00F4472D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</w:t>
      </w:r>
      <w:r>
        <w:t>№</w:t>
      </w:r>
      <w:r w:rsidRPr="00F4472D">
        <w:t xml:space="preserve"> 79-ФЗ </w:t>
      </w:r>
      <w:r>
        <w:t>«</w:t>
      </w:r>
      <w:r w:rsidRPr="00F4472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F4472D">
        <w:t>, источник получения средств, за счет которых приобрет</w:t>
      </w:r>
      <w:r w:rsidRPr="00F4472D">
        <w:t>е</w:t>
      </w:r>
      <w:r w:rsidRPr="00F4472D">
        <w:t>но имущество.</w:t>
      </w:r>
    </w:p>
  </w:footnote>
  <w:footnote w:id="10">
    <w:p w:rsidR="00941733" w:rsidRDefault="00941733" w:rsidP="00941733">
      <w:pPr>
        <w:pStyle w:val="a7"/>
        <w:jc w:val="both"/>
      </w:pPr>
      <w:r>
        <w:rPr>
          <w:rStyle w:val="a9"/>
        </w:rPr>
        <w:t>&lt;9&gt;</w:t>
      </w:r>
      <w:r>
        <w:t xml:space="preserve"> </w:t>
      </w:r>
      <w:r w:rsidRPr="00F4472D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941733" w:rsidRDefault="00941733" w:rsidP="00941733">
      <w:pPr>
        <w:pStyle w:val="a7"/>
        <w:jc w:val="both"/>
      </w:pPr>
      <w:r>
        <w:rPr>
          <w:rStyle w:val="a9"/>
        </w:rPr>
        <w:t>&lt;10&gt;</w:t>
      </w:r>
      <w:r>
        <w:t xml:space="preserve"> </w:t>
      </w:r>
      <w:r w:rsidRPr="00F4472D"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941733" w:rsidRDefault="00941733" w:rsidP="00941733">
      <w:pPr>
        <w:pStyle w:val="a7"/>
        <w:jc w:val="both"/>
      </w:pPr>
      <w:r>
        <w:rPr>
          <w:rStyle w:val="a9"/>
        </w:rPr>
        <w:t>&lt;11&gt;</w:t>
      </w:r>
      <w:r>
        <w:t xml:space="preserve"> </w:t>
      </w:r>
      <w:r w:rsidRPr="00F4472D">
        <w:t>Указываются вид счета (депозитный, текущий, расчетный, ссудный и другие) и валюта счета.</w:t>
      </w:r>
    </w:p>
  </w:footnote>
  <w:footnote w:id="13">
    <w:p w:rsidR="00941733" w:rsidRDefault="00941733" w:rsidP="00941733">
      <w:pPr>
        <w:pStyle w:val="a7"/>
        <w:jc w:val="both"/>
      </w:pPr>
      <w:r>
        <w:rPr>
          <w:rStyle w:val="a9"/>
        </w:rPr>
        <w:t>&lt;12&gt;</w:t>
      </w:r>
      <w:r>
        <w:t xml:space="preserve"> </w:t>
      </w:r>
      <w:r w:rsidRPr="00F4472D">
        <w:t>Остаток на счете указывается по состоянию на отчетную дату. Для счетов в иностранной валюте остаток указыв</w:t>
      </w:r>
      <w:r w:rsidRPr="00F4472D">
        <w:t>а</w:t>
      </w:r>
      <w:r w:rsidRPr="00F4472D">
        <w:t>ется в рублях по курсу Банка России на отчетную дату.</w:t>
      </w:r>
    </w:p>
  </w:footnote>
  <w:footnote w:id="14">
    <w:p w:rsidR="00941733" w:rsidRDefault="00941733" w:rsidP="00941733">
      <w:pPr>
        <w:pStyle w:val="a7"/>
        <w:jc w:val="both"/>
      </w:pPr>
      <w:r>
        <w:rPr>
          <w:rStyle w:val="a9"/>
        </w:rPr>
        <w:t>&lt;13&gt;</w:t>
      </w:r>
      <w:r>
        <w:t xml:space="preserve"> </w:t>
      </w:r>
      <w:r w:rsidRPr="00F4472D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</w:t>
      </w:r>
      <w:r w:rsidRPr="00F4472D">
        <w:t>е</w:t>
      </w:r>
      <w:r w:rsidRPr="00F4472D">
        <w:t>тов в иностранной валюте сумма указывается в рублях по курсу Банка России на отчетную дату.</w:t>
      </w:r>
    </w:p>
  </w:footnote>
  <w:footnote w:id="15">
    <w:p w:rsidR="00941733" w:rsidRDefault="00941733" w:rsidP="00941733">
      <w:pPr>
        <w:pStyle w:val="a7"/>
        <w:jc w:val="both"/>
      </w:pPr>
      <w:r>
        <w:rPr>
          <w:rStyle w:val="a9"/>
        </w:rPr>
        <w:t>&lt;14&gt;</w:t>
      </w:r>
      <w:r>
        <w:t xml:space="preserve"> </w:t>
      </w:r>
      <w:r w:rsidRPr="00F4472D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</w:t>
      </w:r>
      <w:r w:rsidRPr="00F4472D">
        <w:t>е</w:t>
      </w:r>
      <w:r w:rsidRPr="00F4472D">
        <w:t>ратив, фонд и другие).</w:t>
      </w:r>
    </w:p>
  </w:footnote>
  <w:footnote w:id="16">
    <w:p w:rsidR="00941733" w:rsidRDefault="00941733" w:rsidP="00941733">
      <w:pPr>
        <w:pStyle w:val="a7"/>
        <w:jc w:val="both"/>
      </w:pPr>
      <w:r>
        <w:rPr>
          <w:rStyle w:val="a9"/>
        </w:rPr>
        <w:t>&lt;15&gt;</w:t>
      </w:r>
      <w:r>
        <w:t xml:space="preserve"> </w:t>
      </w:r>
      <w:r w:rsidRPr="00F4472D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941733" w:rsidRDefault="00941733" w:rsidP="00941733">
      <w:pPr>
        <w:pStyle w:val="a7"/>
        <w:jc w:val="both"/>
      </w:pPr>
      <w:r>
        <w:rPr>
          <w:rStyle w:val="a9"/>
        </w:rPr>
        <w:t>&lt;16&gt;</w:t>
      </w:r>
      <w:r>
        <w:t xml:space="preserve"> </w:t>
      </w:r>
      <w:r w:rsidRPr="00F4472D">
        <w:t>Доля участия выражается в процентах от уставного капитала. Для акционерных обществ указываются также н</w:t>
      </w:r>
      <w:r w:rsidRPr="00F4472D">
        <w:t>о</w:t>
      </w:r>
      <w:r w:rsidRPr="00F4472D">
        <w:t>минальная стоимость и количество акций.</w:t>
      </w:r>
    </w:p>
  </w:footnote>
  <w:footnote w:id="18">
    <w:p w:rsidR="00941733" w:rsidRDefault="00941733" w:rsidP="00941733">
      <w:pPr>
        <w:pStyle w:val="a7"/>
        <w:jc w:val="both"/>
      </w:pPr>
      <w:r>
        <w:rPr>
          <w:rStyle w:val="a9"/>
        </w:rPr>
        <w:t>&lt;17&gt;</w:t>
      </w:r>
      <w:r>
        <w:t xml:space="preserve"> </w:t>
      </w:r>
      <w:r w:rsidRPr="00F4472D">
        <w:t>Указываются основание приобретения доли участия (учредительный договор, приватизация, покупка, мена, дар</w:t>
      </w:r>
      <w:r w:rsidRPr="00F4472D">
        <w:t>е</w:t>
      </w:r>
      <w:r w:rsidRPr="00F4472D">
        <w:t>ние, наследование и другие), а также реквизиты (дата, номер) соответствующего договора или акта.</w:t>
      </w:r>
    </w:p>
  </w:footnote>
  <w:footnote w:id="19">
    <w:p w:rsidR="00941733" w:rsidRDefault="00941733" w:rsidP="00941733">
      <w:pPr>
        <w:pStyle w:val="a7"/>
        <w:jc w:val="both"/>
      </w:pPr>
      <w:r>
        <w:rPr>
          <w:rStyle w:val="a9"/>
        </w:rPr>
        <w:t>&lt;18&gt;</w:t>
      </w:r>
      <w:r>
        <w:t xml:space="preserve"> </w:t>
      </w:r>
      <w:r w:rsidRPr="00F4472D">
        <w:t xml:space="preserve">Указываются все ценные бумаги по видам (облигации, векселя и другие), за исключением акций, указанных в подразделе 5.1 </w:t>
      </w:r>
      <w:r>
        <w:t>«</w:t>
      </w:r>
      <w:r w:rsidRPr="00F4472D">
        <w:t>Акции и иное участие в коммерческих организациях и фондах</w:t>
      </w:r>
      <w:r>
        <w:t>»</w:t>
      </w:r>
      <w:r w:rsidRPr="00F4472D">
        <w:t>.</w:t>
      </w:r>
    </w:p>
  </w:footnote>
  <w:footnote w:id="20">
    <w:p w:rsidR="00941733" w:rsidRDefault="00941733" w:rsidP="00941733">
      <w:pPr>
        <w:pStyle w:val="ConsNormal"/>
      </w:pPr>
      <w:r w:rsidRPr="00C57F4C">
        <w:rPr>
          <w:rStyle w:val="a9"/>
          <w:rFonts w:ascii="Times New Roman" w:hAnsi="Times New Roman"/>
        </w:rPr>
        <w:t>&lt;19&gt;</w:t>
      </w:r>
      <w:r w:rsidRPr="00C57F4C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</w:t>
      </w:r>
      <w:r w:rsidRPr="00C57F4C">
        <w:rPr>
          <w:rFonts w:ascii="Times New Roman" w:hAnsi="Times New Roman" w:cs="Times New Roman"/>
        </w:rPr>
        <w:t>о</w:t>
      </w:r>
      <w:r w:rsidRPr="00C57F4C">
        <w:rPr>
          <w:rFonts w:ascii="Times New Roman" w:hAnsi="Times New Roman" w:cs="Times New Roman"/>
        </w:rPr>
        <w:t>странной валюте, стоимость указывается в рублях по курсу Банка России на отчетную дату.</w:t>
      </w:r>
    </w:p>
  </w:footnote>
  <w:footnote w:id="21">
    <w:p w:rsidR="00941733" w:rsidRDefault="00941733" w:rsidP="00941733">
      <w:pPr>
        <w:pStyle w:val="a7"/>
        <w:jc w:val="both"/>
      </w:pPr>
      <w:r>
        <w:rPr>
          <w:rStyle w:val="a9"/>
        </w:rPr>
        <w:t>&lt;20&gt;</w:t>
      </w:r>
      <w:r>
        <w:t xml:space="preserve"> </w:t>
      </w:r>
      <w:r w:rsidRPr="00F4472D">
        <w:t>Указываются по состоянию на отчетную дату.</w:t>
      </w:r>
    </w:p>
  </w:footnote>
  <w:footnote w:id="22">
    <w:p w:rsidR="00941733" w:rsidRDefault="00941733" w:rsidP="00941733">
      <w:pPr>
        <w:pStyle w:val="a7"/>
        <w:jc w:val="both"/>
      </w:pPr>
      <w:r>
        <w:rPr>
          <w:rStyle w:val="a9"/>
        </w:rPr>
        <w:t>&lt;21&gt;</w:t>
      </w:r>
      <w:r>
        <w:t xml:space="preserve"> </w:t>
      </w:r>
      <w:r w:rsidRPr="00F4472D">
        <w:t>Указывается вид недвижимого имущества (земельный участок, жилой дом, дача и другие).</w:t>
      </w:r>
    </w:p>
  </w:footnote>
  <w:footnote w:id="23">
    <w:p w:rsidR="00941733" w:rsidRDefault="00941733" w:rsidP="00941733">
      <w:pPr>
        <w:pStyle w:val="a7"/>
        <w:jc w:val="both"/>
      </w:pPr>
      <w:r>
        <w:rPr>
          <w:rStyle w:val="a9"/>
        </w:rPr>
        <w:t>&lt;22&gt;</w:t>
      </w:r>
      <w:r>
        <w:t xml:space="preserve"> </w:t>
      </w:r>
      <w:r w:rsidRPr="00F4472D">
        <w:t>Указываются вид пользования (аренда, безвозмездное пользование и другие) и сроки пользования.</w:t>
      </w:r>
    </w:p>
  </w:footnote>
  <w:footnote w:id="24">
    <w:p w:rsidR="00941733" w:rsidRDefault="00941733" w:rsidP="00941733">
      <w:pPr>
        <w:pStyle w:val="a7"/>
        <w:jc w:val="both"/>
      </w:pPr>
      <w:r>
        <w:rPr>
          <w:rStyle w:val="a9"/>
        </w:rPr>
        <w:t>&lt;23&gt;</w:t>
      </w:r>
      <w:r>
        <w:t xml:space="preserve"> </w:t>
      </w:r>
      <w:r w:rsidRPr="00F4472D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941733" w:rsidRDefault="00941733" w:rsidP="00941733">
      <w:pPr>
        <w:pStyle w:val="a7"/>
        <w:jc w:val="both"/>
      </w:pPr>
      <w:r>
        <w:rPr>
          <w:rStyle w:val="a9"/>
        </w:rPr>
        <w:t>&lt;24&gt;</w:t>
      </w:r>
      <w:r>
        <w:t xml:space="preserve"> </w:t>
      </w:r>
      <w:r w:rsidRPr="00F4472D">
        <w:t>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</w:t>
      </w:r>
      <w:r w:rsidRPr="00F4472D">
        <w:t>о</w:t>
      </w:r>
      <w:r w:rsidRPr="00F4472D">
        <w:t>рого представляются.</w:t>
      </w:r>
    </w:p>
  </w:footnote>
  <w:footnote w:id="26">
    <w:p w:rsidR="00941733" w:rsidRDefault="00941733" w:rsidP="00941733">
      <w:pPr>
        <w:pStyle w:val="a7"/>
        <w:jc w:val="both"/>
      </w:pPr>
      <w:r>
        <w:rPr>
          <w:rStyle w:val="a9"/>
        </w:rPr>
        <w:t>&lt;25&gt;</w:t>
      </w:r>
      <w:r>
        <w:t xml:space="preserve"> </w:t>
      </w:r>
      <w:r w:rsidRPr="00F4472D">
        <w:t>Указывается существо обязательства (заем, кредит и другие).</w:t>
      </w:r>
    </w:p>
  </w:footnote>
  <w:footnote w:id="27">
    <w:p w:rsidR="00941733" w:rsidRDefault="00941733" w:rsidP="00941733">
      <w:pPr>
        <w:pStyle w:val="a7"/>
        <w:jc w:val="both"/>
      </w:pPr>
      <w:r>
        <w:rPr>
          <w:rStyle w:val="a9"/>
        </w:rPr>
        <w:t>&lt;26&gt;</w:t>
      </w:r>
      <w:r>
        <w:t xml:space="preserve"> </w:t>
      </w:r>
      <w:r w:rsidRPr="00F4472D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941733" w:rsidRDefault="00941733" w:rsidP="00941733">
      <w:pPr>
        <w:pStyle w:val="a7"/>
        <w:jc w:val="both"/>
      </w:pPr>
      <w:r>
        <w:rPr>
          <w:rStyle w:val="a9"/>
        </w:rPr>
        <w:t>&lt;27&gt;</w:t>
      </w:r>
      <w:r>
        <w:t xml:space="preserve"> </w:t>
      </w:r>
      <w:r w:rsidRPr="00F4472D">
        <w:t>Указываются основание возникновения обязательства, а также реквизиты (дата, номер) соответствующего догов</w:t>
      </w:r>
      <w:r w:rsidRPr="00F4472D">
        <w:t>о</w:t>
      </w:r>
      <w:r w:rsidRPr="00F4472D">
        <w:t>ра или акта.</w:t>
      </w:r>
    </w:p>
  </w:footnote>
  <w:footnote w:id="29">
    <w:p w:rsidR="00941733" w:rsidRDefault="00941733" w:rsidP="00941733">
      <w:pPr>
        <w:pStyle w:val="a7"/>
        <w:jc w:val="both"/>
      </w:pPr>
      <w:r>
        <w:rPr>
          <w:rStyle w:val="a9"/>
        </w:rPr>
        <w:t>&lt;28&gt;</w:t>
      </w:r>
      <w:r>
        <w:t xml:space="preserve"> </w:t>
      </w:r>
      <w:r w:rsidRPr="00F4472D">
        <w:t>Указываются сумма основного обязательства (без суммы процентов) и размер обязательства по состоянию на о</w:t>
      </w:r>
      <w:r w:rsidRPr="00F4472D">
        <w:t>т</w:t>
      </w:r>
      <w:r w:rsidRPr="00F4472D">
        <w:t>четную дату. Для обязательств, выраженных в иностранной валюте, сумма указывается в рублях по курсу Банка Ро</w:t>
      </w:r>
      <w:r w:rsidRPr="00F4472D">
        <w:t>с</w:t>
      </w:r>
      <w:r w:rsidRPr="00F4472D">
        <w:t>сии на отчетную дату.</w:t>
      </w:r>
    </w:p>
  </w:footnote>
  <w:footnote w:id="30">
    <w:p w:rsidR="00941733" w:rsidRDefault="00941733" w:rsidP="00941733">
      <w:pPr>
        <w:pStyle w:val="a7"/>
        <w:jc w:val="both"/>
      </w:pPr>
      <w:r>
        <w:rPr>
          <w:rStyle w:val="a9"/>
        </w:rPr>
        <w:t>&lt;29&gt;</w:t>
      </w:r>
      <w:r>
        <w:t xml:space="preserve"> </w:t>
      </w:r>
      <w:r w:rsidRPr="00F4472D">
        <w:t>Указываются годовая процентная ставка обязательства, заложенное в обеспечение обязательства имущество, в</w:t>
      </w:r>
      <w:r w:rsidRPr="00F4472D">
        <w:t>ы</w:t>
      </w:r>
      <w:r w:rsidRPr="00F4472D">
        <w:t>данные в обеспечение обязательства гарантии и поручительства.</w:t>
      </w:r>
    </w:p>
    <w:p w:rsidR="00941733" w:rsidRPr="00BD7C12" w:rsidRDefault="00941733" w:rsidP="00941733">
      <w:pPr>
        <w:pStyle w:val="a7"/>
        <w:jc w:val="both"/>
        <w:rPr>
          <w:sz w:val="8"/>
          <w:szCs w:val="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8E"/>
    <w:multiLevelType w:val="singleLevel"/>
    <w:tmpl w:val="DAFEF3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D6E572E"/>
    <w:multiLevelType w:val="hybridMultilevel"/>
    <w:tmpl w:val="A4246EC6"/>
    <w:lvl w:ilvl="0" w:tplc="7A64EC08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6C7CA9"/>
    <w:multiLevelType w:val="hybridMultilevel"/>
    <w:tmpl w:val="6F6C233C"/>
    <w:lvl w:ilvl="0" w:tplc="12B0295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F90512B"/>
    <w:multiLevelType w:val="multilevel"/>
    <w:tmpl w:val="48C63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07B7A"/>
    <w:multiLevelType w:val="multilevel"/>
    <w:tmpl w:val="FA86717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3504C3F"/>
    <w:multiLevelType w:val="hybridMultilevel"/>
    <w:tmpl w:val="3350E9DA"/>
    <w:lvl w:ilvl="0" w:tplc="1C94B55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6D2323CC"/>
    <w:multiLevelType w:val="hybridMultilevel"/>
    <w:tmpl w:val="4BD2120E"/>
    <w:lvl w:ilvl="0" w:tplc="9ED029B4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76377766"/>
    <w:multiLevelType w:val="hybridMultilevel"/>
    <w:tmpl w:val="297CD396"/>
    <w:lvl w:ilvl="0" w:tplc="26EC83B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B53"/>
    <w:rsid w:val="0004692F"/>
    <w:rsid w:val="00051FF1"/>
    <w:rsid w:val="00091F8A"/>
    <w:rsid w:val="000B1FDE"/>
    <w:rsid w:val="00146B41"/>
    <w:rsid w:val="001473A8"/>
    <w:rsid w:val="001579B7"/>
    <w:rsid w:val="001A1DA7"/>
    <w:rsid w:val="001A3F9A"/>
    <w:rsid w:val="00251637"/>
    <w:rsid w:val="00276EB3"/>
    <w:rsid w:val="002D3054"/>
    <w:rsid w:val="00306B53"/>
    <w:rsid w:val="003126AD"/>
    <w:rsid w:val="0031307B"/>
    <w:rsid w:val="003143C8"/>
    <w:rsid w:val="00324ABF"/>
    <w:rsid w:val="00391C2B"/>
    <w:rsid w:val="003A24A9"/>
    <w:rsid w:val="00410460"/>
    <w:rsid w:val="004B0F16"/>
    <w:rsid w:val="004F0DBA"/>
    <w:rsid w:val="004F66FD"/>
    <w:rsid w:val="005E7B73"/>
    <w:rsid w:val="006F508A"/>
    <w:rsid w:val="007108F9"/>
    <w:rsid w:val="0074011C"/>
    <w:rsid w:val="007543CA"/>
    <w:rsid w:val="00764358"/>
    <w:rsid w:val="00777E28"/>
    <w:rsid w:val="007839DD"/>
    <w:rsid w:val="007E2DD8"/>
    <w:rsid w:val="00806DEA"/>
    <w:rsid w:val="00856EF6"/>
    <w:rsid w:val="008E6637"/>
    <w:rsid w:val="00937477"/>
    <w:rsid w:val="00941733"/>
    <w:rsid w:val="009E2EFB"/>
    <w:rsid w:val="00AC0273"/>
    <w:rsid w:val="00B15F09"/>
    <w:rsid w:val="00B23AFB"/>
    <w:rsid w:val="00B3360A"/>
    <w:rsid w:val="00B74CD0"/>
    <w:rsid w:val="00BC281A"/>
    <w:rsid w:val="00BF1720"/>
    <w:rsid w:val="00C61A48"/>
    <w:rsid w:val="00C937B4"/>
    <w:rsid w:val="00D154BD"/>
    <w:rsid w:val="00D35E19"/>
    <w:rsid w:val="00D51D0D"/>
    <w:rsid w:val="00D6650A"/>
    <w:rsid w:val="00D73A3C"/>
    <w:rsid w:val="00D73B73"/>
    <w:rsid w:val="00E10023"/>
    <w:rsid w:val="00E82109"/>
    <w:rsid w:val="00E94F16"/>
    <w:rsid w:val="00ED7EE2"/>
    <w:rsid w:val="00EF73B7"/>
    <w:rsid w:val="00F3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839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39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31307B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307B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31307B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3143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839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839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839DD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"/>
    <w:link w:val="23"/>
    <w:rsid w:val="007839DD"/>
    <w:pPr>
      <w:spacing w:after="120" w:line="480" w:lineRule="auto"/>
    </w:pPr>
  </w:style>
  <w:style w:type="character" w:customStyle="1" w:styleId="23">
    <w:name w:val="Основной текст 2 Знак"/>
    <w:link w:val="22"/>
    <w:rsid w:val="007839DD"/>
    <w:rPr>
      <w:sz w:val="24"/>
      <w:szCs w:val="24"/>
    </w:rPr>
  </w:style>
  <w:style w:type="paragraph" w:styleId="31">
    <w:name w:val="Body Text 3"/>
    <w:basedOn w:val="a"/>
    <w:link w:val="32"/>
    <w:rsid w:val="00783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839DD"/>
    <w:rPr>
      <w:sz w:val="16"/>
      <w:szCs w:val="16"/>
    </w:rPr>
  </w:style>
  <w:style w:type="paragraph" w:styleId="a5">
    <w:name w:val="Body Text Indent"/>
    <w:basedOn w:val="a"/>
    <w:link w:val="a6"/>
    <w:rsid w:val="007839D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7839DD"/>
    <w:rPr>
      <w:sz w:val="24"/>
      <w:szCs w:val="24"/>
    </w:rPr>
  </w:style>
  <w:style w:type="paragraph" w:styleId="a7">
    <w:name w:val="footnote text"/>
    <w:basedOn w:val="a"/>
    <w:link w:val="a8"/>
    <w:rsid w:val="007839D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839DD"/>
  </w:style>
  <w:style w:type="character" w:styleId="a9">
    <w:name w:val="footnote reference"/>
    <w:rsid w:val="007839DD"/>
    <w:rPr>
      <w:vertAlign w:val="superscript"/>
    </w:rPr>
  </w:style>
  <w:style w:type="paragraph" w:styleId="aa">
    <w:name w:val="List Paragraph"/>
    <w:basedOn w:val="a"/>
    <w:uiPriority w:val="34"/>
    <w:qFormat/>
    <w:rsid w:val="00391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91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1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41733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Kultura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Rukovoditel</dc:creator>
  <cp:keywords/>
  <cp:lastModifiedBy>Архив</cp:lastModifiedBy>
  <cp:revision>2</cp:revision>
  <cp:lastPrinted>2015-03-17T08:11:00Z</cp:lastPrinted>
  <dcterms:created xsi:type="dcterms:W3CDTF">2015-06-04T06:22:00Z</dcterms:created>
  <dcterms:modified xsi:type="dcterms:W3CDTF">2015-06-04T06:22:00Z</dcterms:modified>
</cp:coreProperties>
</file>