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F" w:rsidRDefault="0027008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008F" w:rsidRDefault="0027008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700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08F" w:rsidRDefault="0027008F">
            <w:pPr>
              <w:pStyle w:val="ConsPlusNormal"/>
            </w:pPr>
            <w:r>
              <w:t>3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08F" w:rsidRDefault="0027008F">
            <w:pPr>
              <w:pStyle w:val="ConsPlusNormal"/>
              <w:jc w:val="right"/>
            </w:pPr>
            <w:r>
              <w:t>N 42-РЗ</w:t>
            </w:r>
          </w:p>
        </w:tc>
      </w:tr>
    </w:tbl>
    <w:p w:rsidR="0027008F" w:rsidRDefault="00270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Title"/>
        <w:jc w:val="center"/>
      </w:pPr>
      <w:r>
        <w:t>РЕСПУБЛИКА АЛТАЙ</w:t>
      </w:r>
    </w:p>
    <w:p w:rsidR="0027008F" w:rsidRDefault="0027008F">
      <w:pPr>
        <w:pStyle w:val="ConsPlusTitle"/>
        <w:jc w:val="center"/>
      </w:pPr>
    </w:p>
    <w:p w:rsidR="0027008F" w:rsidRDefault="0027008F">
      <w:pPr>
        <w:pStyle w:val="ConsPlusTitle"/>
        <w:jc w:val="center"/>
      </w:pPr>
      <w:r>
        <w:t>ЗАКОН</w:t>
      </w:r>
    </w:p>
    <w:p w:rsidR="0027008F" w:rsidRDefault="0027008F">
      <w:pPr>
        <w:pStyle w:val="ConsPlusTitle"/>
        <w:jc w:val="center"/>
      </w:pPr>
    </w:p>
    <w:p w:rsidR="0027008F" w:rsidRDefault="0027008F">
      <w:pPr>
        <w:pStyle w:val="ConsPlusTitle"/>
        <w:jc w:val="center"/>
      </w:pPr>
      <w:r>
        <w:t>О ПОРЯДКЕ ОПРЕДЕЛЕНИЯ ГРАНИЦ ПРИЛЕГАЮЩИХ ТЕРРИТОРИЙ</w:t>
      </w:r>
    </w:p>
    <w:p w:rsidR="0027008F" w:rsidRDefault="0027008F">
      <w:pPr>
        <w:pStyle w:val="ConsPlusTitle"/>
        <w:jc w:val="center"/>
      </w:pPr>
      <w:r>
        <w:t>ПРАВИЛАМИ БЛАГОУСТРОЙСТВА ТЕРРИТОРИЙ МУНИЦИПАЛЬНЫХ</w:t>
      </w:r>
    </w:p>
    <w:p w:rsidR="0027008F" w:rsidRDefault="0027008F">
      <w:pPr>
        <w:pStyle w:val="ConsPlusTitle"/>
        <w:jc w:val="center"/>
      </w:pPr>
      <w:r>
        <w:t>ОБРАЗОВАНИЙ В РЕСПУБЛИКЕ АЛТАЙ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</w:pPr>
      <w:proofErr w:type="gramStart"/>
      <w:r>
        <w:t>Принят</w:t>
      </w:r>
      <w:proofErr w:type="gramEnd"/>
    </w:p>
    <w:p w:rsidR="0027008F" w:rsidRDefault="0027008F">
      <w:pPr>
        <w:pStyle w:val="ConsPlusNormal"/>
        <w:spacing w:before="220"/>
      </w:pPr>
      <w:r>
        <w:t>Государственным Собранием -</w:t>
      </w:r>
    </w:p>
    <w:p w:rsidR="0027008F" w:rsidRDefault="0027008F">
      <w:pPr>
        <w:pStyle w:val="ConsPlusNormal"/>
        <w:spacing w:before="220"/>
      </w:pPr>
      <w:r>
        <w:t>Эл Курултай Республики Алтай</w:t>
      </w:r>
    </w:p>
    <w:p w:rsidR="0027008F" w:rsidRDefault="0027008F">
      <w:pPr>
        <w:pStyle w:val="ConsPlusNormal"/>
        <w:spacing w:before="220"/>
      </w:pPr>
      <w:r>
        <w:t>20 июня 2018 года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Республики Алтай устанавливает порядок определения границ прилегающих территорий правилами благоустройства территорий сельского поселения, городского округа в Республике Алтай (далее - правила благоустройства) в соответствии со </w:t>
      </w:r>
      <w:hyperlink r:id="rId5" w:history="1">
        <w:r>
          <w:rPr>
            <w:color w:val="0000FF"/>
          </w:rPr>
          <w:t>статьей 1</w:t>
        </w:r>
      </w:hyperlink>
      <w:r>
        <w:t xml:space="preserve"> Градостроительного кодекса Российской Федерации и </w:t>
      </w:r>
      <w:hyperlink r:id="rId6" w:history="1">
        <w:r>
          <w:rPr>
            <w:color w:val="0000FF"/>
          </w:rPr>
          <w:t>статьей 45.1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27008F" w:rsidRDefault="0027008F">
      <w:pPr>
        <w:pStyle w:val="ConsPlusNormal"/>
        <w:spacing w:before="220"/>
        <w:ind w:firstLine="540"/>
        <w:jc w:val="both"/>
      </w:pPr>
      <w:r>
        <w:t>2. В настоящем Законе используются следующие основные понятия:</w:t>
      </w:r>
    </w:p>
    <w:p w:rsidR="0027008F" w:rsidRDefault="0027008F">
      <w:pPr>
        <w:pStyle w:val="ConsPlusNormal"/>
        <w:spacing w:before="220"/>
        <w:ind w:firstLine="540"/>
        <w:jc w:val="both"/>
      </w:pPr>
      <w:proofErr w:type="gramStart"/>
      <w:r>
        <w:t>1) границы прилегающих территорий - линии, которые расположены от границы здания, строения, сооружения, земельного участка, если такой участок образован (далее - земельный участок) на расстоянии, равном ширине прилегающих территорий;</w:t>
      </w:r>
      <w:proofErr w:type="gramEnd"/>
    </w:p>
    <w:p w:rsidR="0027008F" w:rsidRDefault="0027008F">
      <w:pPr>
        <w:pStyle w:val="ConsPlusNormal"/>
        <w:spacing w:before="220"/>
        <w:ind w:firstLine="540"/>
        <w:jc w:val="both"/>
      </w:pPr>
      <w:r>
        <w:t>2) внутренняя граница прилегающих территорий -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</w:t>
      </w:r>
    </w:p>
    <w:p w:rsidR="0027008F" w:rsidRDefault="0027008F">
      <w:pPr>
        <w:pStyle w:val="ConsPlusNormal"/>
        <w:spacing w:before="220"/>
        <w:ind w:firstLine="540"/>
        <w:jc w:val="both"/>
      </w:pPr>
      <w:proofErr w:type="gramStart"/>
      <w:r>
        <w:t>3) внешняя граница прилегающих территорий -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границей, и не выходящая за пределы территорий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</w:t>
      </w:r>
      <w:proofErr w:type="gramEnd"/>
      <w:r>
        <w:t xml:space="preserve"> ограждений территорий общего пользования.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3. Иные понятия и термины, используемые в настоящем Законе, применяются в значениях, определенных федеральным законодательством.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Title"/>
        <w:ind w:firstLine="540"/>
        <w:jc w:val="both"/>
        <w:outlineLvl w:val="0"/>
      </w:pPr>
      <w:r>
        <w:t>Статья 2. Общие правила определения границ прилегающих территорий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  <w:ind w:firstLine="540"/>
        <w:jc w:val="both"/>
      </w:pPr>
      <w:r>
        <w:t xml:space="preserve">1. Границы прилегающих территорий для зданий, строений, сооружений, земельных участков определяются в метрах по периметру границы здания, строения, сооружения, </w:t>
      </w:r>
      <w:r>
        <w:lastRenderedPageBreak/>
        <w:t>земельного участка.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2. Конкретные границы прилегающих территорий определяются правилами благоустройства в соответствии с настоящей статьей.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сооружений, земельных участков.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4.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допускается.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Title"/>
        <w:ind w:firstLine="540"/>
        <w:jc w:val="both"/>
        <w:outlineLvl w:val="0"/>
      </w:pPr>
      <w:r>
        <w:t>Статья 3. Подготовка к определению границ прилегающих территорий и случаи внесения изменений в границы прилегающих территорий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  <w:ind w:firstLine="540"/>
        <w:jc w:val="both"/>
      </w:pPr>
      <w:r>
        <w:t>1. Границы прилегающих территорий закрепляются в схемах границ прилегающих территорий, прилагаемых к правилам благоустройства.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2. В схеме границ прилегающих территорий указываются кадастровый номер и адрес здания, строения, сооружения, земельного участка, в отношении которого установлены границы прилегающих территорий, площадь прилегающей территории.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3. Подготовка схемы границ прилегающих территорий осуществляется уполномоченным органом сельского поселения, городского округа в Республике Алтай за счет средств местных бюджетов в соответствии с бюджетным законодательством Российской Федерации в течение шестидесяти рабочих дней со дня наступления одного из следующих случаев: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1) выдача разрешения на ввод в эксплуатацию здания, строения, сооружения;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2) образование земельного участка, на котором расположено здание, строение, сооружение, или иного земельного участка.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 xml:space="preserve">4. Внесение изменений в границы прилегающих территорий осуществляется </w:t>
      </w:r>
      <w:proofErr w:type="gramStart"/>
      <w:r>
        <w:t>в соответствии с настоящим Законом в течение шестидесяти рабочих дней со дня наступления одного из следующих случаев</w:t>
      </w:r>
      <w:proofErr w:type="gramEnd"/>
      <w:r>
        <w:t>: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1) строительство, реконструкция здания, строения, сооружения в случае, если реконструкция повлекла изменение площади здания, строения, сооружения;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2) изменение границ земельного участка;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3) образование земельного участка, на котором расположено здание, строение, сооружение, или иного земельного участка;</w:t>
      </w:r>
    </w:p>
    <w:p w:rsidR="0027008F" w:rsidRDefault="0027008F">
      <w:pPr>
        <w:pStyle w:val="ConsPlusNormal"/>
        <w:spacing w:before="220"/>
        <w:ind w:firstLine="540"/>
        <w:jc w:val="both"/>
      </w:pPr>
      <w:r>
        <w:t>4) изменение назначения использования здания, строения, сооружения, земельного участка.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Title"/>
        <w:ind w:firstLine="540"/>
        <w:jc w:val="both"/>
        <w:outlineLvl w:val="0"/>
      </w:pPr>
      <w:r>
        <w:t>Статья 4. Информирование об определении границ прилегающих территорий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  <w:ind w:firstLine="540"/>
        <w:jc w:val="both"/>
      </w:pPr>
      <w:proofErr w:type="gramStart"/>
      <w:r>
        <w:t xml:space="preserve">Представительный орган сельского поселения, городского округа в Республике Алтай не позднее десяти рабочих дней со дня утверждения правил благоустройства, а также внесения в них изменений в части установления границ прилегающих территорий, направляет схему границ прилегающих территорий в уполномоченный Правительством Республики Алтай исполнительный орган государственной власти Республики Алтай для размещения на официальном сайте </w:t>
      </w:r>
      <w:r>
        <w:lastRenderedPageBreak/>
        <w:t>указанного уполномоченного органа в информационно-телекоммуникационной сети "Интернет".</w:t>
      </w:r>
      <w:proofErr w:type="gramEnd"/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7008F" w:rsidRDefault="0027008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700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08F" w:rsidRDefault="0027008F">
            <w:pPr>
              <w:pStyle w:val="ConsPlusNormal"/>
            </w:pPr>
            <w:r>
              <w:t>Председатель</w:t>
            </w:r>
          </w:p>
          <w:p w:rsidR="0027008F" w:rsidRDefault="0027008F">
            <w:pPr>
              <w:pStyle w:val="ConsPlusNormal"/>
            </w:pPr>
            <w:r>
              <w:t>Государственного Собрания -</w:t>
            </w:r>
          </w:p>
          <w:p w:rsidR="0027008F" w:rsidRDefault="0027008F">
            <w:pPr>
              <w:pStyle w:val="ConsPlusNormal"/>
            </w:pPr>
            <w:r>
              <w:t>Эл Курултай Республики Алтай</w:t>
            </w:r>
          </w:p>
          <w:p w:rsidR="0027008F" w:rsidRDefault="0027008F">
            <w:pPr>
              <w:pStyle w:val="ConsPlusNormal"/>
            </w:pPr>
            <w: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08F" w:rsidRDefault="0027008F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27008F" w:rsidRDefault="0027008F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27008F" w:rsidRDefault="0027008F">
            <w:pPr>
              <w:pStyle w:val="ConsPlusNormal"/>
              <w:jc w:val="right"/>
            </w:pPr>
            <w:r>
              <w:t>Республики Алтай</w:t>
            </w:r>
          </w:p>
          <w:p w:rsidR="0027008F" w:rsidRDefault="0027008F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27008F" w:rsidRDefault="0027008F">
      <w:pPr>
        <w:pStyle w:val="ConsPlusNormal"/>
        <w:spacing w:before="220"/>
        <w:jc w:val="right"/>
      </w:pPr>
      <w:r>
        <w:t>г. Горно-Алтайск</w:t>
      </w:r>
    </w:p>
    <w:p w:rsidR="0027008F" w:rsidRDefault="0027008F">
      <w:pPr>
        <w:pStyle w:val="ConsPlusNormal"/>
        <w:jc w:val="right"/>
      </w:pPr>
      <w:r>
        <w:t>3 июля 2018 года</w:t>
      </w:r>
    </w:p>
    <w:p w:rsidR="0027008F" w:rsidRDefault="0027008F">
      <w:pPr>
        <w:pStyle w:val="ConsPlusNormal"/>
        <w:jc w:val="right"/>
      </w:pPr>
      <w:r>
        <w:t>N 42-РЗ</w:t>
      </w: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  <w:jc w:val="both"/>
      </w:pPr>
    </w:p>
    <w:p w:rsidR="0027008F" w:rsidRDefault="00270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08F" w:rsidRDefault="0027008F"/>
    <w:sectPr w:rsidR="0027008F" w:rsidSect="00D2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08F"/>
    <w:rsid w:val="0027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CB8822E0C1E99B1F886E01643B02158C15ACB41F974610871BBBDA25259AEDFCC89C59AE3EA4BF6EE32E83B32ACBF96EBEEA03843o3J" TargetMode="External"/><Relationship Id="rId5" Type="http://schemas.openxmlformats.org/officeDocument/2006/relationships/hyperlink" Target="consultantplus://offline/ref=F79CB8822E0C1E99B1F886E01643B02158C05ECB47FE74610871BBBDA25259AEDFCC89CC9AEAE11FA0A133B47F63BFBF90EBECA2273806DA4Bo5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Алина</dc:creator>
  <cp:lastModifiedBy>Суслова Алина</cp:lastModifiedBy>
  <cp:revision>1</cp:revision>
  <dcterms:created xsi:type="dcterms:W3CDTF">2019-02-04T09:40:00Z</dcterms:created>
  <dcterms:modified xsi:type="dcterms:W3CDTF">2019-02-04T09:41:00Z</dcterms:modified>
</cp:coreProperties>
</file>