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 войне с бандеровцами (Василий Яковлевич Пахаев)</w:t>
      </w:r>
    </w:p>
    <w:p>
      <w:pPr>
        <w:pStyle w:val="Normal"/>
        <w:rPr/>
      </w:pPr>
      <w:r>
        <w:rPr/>
        <w:t xml:space="preserve">Мы продолжаем совместный с городским архивным отделом проект, посвященный ветеранам войны, отмечающим в этом году не только 70-летие Победы, но собственные 90-летние юбилеи. Сегодня героем публикации стал Василий Яковлевич Пахаев, воевавший на 4-м Украинском фронте. </w:t>
      </w:r>
    </w:p>
    <w:p>
      <w:pPr>
        <w:pStyle w:val="Normal"/>
        <w:rPr/>
      </w:pPr>
      <w:r>
        <w:rPr/>
        <w:t>Василию Яковлевичу Пахаеву больно смотреть новости из Украины: семьдесят лет назад он лично участвовал в борьбе с бандеровцами и считал, что с нацистами покончено. Оказалось, нет…</w:t>
      </w:r>
    </w:p>
    <w:p>
      <w:pPr>
        <w:pStyle w:val="Normal"/>
        <w:rPr/>
      </w:pPr>
      <w:r>
        <w:rPr/>
        <w:t>Родился Василий Яковлевич в селе Тондошка Турочакского района. Семья была большая, восемь детей – четыре брата и четыре сестры.</w:t>
      </w:r>
    </w:p>
    <w:p>
      <w:pPr>
        <w:pStyle w:val="Normal"/>
        <w:rPr/>
      </w:pPr>
      <w:r>
        <w:rPr/>
        <w:t>- Сейчас я один из них остался, - тихо произносит ветеран.</w:t>
      </w:r>
    </w:p>
    <w:p>
      <w:pPr>
        <w:pStyle w:val="Normal"/>
        <w:rPr/>
      </w:pPr>
      <w:r>
        <w:rPr/>
        <w:t xml:space="preserve">Жили, как большинство в то время: трудились, учились. Серьезные изменения в размеренный уклад жизни внесла война. Василий Пахаев окончил восемь классов Турочакской школы, а в декабре 1942-го был призван в армию. </w:t>
      </w:r>
    </w:p>
    <w:p>
      <w:pPr>
        <w:pStyle w:val="Normal"/>
        <w:rPr/>
      </w:pPr>
      <w:r>
        <w:rPr/>
        <w:t xml:space="preserve">Он вспоминает, как вместе с другими земляками из Горного Алтая добрался до Бийска. Там отобрали восьмерых новобранцев и отправили в Томск, где в эвакуации находилась Белоцерковская военная школа (Белая Церковь – старинный городок неподалеку от Киева). В нее и зачислили Василия Яковлевича. </w:t>
      </w:r>
    </w:p>
    <w:p>
      <w:pPr>
        <w:pStyle w:val="Normal"/>
        <w:rPr/>
      </w:pPr>
      <w:r>
        <w:rPr/>
        <w:t xml:space="preserve">Учеба продолжалась целый год. В декабре 1943-го все училище – от курсантов до начальства – было поднято по тревоге. </w:t>
      </w:r>
    </w:p>
    <w:p>
      <w:pPr>
        <w:pStyle w:val="Normal"/>
        <w:rPr/>
      </w:pPr>
      <w:r>
        <w:rPr/>
        <w:t>- Нас посадили на поезд и направили на запад, - вспоминает Василий Яковлевич. – Ночь едем, день – стоим.</w:t>
      </w:r>
    </w:p>
    <w:p>
      <w:pPr>
        <w:pStyle w:val="Normal"/>
        <w:rPr/>
      </w:pPr>
      <w:r>
        <w:rPr/>
        <w:t xml:space="preserve">Так через несколько суток добрались до Белой Церкви. К тому времени ее уже освободили от фашистов, и перед Пахаевым и его боевыми товарищами была поставлена иная задача - борьба с бандеровцами. Больших боев, говорит ветеран, не было, но риск получить пулю от этого меньше не становился. К счастью, судьба уберегла Василия Яковлевича - обошлось без ранений. Местное население к советским воинам относилось хорошо, к тому же ни для кого не было секретом, что истинные бендеровцы насильно, под страхом смерти заставляли вступать в свои ряды молодежь. Один из таких «подневольных» признавался потом, что в стычках ни разу не выстрелили в человека, только в землю. </w:t>
      </w:r>
    </w:p>
    <w:p>
      <w:pPr>
        <w:pStyle w:val="Normal"/>
        <w:rPr/>
      </w:pPr>
      <w:r>
        <w:rPr/>
        <w:t>Борьбу с бандеровцами вел НКВД. Обычно пойманных бандеровцев обезоруживали и… отпускали по домам. Начальник из народного комиссариата обосновывал такое решение тем, что «у нас и без них работы много», памятуя о случайном попадании в бандитские отряды многих украинцев.</w:t>
      </w:r>
    </w:p>
    <w:p>
      <w:pPr>
        <w:pStyle w:val="Normal"/>
        <w:rPr/>
      </w:pPr>
      <w:r>
        <w:rPr/>
        <w:t xml:space="preserve">С окончанием войны служба у Василия Яковлевича не завершилась: его перевели в финансовую часть, где он начислял зарплату солдатам и офицерам. Демобилизовали лейтенанта Пахаева только в мае 1947 года. Его военные заслуги отмечены орденом Отечественной войны второй степени, юбилейными медалями. </w:t>
      </w:r>
    </w:p>
    <w:p>
      <w:pPr>
        <w:pStyle w:val="Normal"/>
        <w:rPr/>
      </w:pPr>
      <w:r>
        <w:rPr/>
        <w:t xml:space="preserve">Вернувшись на родину, фронтовик вскоре нашел работу в Турочаке, встретил свою вторую половинку – супругу Марию Васильевну. У пары родился сын, а через некоторое время Василию Яковлевичу предложили возглавить метеостанцию в Кош-Агаче. В высокогорном районе семья прожила восемь лет, там же на свет появился второй сын Пахаевых. </w:t>
      </w:r>
    </w:p>
    <w:p>
      <w:pPr>
        <w:pStyle w:val="Normal"/>
        <w:rPr/>
      </w:pPr>
      <w:r>
        <w:rPr/>
        <w:t xml:space="preserve">Затем Василия Яковлевича перевели в Турочак. Пока трудился, окончил гидрометшколу, а после опытного и ответственного работника направили открывать метеостанцию в совхозе «Красный партизан» Чарышского района. Далее – аналогичная работа в Тальменке. </w:t>
      </w:r>
    </w:p>
    <w:p>
      <w:pPr>
        <w:pStyle w:val="Normal"/>
        <w:rPr/>
      </w:pPr>
      <w:r>
        <w:rPr/>
        <w:t xml:space="preserve">Но работа – работой, а семья – семьей. Пахаевы приняли решение переехать в Майму, чтобы быть поближе к родным. Здесь Василий Яковлевич устроился в ПМК, откуда и ушел на пенсию в 1985 году. </w:t>
      </w:r>
    </w:p>
    <w:p>
      <w:pPr>
        <w:pStyle w:val="Normal"/>
        <w:rPr/>
      </w:pPr>
      <w:r>
        <w:rPr/>
        <w:t>На пенсии ветерану скучать было некогда – он заядлый рыбак, и до последнего времени ездил на рыбалки, в том числе и зимние, с сыном Борисом, в доме которого сейчас живет. За время нашей встречи он не раз искренне благодарил свою сноху Надежду Александровну за заботу о нем. Она скромно отмахивалась, но ведь это действительно так: человеку, прожившему девять десятков лет, очень важно чувствовать себя в семье, садиться за стол с родными людьми, ощущать внимание с их стороны, вместе обсуждать текущие дела и события… Чувствовать себя нужным.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2</Pages>
  <Words>576</Words>
  <Characters>3351</Characters>
  <CharactersWithSpaces>3931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2016-06-07T14:13:54Z</dcterms:created>
  <dc:creator/>
  <dc:description/>
  <dc:language>ru-RU</dc:language>
  <cp:lastModifiedBy/>
  <dcterms:modified xsi:type="dcterms:W3CDTF">2016-06-07T14:14:25Z</dcterms:modified>
  <cp:revision>1</cp:revision>
  <dc:subject/>
  <dc:title/>
</cp:coreProperties>
</file>