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6F" w:rsidRPr="00222A71" w:rsidRDefault="00631227" w:rsidP="00631227">
      <w:pPr>
        <w:jc w:val="center"/>
        <w:rPr>
          <w:b/>
          <w:caps/>
          <w:sz w:val="24"/>
          <w:szCs w:val="24"/>
        </w:rPr>
      </w:pPr>
      <w:r w:rsidRPr="00222A71">
        <w:rPr>
          <w:b/>
          <w:caps/>
          <w:sz w:val="24"/>
          <w:szCs w:val="24"/>
        </w:rPr>
        <w:t>Отчет ревизионной комиссии</w:t>
      </w:r>
    </w:p>
    <w:p w:rsidR="00631227" w:rsidRPr="00222A71" w:rsidRDefault="00631227" w:rsidP="00631227">
      <w:pPr>
        <w:jc w:val="center"/>
        <w:rPr>
          <w:sz w:val="24"/>
          <w:szCs w:val="24"/>
        </w:rPr>
      </w:pPr>
      <w:r w:rsidRPr="00222A71">
        <w:rPr>
          <w:sz w:val="24"/>
          <w:szCs w:val="24"/>
        </w:rPr>
        <w:t>О финансово-хозяйственной деятельности ТСЖ «</w:t>
      </w:r>
      <w:r w:rsidR="00641C1D">
        <w:rPr>
          <w:sz w:val="24"/>
          <w:szCs w:val="24"/>
        </w:rPr>
        <w:t>Алтай</w:t>
      </w:r>
      <w:r w:rsidRPr="00222A71">
        <w:rPr>
          <w:sz w:val="24"/>
          <w:szCs w:val="24"/>
        </w:rPr>
        <w:t>»</w:t>
      </w:r>
    </w:p>
    <w:p w:rsidR="00D53659" w:rsidRPr="00222A71" w:rsidRDefault="00D53659" w:rsidP="00631227">
      <w:pPr>
        <w:jc w:val="center"/>
        <w:rPr>
          <w:sz w:val="24"/>
          <w:szCs w:val="24"/>
        </w:rPr>
      </w:pPr>
    </w:p>
    <w:p w:rsidR="00631227" w:rsidRPr="00AA3503" w:rsidRDefault="00631227" w:rsidP="00631227">
      <w:pPr>
        <w:jc w:val="center"/>
        <w:rPr>
          <w:sz w:val="24"/>
          <w:szCs w:val="24"/>
        </w:rPr>
      </w:pPr>
      <w:r w:rsidRPr="00222A71">
        <w:rPr>
          <w:sz w:val="24"/>
          <w:szCs w:val="24"/>
        </w:rPr>
        <w:t>г. Горно-Алтайск</w:t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Pr="00222A71">
        <w:rPr>
          <w:sz w:val="24"/>
          <w:szCs w:val="24"/>
        </w:rPr>
        <w:tab/>
      </w:r>
      <w:r w:rsidR="00641C1D">
        <w:rPr>
          <w:sz w:val="24"/>
          <w:szCs w:val="24"/>
        </w:rPr>
        <w:t>12</w:t>
      </w:r>
      <w:r w:rsidRPr="00222A71">
        <w:rPr>
          <w:sz w:val="24"/>
          <w:szCs w:val="24"/>
        </w:rPr>
        <w:t>.03.201</w:t>
      </w:r>
      <w:r w:rsidR="00641C1D">
        <w:rPr>
          <w:sz w:val="24"/>
          <w:szCs w:val="24"/>
        </w:rPr>
        <w:t>8</w:t>
      </w:r>
    </w:p>
    <w:p w:rsidR="00631227" w:rsidRPr="00222A71" w:rsidRDefault="00631227">
      <w:pPr>
        <w:rPr>
          <w:sz w:val="24"/>
          <w:szCs w:val="24"/>
        </w:rPr>
      </w:pPr>
    </w:p>
    <w:p w:rsidR="00222A71" w:rsidRPr="00EF0FB8" w:rsidRDefault="00222A71" w:rsidP="00222A71">
      <w:pPr>
        <w:spacing w:before="100" w:beforeAutospacing="1" w:after="100" w:afterAutospacing="1"/>
        <w:ind w:firstLine="567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 xml:space="preserve">Ревизионная комиссия в составе комиссии </w:t>
      </w:r>
      <w:r w:rsidR="006B04A1">
        <w:rPr>
          <w:rFonts w:eastAsia="Calibri"/>
          <w:sz w:val="26"/>
          <w:szCs w:val="26"/>
        </w:rPr>
        <w:t>Рязанов</w:t>
      </w:r>
      <w:r w:rsidR="006B04A1">
        <w:rPr>
          <w:sz w:val="26"/>
          <w:szCs w:val="26"/>
        </w:rPr>
        <w:t xml:space="preserve">а </w:t>
      </w:r>
      <w:r w:rsidR="006B04A1">
        <w:rPr>
          <w:rFonts w:eastAsia="Calibri"/>
          <w:sz w:val="26"/>
          <w:szCs w:val="26"/>
        </w:rPr>
        <w:t>Любовь Дмитриевн</w:t>
      </w:r>
      <w:r w:rsidR="006B04A1">
        <w:rPr>
          <w:sz w:val="26"/>
          <w:szCs w:val="26"/>
        </w:rPr>
        <w:t xml:space="preserve">а, </w:t>
      </w:r>
      <w:r w:rsidR="006B04A1">
        <w:rPr>
          <w:rFonts w:eastAsia="Calibri"/>
          <w:sz w:val="26"/>
          <w:szCs w:val="26"/>
        </w:rPr>
        <w:t>Шершнев</w:t>
      </w:r>
      <w:r w:rsidR="006B04A1">
        <w:rPr>
          <w:sz w:val="26"/>
          <w:szCs w:val="26"/>
        </w:rPr>
        <w:t>а</w:t>
      </w:r>
      <w:r w:rsidR="006B04A1">
        <w:rPr>
          <w:rFonts w:eastAsia="Calibri"/>
          <w:sz w:val="26"/>
          <w:szCs w:val="26"/>
        </w:rPr>
        <w:t xml:space="preserve"> Марин</w:t>
      </w:r>
      <w:r w:rsidR="006B04A1">
        <w:rPr>
          <w:sz w:val="26"/>
          <w:szCs w:val="26"/>
        </w:rPr>
        <w:t>а</w:t>
      </w:r>
      <w:r w:rsidR="006B04A1">
        <w:rPr>
          <w:rFonts w:eastAsia="Calibri"/>
          <w:sz w:val="26"/>
          <w:szCs w:val="26"/>
        </w:rPr>
        <w:t xml:space="preserve"> Геннадьевн</w:t>
      </w:r>
      <w:r w:rsidR="006B04A1">
        <w:rPr>
          <w:sz w:val="26"/>
          <w:szCs w:val="26"/>
        </w:rPr>
        <w:t>а,</w:t>
      </w:r>
      <w:r w:rsidR="006B04A1" w:rsidRPr="006B04A1">
        <w:rPr>
          <w:sz w:val="26"/>
          <w:szCs w:val="26"/>
        </w:rPr>
        <w:t xml:space="preserve"> </w:t>
      </w:r>
      <w:r w:rsidR="006B04A1">
        <w:rPr>
          <w:sz w:val="26"/>
          <w:szCs w:val="26"/>
        </w:rPr>
        <w:t>Архипова Ирина Анатольевна</w:t>
      </w:r>
      <w:r w:rsidR="00641C1D">
        <w:rPr>
          <w:rFonts w:eastAsia="Times New Roman"/>
          <w:sz w:val="24"/>
          <w:szCs w:val="24"/>
          <w:lang w:eastAsia="ru-RU"/>
        </w:rPr>
        <w:t xml:space="preserve"> </w:t>
      </w:r>
      <w:r w:rsidRPr="00EF0FB8">
        <w:rPr>
          <w:rFonts w:eastAsia="Times New Roman"/>
          <w:sz w:val="24"/>
          <w:szCs w:val="24"/>
          <w:lang w:eastAsia="ru-RU"/>
        </w:rPr>
        <w:t xml:space="preserve">провела проверку поступления и расходования денежных средств Товарищества собственников жилья </w:t>
      </w:r>
      <w:r w:rsidR="00670293">
        <w:rPr>
          <w:rFonts w:eastAsia="Times New Roman"/>
          <w:sz w:val="24"/>
          <w:szCs w:val="24"/>
          <w:lang w:eastAsia="ru-RU"/>
        </w:rPr>
        <w:t xml:space="preserve">«Алтай» </w:t>
      </w:r>
      <w:r w:rsidRPr="00EF0FB8">
        <w:rPr>
          <w:rFonts w:eastAsia="Times New Roman"/>
          <w:sz w:val="24"/>
          <w:szCs w:val="24"/>
          <w:lang w:eastAsia="ru-RU"/>
        </w:rPr>
        <w:t>за период с 01.01.201</w:t>
      </w:r>
      <w:r w:rsidR="00641C1D">
        <w:rPr>
          <w:rFonts w:eastAsia="Times New Roman"/>
          <w:sz w:val="24"/>
          <w:szCs w:val="24"/>
          <w:lang w:eastAsia="ru-RU"/>
        </w:rPr>
        <w:t>7</w:t>
      </w:r>
      <w:r>
        <w:rPr>
          <w:rFonts w:eastAsia="Times New Roman"/>
          <w:sz w:val="24"/>
          <w:szCs w:val="24"/>
          <w:lang w:eastAsia="ru-RU"/>
        </w:rPr>
        <w:t xml:space="preserve"> по 31.12.201</w:t>
      </w:r>
      <w:r w:rsidR="00641C1D">
        <w:rPr>
          <w:rFonts w:eastAsia="Times New Roman"/>
          <w:sz w:val="24"/>
          <w:szCs w:val="24"/>
          <w:lang w:eastAsia="ru-RU"/>
        </w:rPr>
        <w:t>7.</w:t>
      </w:r>
    </w:p>
    <w:p w:rsidR="00222A71" w:rsidRPr="00EF0FB8" w:rsidRDefault="00222A71" w:rsidP="00222A71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> 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>                                                    I Организационная работа</w:t>
      </w:r>
    </w:p>
    <w:p w:rsidR="00222A71" w:rsidRPr="00EF0FB8" w:rsidRDefault="00222A71" w:rsidP="00222A71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> Ревизия осуществлялась путем проверки:</w:t>
      </w:r>
    </w:p>
    <w:p w:rsidR="00222A71" w:rsidRPr="00222A71" w:rsidRDefault="00222A71" w:rsidP="00222A71">
      <w:pPr>
        <w:pStyle w:val="a5"/>
        <w:numPr>
          <w:ilvl w:val="0"/>
          <w:numId w:val="4"/>
        </w:numPr>
        <w:jc w:val="both"/>
      </w:pPr>
      <w:r w:rsidRPr="00222A71">
        <w:t>Протоколов заседания правления ТСЖ</w:t>
      </w:r>
      <w:r w:rsidR="00670293">
        <w:t xml:space="preserve"> «Алтай»</w:t>
      </w:r>
      <w:r>
        <w:t>.</w:t>
      </w:r>
    </w:p>
    <w:p w:rsidR="00222A71" w:rsidRPr="00222A71" w:rsidRDefault="00222A71" w:rsidP="00222A71">
      <w:pPr>
        <w:pStyle w:val="a5"/>
        <w:numPr>
          <w:ilvl w:val="0"/>
          <w:numId w:val="4"/>
        </w:numPr>
        <w:jc w:val="both"/>
      </w:pPr>
      <w:r w:rsidRPr="00222A71">
        <w:t>Протоколов об</w:t>
      </w:r>
      <w:r w:rsidR="00CC6FC6">
        <w:t xml:space="preserve">щего собрания </w:t>
      </w:r>
      <w:r w:rsidR="00CC6FC6" w:rsidRPr="00CC6FC6">
        <w:t xml:space="preserve">членов </w:t>
      </w:r>
      <w:r>
        <w:t>ТСЖ</w:t>
      </w:r>
      <w:r w:rsidR="00CC6FC6">
        <w:t xml:space="preserve"> «Алтай»</w:t>
      </w:r>
      <w:r>
        <w:t>.</w:t>
      </w:r>
    </w:p>
    <w:p w:rsidR="00222A71" w:rsidRPr="00222A71" w:rsidRDefault="00222A71" w:rsidP="00222A71">
      <w:pPr>
        <w:pStyle w:val="a5"/>
        <w:numPr>
          <w:ilvl w:val="0"/>
          <w:numId w:val="4"/>
        </w:numPr>
        <w:jc w:val="both"/>
      </w:pPr>
      <w:r>
        <w:t>Кадрового делопроизводства</w:t>
      </w:r>
      <w:r w:rsidR="00670293">
        <w:t xml:space="preserve"> ТСЖ «Алтай»</w:t>
      </w:r>
      <w:r>
        <w:t>.</w:t>
      </w:r>
    </w:p>
    <w:p w:rsidR="00222A71" w:rsidRPr="00222A71" w:rsidRDefault="00CC6FC6" w:rsidP="00222A71">
      <w:pPr>
        <w:pStyle w:val="a5"/>
        <w:numPr>
          <w:ilvl w:val="0"/>
          <w:numId w:val="4"/>
        </w:numPr>
        <w:jc w:val="both"/>
      </w:pPr>
      <w:r>
        <w:t>Б</w:t>
      </w:r>
      <w:r w:rsidR="00222A71" w:rsidRPr="00222A71">
        <w:t>ухгалтерск</w:t>
      </w:r>
      <w:r>
        <w:t>ую документацию</w:t>
      </w:r>
      <w:r w:rsidR="00222A71" w:rsidRPr="00222A71">
        <w:t xml:space="preserve"> за 201</w:t>
      </w:r>
      <w:r w:rsidR="00641C1D">
        <w:t>7</w:t>
      </w:r>
      <w:r w:rsidR="00222A71" w:rsidRPr="00222A71">
        <w:t xml:space="preserve"> год</w:t>
      </w:r>
      <w:r w:rsidR="00670293">
        <w:t xml:space="preserve"> ТСЖ «Алтай»</w:t>
      </w:r>
      <w:r w:rsidR="00222A71">
        <w:t>.</w:t>
      </w:r>
    </w:p>
    <w:p w:rsidR="00222A71" w:rsidRPr="00222A71" w:rsidRDefault="00222A71" w:rsidP="00222A71">
      <w:pPr>
        <w:pStyle w:val="a5"/>
        <w:numPr>
          <w:ilvl w:val="0"/>
          <w:numId w:val="4"/>
        </w:numPr>
        <w:jc w:val="both"/>
      </w:pPr>
      <w:r>
        <w:t>Д</w:t>
      </w:r>
      <w:r w:rsidRPr="00222A71">
        <w:t xml:space="preserve">оговоров с подрядными, </w:t>
      </w:r>
      <w:proofErr w:type="spellStart"/>
      <w:r w:rsidRPr="00222A71">
        <w:t>ресурсоснабжа</w:t>
      </w:r>
      <w:r>
        <w:t>ющими</w:t>
      </w:r>
      <w:proofErr w:type="spellEnd"/>
      <w:r>
        <w:t xml:space="preserve"> и иными организациями и </w:t>
      </w:r>
      <w:r w:rsidRPr="00222A71">
        <w:t>лицами, которые действовали или были заключены в отчетном  периоде.</w:t>
      </w:r>
    </w:p>
    <w:p w:rsidR="00222A71" w:rsidRPr="00EF0FB8" w:rsidRDefault="00222A71" w:rsidP="00222A71">
      <w:pPr>
        <w:spacing w:before="100" w:beforeAutospacing="1" w:after="100" w:afterAutospacing="1"/>
        <w:ind w:firstLine="567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> Комиссией была всесторонне проанализирована предоставленная управленческая отчетность. Для проверки финансового состояния ТСЖ на предмет полноты и обоснованности отражения расходов ревизионной комиссией были произведены следующие мероприятия:</w:t>
      </w:r>
    </w:p>
    <w:p w:rsidR="00222A71" w:rsidRPr="00222A71" w:rsidRDefault="00222A71" w:rsidP="00222A71">
      <w:pPr>
        <w:pStyle w:val="a5"/>
        <w:numPr>
          <w:ilvl w:val="0"/>
          <w:numId w:val="5"/>
        </w:numPr>
      </w:pPr>
      <w:r w:rsidRPr="00222A71">
        <w:t>Проверка документов поступления материалов и услуг, оказанных Товариществу.</w:t>
      </w:r>
    </w:p>
    <w:p w:rsidR="00222A71" w:rsidRPr="00222A71" w:rsidRDefault="00222A71" w:rsidP="00222A71">
      <w:pPr>
        <w:pStyle w:val="a5"/>
        <w:numPr>
          <w:ilvl w:val="0"/>
          <w:numId w:val="5"/>
        </w:numPr>
      </w:pPr>
      <w:r w:rsidRPr="00222A71">
        <w:t>Выборочная проверка банковских выписок, платежных поручений и кассовых отчетов ТСЖ.</w:t>
      </w:r>
    </w:p>
    <w:p w:rsidR="00222A71" w:rsidRDefault="00222A71" w:rsidP="00222A71">
      <w:pPr>
        <w:pStyle w:val="a5"/>
        <w:numPr>
          <w:ilvl w:val="0"/>
          <w:numId w:val="5"/>
        </w:numPr>
      </w:pPr>
      <w:r w:rsidRPr="00222A71">
        <w:t>Выборочная проверка авансовых отчетов.</w:t>
      </w:r>
    </w:p>
    <w:p w:rsidR="00222A71" w:rsidRDefault="00222A71" w:rsidP="00222A71">
      <w:pPr>
        <w:pStyle w:val="a5"/>
        <w:numPr>
          <w:ilvl w:val="0"/>
          <w:numId w:val="5"/>
        </w:numPr>
      </w:pPr>
      <w:r w:rsidRPr="00222A71">
        <w:t xml:space="preserve">Проверка заключенных договоров с </w:t>
      </w:r>
      <w:proofErr w:type="spellStart"/>
      <w:r w:rsidRPr="00222A71">
        <w:t>ресурсоснабжаю</w:t>
      </w:r>
      <w:r>
        <w:t>щими</w:t>
      </w:r>
      <w:proofErr w:type="spellEnd"/>
      <w:r>
        <w:t xml:space="preserve"> и подрядными организациями.</w:t>
      </w:r>
    </w:p>
    <w:p w:rsidR="00222A71" w:rsidRPr="00222A71" w:rsidRDefault="00222A71" w:rsidP="00222A71">
      <w:pPr>
        <w:pStyle w:val="a5"/>
        <w:numPr>
          <w:ilvl w:val="0"/>
          <w:numId w:val="5"/>
        </w:numPr>
      </w:pPr>
      <w:r w:rsidRPr="00222A71">
        <w:t>Проверка правильности начисления и выплаты заработной платы, своевременности исчисления налогов в части страховых взносов с заработной платы.</w:t>
      </w:r>
    </w:p>
    <w:p w:rsidR="00222A71" w:rsidRPr="00EF0FB8" w:rsidRDefault="00222A71" w:rsidP="00575C53">
      <w:pPr>
        <w:spacing w:before="100" w:beforeAutospacing="1" w:after="100" w:afterAutospacing="1"/>
        <w:ind w:firstLine="567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 xml:space="preserve"> В проверяемом периоде обязанности </w:t>
      </w:r>
      <w:r w:rsidRPr="00430968">
        <w:rPr>
          <w:rFonts w:eastAsia="Times New Roman"/>
          <w:bCs/>
          <w:sz w:val="24"/>
          <w:szCs w:val="24"/>
          <w:lang w:eastAsia="ru-RU"/>
        </w:rPr>
        <w:t xml:space="preserve">председателя правления </w:t>
      </w:r>
      <w:r w:rsidR="003F6D50" w:rsidRPr="00430968">
        <w:rPr>
          <w:rFonts w:eastAsia="Times New Roman"/>
          <w:bCs/>
          <w:sz w:val="24"/>
          <w:szCs w:val="24"/>
          <w:lang w:eastAsia="ru-RU"/>
        </w:rPr>
        <w:t>ТСЖ</w:t>
      </w:r>
      <w:r w:rsidR="003F6D50">
        <w:rPr>
          <w:rFonts w:eastAsia="Times New Roman"/>
          <w:bCs/>
          <w:sz w:val="24"/>
          <w:szCs w:val="24"/>
          <w:lang w:eastAsia="ru-RU"/>
        </w:rPr>
        <w:t xml:space="preserve"> с 01.06.2017 </w:t>
      </w:r>
      <w:r w:rsidRPr="00EF0FB8">
        <w:rPr>
          <w:rFonts w:eastAsia="Times New Roman"/>
          <w:sz w:val="24"/>
          <w:szCs w:val="24"/>
          <w:lang w:eastAsia="ru-RU"/>
        </w:rPr>
        <w:t xml:space="preserve">исполнял </w:t>
      </w:r>
      <w:proofErr w:type="spellStart"/>
      <w:r w:rsidR="00641C1D">
        <w:rPr>
          <w:rFonts w:eastAsia="Times New Roman"/>
          <w:sz w:val="24"/>
          <w:szCs w:val="24"/>
          <w:lang w:eastAsia="ru-RU"/>
        </w:rPr>
        <w:t>Табакаев</w:t>
      </w:r>
      <w:proofErr w:type="spellEnd"/>
      <w:r w:rsidR="00641C1D">
        <w:rPr>
          <w:rFonts w:eastAsia="Times New Roman"/>
          <w:sz w:val="24"/>
          <w:szCs w:val="24"/>
          <w:lang w:eastAsia="ru-RU"/>
        </w:rPr>
        <w:t xml:space="preserve"> Виталий Анатольевич</w:t>
      </w:r>
      <w:r w:rsidRPr="00EF0FB8">
        <w:rPr>
          <w:rFonts w:eastAsia="Times New Roman"/>
          <w:sz w:val="24"/>
          <w:szCs w:val="24"/>
          <w:lang w:eastAsia="ru-RU"/>
        </w:rPr>
        <w:t>.</w:t>
      </w:r>
      <w:r w:rsidR="003F6D50">
        <w:rPr>
          <w:rFonts w:eastAsia="Times New Roman"/>
          <w:sz w:val="24"/>
          <w:szCs w:val="24"/>
          <w:lang w:eastAsia="ru-RU"/>
        </w:rPr>
        <w:t xml:space="preserve"> С 01.01.2017 по 31.05.2018 Соболева Нина Павловна.</w:t>
      </w:r>
    </w:p>
    <w:p w:rsidR="00222A71" w:rsidRPr="00EF0FB8" w:rsidRDefault="00222A71" w:rsidP="00430968">
      <w:pPr>
        <w:spacing w:before="100" w:beforeAutospacing="1" w:after="100" w:afterAutospacing="1"/>
        <w:ind w:firstLine="567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 xml:space="preserve">Учет прихода и расхода денежных средств осуществлялся </w:t>
      </w:r>
      <w:r w:rsidR="00CC6FC6">
        <w:rPr>
          <w:rFonts w:eastAsia="Times New Roman"/>
          <w:sz w:val="24"/>
          <w:szCs w:val="24"/>
          <w:lang w:eastAsia="ru-RU"/>
        </w:rPr>
        <w:t xml:space="preserve">бухгалтером </w:t>
      </w:r>
      <w:proofErr w:type="spellStart"/>
      <w:r w:rsidR="00CC6FC6">
        <w:rPr>
          <w:rFonts w:eastAsia="Times New Roman"/>
          <w:sz w:val="24"/>
          <w:szCs w:val="24"/>
          <w:lang w:eastAsia="ru-RU"/>
        </w:rPr>
        <w:t>Скороходовой</w:t>
      </w:r>
      <w:proofErr w:type="spellEnd"/>
      <w:r w:rsidR="00CC6FC6">
        <w:rPr>
          <w:rFonts w:eastAsia="Times New Roman"/>
          <w:sz w:val="24"/>
          <w:szCs w:val="24"/>
          <w:lang w:eastAsia="ru-RU"/>
        </w:rPr>
        <w:t xml:space="preserve"> Мариной Александровной</w:t>
      </w:r>
      <w:r w:rsidRPr="00EF0FB8">
        <w:rPr>
          <w:rFonts w:eastAsia="Times New Roman"/>
          <w:sz w:val="24"/>
          <w:szCs w:val="24"/>
          <w:lang w:eastAsia="ru-RU"/>
        </w:rPr>
        <w:t>.</w:t>
      </w:r>
    </w:p>
    <w:p w:rsidR="00222A71" w:rsidRPr="00EF0FB8" w:rsidRDefault="00222A71" w:rsidP="00222A71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sz w:val="24"/>
          <w:szCs w:val="24"/>
          <w:lang w:eastAsia="ru-RU"/>
        </w:rPr>
        <w:t> 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>                                                   II Бухгалтерский учет и отчетность</w:t>
      </w:r>
    </w:p>
    <w:p w:rsidR="00222A71" w:rsidRPr="00EF0FB8" w:rsidRDefault="00222A71" w:rsidP="00430968">
      <w:pPr>
        <w:spacing w:before="100" w:beforeAutospacing="1" w:after="100" w:afterAutospacing="1"/>
        <w:ind w:firstLine="567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EF0FB8">
        <w:rPr>
          <w:rFonts w:eastAsia="Times New Roman"/>
          <w:sz w:val="24"/>
          <w:szCs w:val="24"/>
          <w:lang w:eastAsia="ru-RU"/>
        </w:rPr>
        <w:t>Бухгалтерский учет ТСЖ осуществляется в соответствии с Федеральным законом «О бухгалтерском учете», Положением по ведению бухгалтерского учета и бухгалтерской отчетности в Российской Федерации и другими нормативными и законодательными актами.</w:t>
      </w:r>
    </w:p>
    <w:p w:rsidR="00147780" w:rsidRDefault="00721D73" w:rsidP="00721D73">
      <w:pPr>
        <w:ind w:firstLine="567"/>
        <w:rPr>
          <w:sz w:val="24"/>
          <w:szCs w:val="24"/>
        </w:rPr>
      </w:pPr>
      <w:r w:rsidRPr="00147780">
        <w:rPr>
          <w:sz w:val="24"/>
          <w:szCs w:val="24"/>
        </w:rPr>
        <w:t>Расходование средств осуществлялось на основании сметы</w:t>
      </w:r>
      <w:r w:rsidR="00D42AB4" w:rsidRPr="00147780">
        <w:rPr>
          <w:sz w:val="24"/>
          <w:szCs w:val="24"/>
        </w:rPr>
        <w:t xml:space="preserve"> утвержденной общим собранием </w:t>
      </w:r>
      <w:r w:rsidR="00641C1D">
        <w:rPr>
          <w:sz w:val="24"/>
          <w:szCs w:val="24"/>
        </w:rPr>
        <w:t>членов ТСЖ "Алтай"</w:t>
      </w:r>
      <w:r w:rsidRPr="00147780">
        <w:rPr>
          <w:sz w:val="24"/>
          <w:szCs w:val="24"/>
        </w:rPr>
        <w:t>, следующим образом:</w:t>
      </w:r>
    </w:p>
    <w:p w:rsidR="00EA3C4E" w:rsidRDefault="00224E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065" w:type="dxa"/>
        <w:tblInd w:w="-176" w:type="dxa"/>
        <w:tblLook w:val="04A0"/>
      </w:tblPr>
      <w:tblGrid>
        <w:gridCol w:w="1951"/>
        <w:gridCol w:w="460"/>
        <w:gridCol w:w="1134"/>
        <w:gridCol w:w="1302"/>
        <w:gridCol w:w="1533"/>
        <w:gridCol w:w="1417"/>
        <w:gridCol w:w="992"/>
        <w:gridCol w:w="426"/>
        <w:gridCol w:w="850"/>
      </w:tblGrid>
      <w:tr w:rsidR="00EA3C4E" w:rsidRPr="00EA3C4E" w:rsidTr="00EA3C4E">
        <w:trPr>
          <w:trHeight w:val="315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C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Оборотно-сальдовая</w:t>
            </w:r>
            <w:proofErr w:type="spellEnd"/>
            <w:r w:rsidRPr="00EA3C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86.01.1 за 2017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3C4E" w:rsidRPr="00EA3C4E" w:rsidTr="00EA3C4E">
        <w:trPr>
          <w:trHeight w:val="22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3C4E" w:rsidRPr="00EA3C4E" w:rsidTr="00EA3C4E">
        <w:trPr>
          <w:trHeight w:val="255"/>
        </w:trPr>
        <w:tc>
          <w:tcPr>
            <w:tcW w:w="2411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436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95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EA3C4E" w:rsidRPr="00EA3C4E" w:rsidTr="00EA3C4E">
        <w:trPr>
          <w:trHeight w:val="240"/>
        </w:trPr>
        <w:tc>
          <w:tcPr>
            <w:tcW w:w="2411" w:type="dxa"/>
            <w:gridSpan w:val="2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Назначение целевых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A3C4E" w:rsidRPr="00EA3C4E" w:rsidRDefault="00EA3C4E" w:rsidP="00EA3C4E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EA3C4E" w:rsidRPr="00EA3C4E" w:rsidTr="00EA3C4E">
        <w:trPr>
          <w:trHeight w:val="240"/>
        </w:trPr>
        <w:tc>
          <w:tcPr>
            <w:tcW w:w="2411" w:type="dxa"/>
            <w:gridSpan w:val="2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A3C4E" w:rsidRPr="00EA3C4E" w:rsidRDefault="00EA3C4E" w:rsidP="00EA3C4E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7746CB" w:rsidRPr="00EA3C4E" w:rsidTr="00EA3C4E">
        <w:trPr>
          <w:trHeight w:val="25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Pr="00EA3C4E" w:rsidRDefault="007746CB" w:rsidP="00EA3C4E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86.01.1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Pr="00EA3C4E" w:rsidRDefault="007746CB" w:rsidP="00EA3C4E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A3C4E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color w:val="003F2F"/>
                <w:sz w:val="20"/>
                <w:szCs w:val="20"/>
              </w:rPr>
              <w:t>178 910,40</w:t>
            </w:r>
          </w:p>
        </w:tc>
        <w:tc>
          <w:tcPr>
            <w:tcW w:w="153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color w:val="003F2F"/>
                <w:sz w:val="20"/>
                <w:szCs w:val="20"/>
              </w:rPr>
              <w:t>1 693 773,45</w:t>
            </w:r>
          </w:p>
        </w:tc>
        <w:tc>
          <w:tcPr>
            <w:tcW w:w="1417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color w:val="003F2F"/>
                <w:sz w:val="20"/>
                <w:szCs w:val="20"/>
              </w:rPr>
              <w:t>1 908 132,00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color w:val="003F2F"/>
                <w:sz w:val="20"/>
                <w:szCs w:val="20"/>
              </w:rPr>
              <w:t>393 268,95</w:t>
            </w:r>
          </w:p>
        </w:tc>
      </w:tr>
      <w:tr w:rsidR="007746CB" w:rsidRPr="00EA3C4E" w:rsidTr="00EA3C4E">
        <w:trPr>
          <w:trHeight w:val="46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2.1.1. Содержание и ремонт жилья (подрядчики)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89 455,20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306 029,46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377 310,15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160 735,89</w:t>
            </w:r>
          </w:p>
        </w:tc>
      </w:tr>
      <w:tr w:rsidR="007746CB" w:rsidRPr="00EA3C4E" w:rsidTr="00EA3C4E">
        <w:trPr>
          <w:trHeight w:val="46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2.1.2. Содержание и ремонт жилья (</w:t>
            </w:r>
            <w:proofErr w:type="spellStart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материаллы</w:t>
            </w:r>
            <w:proofErr w:type="spellEnd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89 455,20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86 765,52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199 925,06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202 614,74</w:t>
            </w:r>
          </w:p>
        </w:tc>
      </w:tr>
      <w:tr w:rsidR="007746CB" w:rsidRPr="00EA3C4E" w:rsidTr="00EA3C4E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2.2.1. Тех обслуживание ОДПУ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19 824,00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1 260,00</w:t>
            </w:r>
          </w:p>
        </w:tc>
      </w:tr>
      <w:tr w:rsidR="007746CB" w:rsidRPr="00EA3C4E" w:rsidTr="00EA3C4E">
        <w:trPr>
          <w:trHeight w:val="46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ст. 2.2.2. Транспортировка </w:t>
            </w:r>
            <w:proofErr w:type="spellStart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ТкО</w:t>
            </w:r>
            <w:proofErr w:type="spellEnd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уборка контейнер </w:t>
            </w:r>
            <w:proofErr w:type="spellStart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9 342,00</w:t>
            </w:r>
          </w:p>
        </w:tc>
      </w:tr>
      <w:tr w:rsidR="007746CB" w:rsidRPr="00EA3C4E" w:rsidTr="00EA3C4E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2.2.3. Утилизация ТБО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23 624,72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3 948,28</w:t>
            </w:r>
          </w:p>
        </w:tc>
      </w:tr>
      <w:tr w:rsidR="007746CB" w:rsidRPr="00EA3C4E" w:rsidTr="00EA3C4E">
        <w:trPr>
          <w:trHeight w:val="46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ст. 2.2.4. Сан </w:t>
            </w:r>
            <w:proofErr w:type="spellStart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эпидем</w:t>
            </w:r>
            <w:proofErr w:type="spellEnd"/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1 168,04</w:t>
            </w:r>
          </w:p>
        </w:tc>
      </w:tr>
      <w:tr w:rsidR="007746CB" w:rsidRPr="00EA3C4E" w:rsidTr="00EA3C4E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2.2.5. 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108 535,46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108 535,46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746CB" w:rsidRPr="00EA3C4E" w:rsidTr="00EA3C4E">
        <w:trPr>
          <w:trHeight w:val="46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2.2.6. ФОТ, ст. 2.2.7. налоги с ФОТ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924 004,87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924 004,87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746CB" w:rsidRPr="00EA3C4E" w:rsidTr="00EA3C4E">
        <w:trPr>
          <w:trHeight w:val="465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2.2.8. Административные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124 061,46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124 061,46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746CB" w:rsidRPr="00EA3C4E" w:rsidTr="00EA3C4E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 2.2.9. АДС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Pr="00EA3C4E" w:rsidRDefault="007746CB" w:rsidP="00EA3C4E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3C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46CB" w:rsidRDefault="007746C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14 200,00</w:t>
            </w:r>
          </w:p>
        </w:tc>
      </w:tr>
      <w:tr w:rsidR="00556645" w:rsidRPr="00EA3C4E" w:rsidTr="00EA3C4E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 w:rsidP="00EA3C4E">
            <w:pPr>
              <w:jc w:val="left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664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ОДН коммуналка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 w:rsidP="00EA3C4E">
            <w:pPr>
              <w:jc w:val="right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>
            <w:pPr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>
            <w:pPr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56645">
              <w:rPr>
                <w:rFonts w:ascii="Arial" w:hAnsi="Arial" w:cs="Arial"/>
                <w:b/>
                <w:sz w:val="18"/>
                <w:szCs w:val="18"/>
              </w:rPr>
              <w:t>168 700,77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>
            <w:pPr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>
            <w:pPr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56645" w:rsidRPr="00556645" w:rsidRDefault="00556645">
            <w:pPr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56645">
              <w:rPr>
                <w:rFonts w:ascii="Arial" w:hAnsi="Arial" w:cs="Arial"/>
                <w:b/>
                <w:sz w:val="18"/>
                <w:szCs w:val="18"/>
              </w:rPr>
              <w:t>-168 700,77</w:t>
            </w:r>
          </w:p>
        </w:tc>
      </w:tr>
      <w:tr w:rsidR="007746CB" w:rsidRPr="00EA3C4E" w:rsidTr="00EA3C4E">
        <w:trPr>
          <w:trHeight w:val="255"/>
        </w:trPr>
        <w:tc>
          <w:tcPr>
            <w:tcW w:w="2411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7746CB" w:rsidRPr="00EA3C4E" w:rsidRDefault="007746CB" w:rsidP="00EA3C4E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A3C4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7746CB" w:rsidRPr="00EA3C4E" w:rsidRDefault="007746CB" w:rsidP="00EA3C4E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A3C4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  <w:t>178 910,40</w:t>
            </w:r>
          </w:p>
        </w:tc>
        <w:tc>
          <w:tcPr>
            <w:tcW w:w="15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7746CB" w:rsidRDefault="005C42B6">
            <w:pPr>
              <w:jc w:val="right"/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  <w:t>1 862 474,22</w:t>
            </w:r>
          </w:p>
        </w:tc>
        <w:tc>
          <w:tcPr>
            <w:tcW w:w="141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  <w:t>1 908 132,00</w:t>
            </w:r>
          </w:p>
        </w:tc>
        <w:tc>
          <w:tcPr>
            <w:tcW w:w="9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7746CB" w:rsidRDefault="007746CB">
            <w:pPr>
              <w:jc w:val="right"/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7746CB" w:rsidRDefault="00556645">
            <w:pPr>
              <w:jc w:val="right"/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20"/>
                <w:szCs w:val="20"/>
              </w:rPr>
              <w:t>224 568,22</w:t>
            </w:r>
          </w:p>
        </w:tc>
      </w:tr>
    </w:tbl>
    <w:p w:rsidR="0011551C" w:rsidRPr="00102861" w:rsidRDefault="00102861" w:rsidP="0099706F">
      <w:pPr>
        <w:rPr>
          <w:b/>
          <w:sz w:val="24"/>
          <w:szCs w:val="24"/>
        </w:rPr>
      </w:pPr>
      <w:r w:rsidRPr="00102861">
        <w:rPr>
          <w:b/>
          <w:sz w:val="24"/>
          <w:szCs w:val="24"/>
        </w:rPr>
        <w:t xml:space="preserve">1 908 132,00 – начисления жителям за 2017 год, </w:t>
      </w:r>
      <w:r w:rsidR="005C42B6">
        <w:rPr>
          <w:b/>
          <w:sz w:val="24"/>
          <w:szCs w:val="24"/>
        </w:rPr>
        <w:t>1 862 474,22</w:t>
      </w:r>
      <w:r w:rsidRPr="00102861">
        <w:rPr>
          <w:b/>
          <w:sz w:val="24"/>
          <w:szCs w:val="24"/>
        </w:rPr>
        <w:t xml:space="preserve"> руб. – расход за 2017 год.</w:t>
      </w:r>
    </w:p>
    <w:p w:rsidR="00903BC7" w:rsidRPr="007746CB" w:rsidRDefault="007746CB" w:rsidP="007746CB">
      <w:pPr>
        <w:rPr>
          <w:sz w:val="24"/>
          <w:szCs w:val="24"/>
        </w:rPr>
      </w:pPr>
      <w:r w:rsidRPr="007746CB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2017 год остаток денежных средств от содержания жилья составляет </w:t>
      </w:r>
      <w:r w:rsidR="005C42B6">
        <w:rPr>
          <w:b/>
          <w:sz w:val="24"/>
          <w:szCs w:val="24"/>
        </w:rPr>
        <w:t>45 657,78</w:t>
      </w:r>
      <w:r>
        <w:rPr>
          <w:sz w:val="24"/>
          <w:szCs w:val="24"/>
        </w:rPr>
        <w:t xml:space="preserve"> руб.</w:t>
      </w:r>
    </w:p>
    <w:p w:rsidR="00BF2B87" w:rsidRPr="00834D56" w:rsidRDefault="007746CB" w:rsidP="007746CB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Н</w:t>
      </w:r>
      <w:r w:rsidR="004A7A5B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конец </w:t>
      </w:r>
      <w:r w:rsidR="004A7A5B">
        <w:rPr>
          <w:sz w:val="24"/>
          <w:szCs w:val="24"/>
        </w:rPr>
        <w:t>2016 год</w:t>
      </w:r>
      <w:r>
        <w:rPr>
          <w:sz w:val="24"/>
          <w:szCs w:val="24"/>
        </w:rPr>
        <w:t>а</w:t>
      </w:r>
      <w:r w:rsidR="004A7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остаток  денежных средств от содержания жилья </w:t>
      </w:r>
      <w:r w:rsidR="004A7A5B">
        <w:rPr>
          <w:sz w:val="24"/>
          <w:szCs w:val="24"/>
        </w:rPr>
        <w:t xml:space="preserve">составляет </w:t>
      </w:r>
      <w:r w:rsidRPr="00834D56">
        <w:rPr>
          <w:b/>
          <w:bCs/>
          <w:color w:val="003F2F"/>
          <w:sz w:val="20"/>
          <w:szCs w:val="20"/>
        </w:rPr>
        <w:t xml:space="preserve">178 910,40 </w:t>
      </w:r>
      <w:r w:rsidR="004A7A5B" w:rsidRPr="00834D56">
        <w:rPr>
          <w:sz w:val="24"/>
          <w:szCs w:val="24"/>
        </w:rPr>
        <w:t>руб.,</w:t>
      </w:r>
      <w:r w:rsidR="00723541" w:rsidRPr="00834D56">
        <w:rPr>
          <w:sz w:val="24"/>
          <w:szCs w:val="24"/>
        </w:rPr>
        <w:t xml:space="preserve"> </w:t>
      </w:r>
      <w:r w:rsidRPr="00834D56">
        <w:rPr>
          <w:sz w:val="24"/>
          <w:szCs w:val="24"/>
        </w:rPr>
        <w:t xml:space="preserve">поэтому на конец 2017 года </w:t>
      </w:r>
      <w:r w:rsidR="00723541" w:rsidRPr="00834D56">
        <w:rPr>
          <w:sz w:val="24"/>
          <w:szCs w:val="24"/>
        </w:rPr>
        <w:t>экономия по смете</w:t>
      </w:r>
      <w:r w:rsidR="00556645">
        <w:rPr>
          <w:sz w:val="24"/>
          <w:szCs w:val="24"/>
        </w:rPr>
        <w:t>, с учетом ОДН</w:t>
      </w:r>
      <w:r w:rsidR="00723541" w:rsidRPr="00834D56">
        <w:rPr>
          <w:sz w:val="24"/>
          <w:szCs w:val="24"/>
        </w:rPr>
        <w:t xml:space="preserve"> составляет </w:t>
      </w:r>
      <w:r w:rsidR="00556645">
        <w:rPr>
          <w:b/>
          <w:bCs/>
          <w:color w:val="003F2F"/>
          <w:sz w:val="20"/>
          <w:szCs w:val="20"/>
        </w:rPr>
        <w:t>224 568,22</w:t>
      </w:r>
      <w:r w:rsidRPr="00834D56">
        <w:rPr>
          <w:b/>
          <w:bCs/>
          <w:color w:val="003F2F"/>
          <w:sz w:val="20"/>
          <w:szCs w:val="20"/>
        </w:rPr>
        <w:t xml:space="preserve"> </w:t>
      </w:r>
      <w:r w:rsidR="00BF2B87" w:rsidRPr="00834D56">
        <w:rPr>
          <w:sz w:val="24"/>
          <w:szCs w:val="24"/>
        </w:rPr>
        <w:t>руб.</w:t>
      </w:r>
    </w:p>
    <w:p w:rsidR="00A309E6" w:rsidRDefault="00BF2B87" w:rsidP="0099706F">
      <w:pPr>
        <w:ind w:firstLine="426"/>
        <w:rPr>
          <w:sz w:val="24"/>
          <w:szCs w:val="24"/>
        </w:rPr>
      </w:pPr>
      <w:r w:rsidRPr="00D81D74">
        <w:rPr>
          <w:sz w:val="24"/>
          <w:szCs w:val="24"/>
        </w:rPr>
        <w:t>Также в 201</w:t>
      </w:r>
      <w:r w:rsidR="00A505D3">
        <w:rPr>
          <w:sz w:val="24"/>
          <w:szCs w:val="24"/>
        </w:rPr>
        <w:t>7</w:t>
      </w:r>
      <w:r w:rsidRPr="00D81D74">
        <w:rPr>
          <w:sz w:val="24"/>
          <w:szCs w:val="24"/>
        </w:rPr>
        <w:t xml:space="preserve"> году согласно </w:t>
      </w:r>
      <w:r w:rsidR="00D53659" w:rsidRPr="00D81D74">
        <w:rPr>
          <w:sz w:val="24"/>
          <w:szCs w:val="24"/>
        </w:rPr>
        <w:t>ЖК РФ</w:t>
      </w:r>
      <w:r w:rsidRPr="00D81D74">
        <w:rPr>
          <w:sz w:val="24"/>
          <w:szCs w:val="24"/>
        </w:rPr>
        <w:t xml:space="preserve"> </w:t>
      </w:r>
      <w:r w:rsidR="00E453A9" w:rsidRPr="00D81D74">
        <w:rPr>
          <w:sz w:val="24"/>
          <w:szCs w:val="24"/>
        </w:rPr>
        <w:t>собственникам жилья начислялись взносы на капитальный ремонт мно</w:t>
      </w:r>
      <w:r w:rsidR="00353E1E">
        <w:rPr>
          <w:sz w:val="24"/>
          <w:szCs w:val="24"/>
        </w:rPr>
        <w:t xml:space="preserve">гоквартирного дома в размере </w:t>
      </w:r>
      <w:r w:rsidR="00A505D3">
        <w:rPr>
          <w:sz w:val="24"/>
          <w:szCs w:val="24"/>
        </w:rPr>
        <w:t>7</w:t>
      </w:r>
      <w:r w:rsidR="00353E1E">
        <w:rPr>
          <w:sz w:val="24"/>
          <w:szCs w:val="24"/>
        </w:rPr>
        <w:t>,</w:t>
      </w:r>
      <w:r w:rsidR="00A505D3">
        <w:rPr>
          <w:sz w:val="24"/>
          <w:szCs w:val="24"/>
        </w:rPr>
        <w:t>44</w:t>
      </w:r>
      <w:r w:rsidR="00E453A9" w:rsidRPr="00D81D74">
        <w:rPr>
          <w:sz w:val="24"/>
          <w:szCs w:val="24"/>
        </w:rPr>
        <w:t xml:space="preserve"> руб. с 1 кв.м. На 31.12.201</w:t>
      </w:r>
      <w:r w:rsidR="00A505D3">
        <w:rPr>
          <w:sz w:val="24"/>
          <w:szCs w:val="24"/>
        </w:rPr>
        <w:t>7</w:t>
      </w:r>
      <w:r w:rsidR="00E453A9" w:rsidRPr="00D81D74">
        <w:rPr>
          <w:sz w:val="24"/>
          <w:szCs w:val="24"/>
        </w:rPr>
        <w:t xml:space="preserve"> накопления на капитальный ремонт составляют </w:t>
      </w:r>
      <w:r w:rsidR="00A309E6">
        <w:rPr>
          <w:sz w:val="24"/>
          <w:szCs w:val="24"/>
        </w:rPr>
        <w:t>576 144,</w:t>
      </w:r>
      <w:r w:rsidR="00A1205A">
        <w:rPr>
          <w:sz w:val="24"/>
          <w:szCs w:val="24"/>
        </w:rPr>
        <w:t xml:space="preserve"> </w:t>
      </w:r>
      <w:r w:rsidR="00A309E6">
        <w:rPr>
          <w:sz w:val="24"/>
          <w:szCs w:val="24"/>
        </w:rPr>
        <w:t>88</w:t>
      </w:r>
      <w:r w:rsidR="00E453A9" w:rsidRPr="00D81D74">
        <w:rPr>
          <w:sz w:val="24"/>
          <w:szCs w:val="24"/>
        </w:rPr>
        <w:t xml:space="preserve"> руб. Денежные средства находятся на специальном счете, открытом на ТСЖ «</w:t>
      </w:r>
      <w:r w:rsidR="00A309E6">
        <w:rPr>
          <w:sz w:val="24"/>
          <w:szCs w:val="24"/>
        </w:rPr>
        <w:t>Алтай</w:t>
      </w:r>
      <w:r w:rsidR="00D53659" w:rsidRPr="00D81D74">
        <w:rPr>
          <w:sz w:val="24"/>
          <w:szCs w:val="24"/>
        </w:rPr>
        <w:t xml:space="preserve">» </w:t>
      </w:r>
      <w:r w:rsidR="00D53659" w:rsidRPr="00A309E6">
        <w:rPr>
          <w:sz w:val="24"/>
          <w:szCs w:val="24"/>
        </w:rPr>
        <w:t xml:space="preserve">в </w:t>
      </w:r>
      <w:r w:rsidR="00A309E6" w:rsidRPr="00A309E6">
        <w:rPr>
          <w:color w:val="000000"/>
          <w:sz w:val="24"/>
          <w:szCs w:val="24"/>
        </w:rPr>
        <w:t>АЛТАЙСК</w:t>
      </w:r>
      <w:r w:rsidR="00A309E6">
        <w:rPr>
          <w:color w:val="000000"/>
          <w:sz w:val="24"/>
          <w:szCs w:val="24"/>
        </w:rPr>
        <w:t>ОМ</w:t>
      </w:r>
      <w:r w:rsidR="00A309E6" w:rsidRPr="00A309E6">
        <w:rPr>
          <w:color w:val="000000"/>
          <w:sz w:val="24"/>
          <w:szCs w:val="24"/>
        </w:rPr>
        <w:t xml:space="preserve"> РФ АО «РОССЕЛЬХОЗБАНК»</w:t>
      </w:r>
      <w:r w:rsidR="00E453A9" w:rsidRPr="00D81D74">
        <w:rPr>
          <w:sz w:val="24"/>
          <w:szCs w:val="24"/>
        </w:rPr>
        <w:t xml:space="preserve">. </w:t>
      </w:r>
      <w:r w:rsidR="00224E7A">
        <w:rPr>
          <w:sz w:val="24"/>
          <w:szCs w:val="24"/>
        </w:rPr>
        <w:t>Расходы по статье капитального ремонта можно наблюдать следующим образом.</w:t>
      </w:r>
    </w:p>
    <w:tbl>
      <w:tblPr>
        <w:tblW w:w="0" w:type="auto"/>
        <w:tblCellMar>
          <w:left w:w="18" w:type="dxa"/>
          <w:right w:w="0" w:type="dxa"/>
        </w:tblCellMar>
        <w:tblLook w:val="04A0"/>
      </w:tblPr>
      <w:tblGrid>
        <w:gridCol w:w="2128"/>
        <w:gridCol w:w="1142"/>
        <w:gridCol w:w="1455"/>
        <w:gridCol w:w="1186"/>
        <w:gridCol w:w="1186"/>
        <w:gridCol w:w="1084"/>
        <w:gridCol w:w="1413"/>
        <w:gridCol w:w="63"/>
      </w:tblGrid>
      <w:tr w:rsidR="0030560C" w:rsidRPr="0030560C" w:rsidTr="0030560C">
        <w:trPr>
          <w:gridAfter w:val="1"/>
          <w:hidden/>
        </w:trPr>
        <w:tc>
          <w:tcPr>
            <w:tcW w:w="3936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198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162"/>
        </w:trPr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Назначение целевых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spacing w:line="162" w:lineRule="atLeast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162"/>
        </w:trPr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0560C" w:rsidRPr="0030560C" w:rsidTr="0030560C">
        <w:trPr>
          <w:trHeight w:val="198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86.01.3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544 899,40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463 326,50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717 636,96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799 209,86</w:t>
            </w: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180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" w:type="dxa"/>
              <w:bottom w:w="0" w:type="dxa"/>
              <w:right w:w="0" w:type="dxa"/>
            </w:tcMar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536 072,55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254 310,46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790 383,01</w:t>
            </w: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342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" w:type="dxa"/>
              <w:bottom w:w="0" w:type="dxa"/>
              <w:right w:w="0" w:type="dxa"/>
            </w:tcMar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 (замена дверных блоков)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390 359,00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390 359,00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342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" w:type="dxa"/>
              <w:bottom w:w="0" w:type="dxa"/>
              <w:right w:w="0" w:type="dxa"/>
            </w:tcMar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 (комиссия за перевод)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342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" w:type="dxa"/>
              <w:bottom w:w="0" w:type="dxa"/>
              <w:right w:w="0" w:type="dxa"/>
            </w:tcMar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 (процент банка)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8 826,85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8 826,85</w:t>
            </w: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513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" w:type="dxa"/>
              <w:bottom w:w="0" w:type="dxa"/>
              <w:right w:w="0" w:type="dxa"/>
            </w:tcMar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 (установка козырьков над подъездами Контракт № 3 от 03.02.17)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72 901,50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6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72 901,50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60C" w:rsidRPr="0030560C" w:rsidTr="0030560C">
        <w:trPr>
          <w:trHeight w:val="198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544 899,40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463 326,50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717 636,96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30560C" w:rsidRPr="0030560C" w:rsidRDefault="0030560C" w:rsidP="0030560C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0560C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799 209,86</w:t>
            </w:r>
          </w:p>
        </w:tc>
        <w:tc>
          <w:tcPr>
            <w:tcW w:w="0" w:type="auto"/>
            <w:vAlign w:val="center"/>
            <w:hideMark/>
          </w:tcPr>
          <w:p w:rsidR="0030560C" w:rsidRPr="0030560C" w:rsidRDefault="0030560C" w:rsidP="0030560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0560C" w:rsidRDefault="0030560C">
      <w:pPr>
        <w:rPr>
          <w:sz w:val="24"/>
          <w:szCs w:val="24"/>
        </w:rPr>
      </w:pPr>
    </w:p>
    <w:p w:rsidR="00224E7A" w:rsidRPr="00102861" w:rsidRDefault="00102861" w:rsidP="00721D73">
      <w:pPr>
        <w:ind w:firstLine="567"/>
        <w:rPr>
          <w:b/>
          <w:sz w:val="24"/>
          <w:szCs w:val="24"/>
        </w:rPr>
      </w:pPr>
      <w:r w:rsidRPr="00102861">
        <w:rPr>
          <w:b/>
          <w:sz w:val="24"/>
          <w:szCs w:val="24"/>
        </w:rPr>
        <w:t xml:space="preserve">717 636,96 – начисления </w:t>
      </w:r>
      <w:r>
        <w:rPr>
          <w:b/>
          <w:sz w:val="24"/>
          <w:szCs w:val="24"/>
        </w:rPr>
        <w:t xml:space="preserve">жителям </w:t>
      </w:r>
      <w:r w:rsidRPr="00102861">
        <w:rPr>
          <w:b/>
          <w:sz w:val="24"/>
          <w:szCs w:val="24"/>
        </w:rPr>
        <w:t>за 2017 год, 463</w:t>
      </w:r>
      <w:r>
        <w:rPr>
          <w:b/>
          <w:sz w:val="24"/>
          <w:szCs w:val="24"/>
        </w:rPr>
        <w:t xml:space="preserve"> </w:t>
      </w:r>
      <w:r w:rsidRPr="00102861">
        <w:rPr>
          <w:b/>
          <w:sz w:val="24"/>
          <w:szCs w:val="24"/>
        </w:rPr>
        <w:t>326,50 – расход за 2017 год.</w:t>
      </w:r>
    </w:p>
    <w:p w:rsidR="00102861" w:rsidRDefault="00102861">
      <w:pPr>
        <w:rPr>
          <w:sz w:val="24"/>
          <w:szCs w:val="24"/>
        </w:rPr>
      </w:pPr>
    </w:p>
    <w:p w:rsidR="0030560C" w:rsidRDefault="00B216A8" w:rsidP="00721D7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Накопление и расход </w:t>
      </w:r>
      <w:r w:rsidR="00E453A9" w:rsidRPr="00D81D74">
        <w:rPr>
          <w:sz w:val="24"/>
          <w:szCs w:val="24"/>
        </w:rPr>
        <w:t xml:space="preserve">денежных средств </w:t>
      </w:r>
      <w:r>
        <w:rPr>
          <w:sz w:val="24"/>
          <w:szCs w:val="24"/>
        </w:rPr>
        <w:t>со статьи</w:t>
      </w:r>
      <w:r w:rsidR="00D53659" w:rsidRPr="00D81D74">
        <w:rPr>
          <w:sz w:val="24"/>
          <w:szCs w:val="24"/>
        </w:rPr>
        <w:t xml:space="preserve"> капитальный ремонт </w:t>
      </w:r>
      <w:r>
        <w:rPr>
          <w:sz w:val="24"/>
          <w:szCs w:val="24"/>
        </w:rPr>
        <w:t xml:space="preserve">с 2014 года </w:t>
      </w:r>
      <w:r w:rsidR="00E453A9" w:rsidRPr="00D81D74">
        <w:rPr>
          <w:sz w:val="24"/>
          <w:szCs w:val="24"/>
        </w:rPr>
        <w:t>происходит следующим образом:</w:t>
      </w:r>
    </w:p>
    <w:p w:rsidR="0030560C" w:rsidRDefault="003056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53A9" w:rsidRPr="00D81D74" w:rsidRDefault="00E453A9" w:rsidP="00721D73">
      <w:pPr>
        <w:ind w:firstLine="567"/>
        <w:rPr>
          <w:sz w:val="24"/>
          <w:szCs w:val="24"/>
        </w:rPr>
      </w:pPr>
    </w:p>
    <w:p w:rsidR="00224E7A" w:rsidRDefault="00E453A9" w:rsidP="00622335">
      <w:pPr>
        <w:ind w:firstLine="567"/>
      </w:pPr>
      <w:r>
        <w:t xml:space="preserve">  </w:t>
      </w:r>
    </w:p>
    <w:tbl>
      <w:tblPr>
        <w:tblStyle w:val="a8"/>
        <w:tblW w:w="10031" w:type="dxa"/>
        <w:tblLayout w:type="fixed"/>
        <w:tblLook w:val="04A0"/>
      </w:tblPr>
      <w:tblGrid>
        <w:gridCol w:w="3085"/>
        <w:gridCol w:w="1559"/>
        <w:gridCol w:w="851"/>
        <w:gridCol w:w="1559"/>
        <w:gridCol w:w="1559"/>
        <w:gridCol w:w="1418"/>
      </w:tblGrid>
      <w:tr w:rsidR="00FC06FD" w:rsidRPr="00721D73" w:rsidTr="00532E3D">
        <w:tc>
          <w:tcPr>
            <w:tcW w:w="3085" w:type="dxa"/>
            <w:vMerge w:val="restart"/>
            <w:vAlign w:val="center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410" w:type="dxa"/>
            <w:gridSpan w:val="2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Начислено</w:t>
            </w:r>
          </w:p>
        </w:tc>
        <w:tc>
          <w:tcPr>
            <w:tcW w:w="1559" w:type="dxa"/>
          </w:tcPr>
          <w:p w:rsidR="00224E7A" w:rsidRDefault="00FC06FD" w:rsidP="0060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Поступило на 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FC06FD" w:rsidRDefault="00FC06FD" w:rsidP="0060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 рем</w:t>
            </w:r>
          </w:p>
        </w:tc>
        <w:tc>
          <w:tcPr>
            <w:tcW w:w="1559" w:type="dxa"/>
          </w:tcPr>
          <w:p w:rsidR="00FC06FD" w:rsidRPr="00D81D74" w:rsidRDefault="00FC06FD" w:rsidP="0060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Израсходовано</w:t>
            </w:r>
          </w:p>
        </w:tc>
        <w:tc>
          <w:tcPr>
            <w:tcW w:w="1418" w:type="dxa"/>
          </w:tcPr>
          <w:p w:rsidR="00FC06FD" w:rsidRPr="00D81D74" w:rsidRDefault="00532E3D" w:rsidP="0060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Накопления</w:t>
            </w:r>
          </w:p>
        </w:tc>
      </w:tr>
      <w:tr w:rsidR="00FC06FD" w:rsidRPr="00721D73" w:rsidTr="00532E3D">
        <w:tc>
          <w:tcPr>
            <w:tcW w:w="3085" w:type="dxa"/>
            <w:vMerge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В год</w:t>
            </w:r>
          </w:p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(руб.)</w:t>
            </w:r>
          </w:p>
        </w:tc>
        <w:tc>
          <w:tcPr>
            <w:tcW w:w="851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На 1 м</w:t>
            </w:r>
            <w:r w:rsidRPr="00D81D74">
              <w:rPr>
                <w:sz w:val="24"/>
                <w:szCs w:val="24"/>
                <w:vertAlign w:val="superscript"/>
              </w:rPr>
              <w:t xml:space="preserve">2 </w:t>
            </w:r>
            <w:r w:rsidRPr="00D81D74">
              <w:rPr>
                <w:sz w:val="24"/>
                <w:szCs w:val="24"/>
              </w:rPr>
              <w:t>в мес.</w:t>
            </w:r>
          </w:p>
        </w:tc>
        <w:tc>
          <w:tcPr>
            <w:tcW w:w="1559" w:type="dxa"/>
          </w:tcPr>
          <w:p w:rsidR="00FC06FD" w:rsidRPr="00D81D74" w:rsidRDefault="00FC06FD" w:rsidP="00B2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06FD" w:rsidRPr="00D81D74" w:rsidRDefault="00FC06FD" w:rsidP="00B216A8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В год</w:t>
            </w:r>
          </w:p>
          <w:p w:rsidR="00FC06FD" w:rsidRPr="00D81D74" w:rsidRDefault="00FC06FD" w:rsidP="00B216A8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(</w:t>
            </w:r>
            <w:proofErr w:type="spellStart"/>
            <w:r w:rsidRPr="00D81D74">
              <w:rPr>
                <w:sz w:val="24"/>
                <w:szCs w:val="24"/>
              </w:rPr>
              <w:t>руб</w:t>
            </w:r>
            <w:proofErr w:type="spellEnd"/>
            <w:r w:rsidRPr="00D81D7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C06FD" w:rsidRPr="00D81D74" w:rsidRDefault="00FC06FD" w:rsidP="00C74C88">
            <w:pPr>
              <w:jc w:val="center"/>
              <w:rPr>
                <w:sz w:val="24"/>
                <w:szCs w:val="24"/>
              </w:rPr>
            </w:pPr>
          </w:p>
        </w:tc>
      </w:tr>
      <w:tr w:rsidR="00FC06FD" w:rsidRPr="00721D73" w:rsidTr="00532E3D">
        <w:tc>
          <w:tcPr>
            <w:tcW w:w="3085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6FD" w:rsidRPr="00D81D74" w:rsidRDefault="00FC06FD" w:rsidP="00602690">
            <w:pPr>
              <w:jc w:val="center"/>
              <w:rPr>
                <w:sz w:val="24"/>
                <w:szCs w:val="24"/>
              </w:rPr>
            </w:pPr>
          </w:p>
        </w:tc>
      </w:tr>
      <w:tr w:rsidR="00FC06FD" w:rsidRPr="00721D73" w:rsidTr="00532E3D">
        <w:tc>
          <w:tcPr>
            <w:tcW w:w="3085" w:type="dxa"/>
          </w:tcPr>
          <w:p w:rsidR="00FC06FD" w:rsidRPr="00D81D74" w:rsidRDefault="00FC06FD" w:rsidP="00622335">
            <w:pPr>
              <w:jc w:val="left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 xml:space="preserve">Капитальный ремонт согласно ЖК РФ  </w:t>
            </w:r>
            <w:r>
              <w:rPr>
                <w:sz w:val="24"/>
                <w:szCs w:val="24"/>
              </w:rPr>
              <w:t xml:space="preserve">за </w:t>
            </w:r>
            <w:r w:rsidRPr="00D81D74">
              <w:rPr>
                <w:sz w:val="24"/>
                <w:szCs w:val="24"/>
              </w:rPr>
              <w:t>2014 год</w:t>
            </w:r>
          </w:p>
        </w:tc>
        <w:tc>
          <w:tcPr>
            <w:tcW w:w="1559" w:type="dxa"/>
          </w:tcPr>
          <w:p w:rsidR="00FC06FD" w:rsidRPr="002C2BD6" w:rsidRDefault="00FC06FD" w:rsidP="0062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101 312,82</w:t>
            </w:r>
            <w:r w:rsidRPr="00D81D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06FD" w:rsidRPr="00D81D74" w:rsidRDefault="00FC06FD" w:rsidP="00602690">
            <w:pPr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6,30 руб.</w:t>
            </w:r>
          </w:p>
        </w:tc>
        <w:tc>
          <w:tcPr>
            <w:tcW w:w="1559" w:type="dxa"/>
          </w:tcPr>
          <w:p w:rsidR="00FC06FD" w:rsidRDefault="00706572" w:rsidP="000A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C06FD" w:rsidRPr="002F571F" w:rsidRDefault="004F1FB7" w:rsidP="000A691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C06FD" w:rsidRPr="00D81D74" w:rsidRDefault="00FC06FD" w:rsidP="00602690">
            <w:pPr>
              <w:rPr>
                <w:sz w:val="24"/>
                <w:szCs w:val="24"/>
              </w:rPr>
            </w:pPr>
          </w:p>
        </w:tc>
      </w:tr>
      <w:tr w:rsidR="00FC06FD" w:rsidRPr="00721D73" w:rsidTr="00532E3D">
        <w:tc>
          <w:tcPr>
            <w:tcW w:w="3085" w:type="dxa"/>
          </w:tcPr>
          <w:p w:rsidR="00FC06FD" w:rsidRPr="00D81D74" w:rsidRDefault="00FC06FD" w:rsidP="00622335">
            <w:pPr>
              <w:jc w:val="left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Капитальный ремонт согласно ЖК РФ  2015 год</w:t>
            </w:r>
          </w:p>
        </w:tc>
        <w:tc>
          <w:tcPr>
            <w:tcW w:w="1559" w:type="dxa"/>
          </w:tcPr>
          <w:p w:rsidR="00FC06FD" w:rsidRPr="00D81D74" w:rsidRDefault="00FC06FD" w:rsidP="0062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646 436,10</w:t>
            </w:r>
            <w:r w:rsidRPr="00D81D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06FD" w:rsidRPr="00D81D74" w:rsidRDefault="00FC06FD" w:rsidP="004F34A1">
            <w:pPr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6,70 руб.</w:t>
            </w:r>
          </w:p>
        </w:tc>
        <w:tc>
          <w:tcPr>
            <w:tcW w:w="1559" w:type="dxa"/>
          </w:tcPr>
          <w:p w:rsidR="00FC06FD" w:rsidRPr="00532E3D" w:rsidRDefault="00FC06FD" w:rsidP="00602690">
            <w:pPr>
              <w:rPr>
                <w:sz w:val="24"/>
                <w:szCs w:val="24"/>
              </w:rPr>
            </w:pPr>
            <w:r w:rsidRPr="00532E3D">
              <w:rPr>
                <w:sz w:val="24"/>
                <w:szCs w:val="24"/>
              </w:rPr>
              <w:t>578 922,09</w:t>
            </w:r>
          </w:p>
        </w:tc>
        <w:tc>
          <w:tcPr>
            <w:tcW w:w="1559" w:type="dxa"/>
          </w:tcPr>
          <w:p w:rsidR="00FC06FD" w:rsidRPr="00532E3D" w:rsidRDefault="00532E3D" w:rsidP="00602690">
            <w:pPr>
              <w:rPr>
                <w:sz w:val="24"/>
                <w:szCs w:val="24"/>
              </w:rPr>
            </w:pPr>
            <w:r w:rsidRPr="00532E3D">
              <w:rPr>
                <w:sz w:val="24"/>
                <w:szCs w:val="24"/>
              </w:rPr>
              <w:t>408 814,00</w:t>
            </w:r>
          </w:p>
        </w:tc>
        <w:tc>
          <w:tcPr>
            <w:tcW w:w="1418" w:type="dxa"/>
          </w:tcPr>
          <w:p w:rsidR="00FC06FD" w:rsidRPr="00D81D74" w:rsidRDefault="00FC06FD" w:rsidP="004F34A1">
            <w:pPr>
              <w:rPr>
                <w:sz w:val="24"/>
                <w:szCs w:val="24"/>
              </w:rPr>
            </w:pPr>
          </w:p>
        </w:tc>
      </w:tr>
      <w:tr w:rsidR="00FC06FD" w:rsidRPr="00721D73" w:rsidTr="00532E3D">
        <w:tc>
          <w:tcPr>
            <w:tcW w:w="3085" w:type="dxa"/>
          </w:tcPr>
          <w:p w:rsidR="00FC06FD" w:rsidRPr="00D81D74" w:rsidRDefault="00FC06FD" w:rsidP="00622335">
            <w:pPr>
              <w:jc w:val="left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Капитальный ремонт согласно ЖК РФ  201</w:t>
            </w:r>
            <w:r>
              <w:rPr>
                <w:sz w:val="24"/>
                <w:szCs w:val="24"/>
              </w:rPr>
              <w:t>6</w:t>
            </w:r>
            <w:r w:rsidRPr="00D81D7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C06FD" w:rsidRPr="002C2BD6" w:rsidRDefault="00FC06FD" w:rsidP="0062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688 841,56</w:t>
            </w:r>
            <w:r w:rsidRPr="00D81D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06FD" w:rsidRPr="00D81D74" w:rsidRDefault="00FC06FD" w:rsidP="00B2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81D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  <w:r w:rsidRPr="00D81D74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FC06FD" w:rsidRPr="00532E3D" w:rsidRDefault="00532E3D" w:rsidP="0060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646 210,01</w:t>
            </w:r>
          </w:p>
        </w:tc>
        <w:tc>
          <w:tcPr>
            <w:tcW w:w="1559" w:type="dxa"/>
          </w:tcPr>
          <w:p w:rsidR="00FC06FD" w:rsidRPr="00532E3D" w:rsidRDefault="00532E3D" w:rsidP="00532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491 454,00</w:t>
            </w:r>
          </w:p>
        </w:tc>
        <w:tc>
          <w:tcPr>
            <w:tcW w:w="1418" w:type="dxa"/>
          </w:tcPr>
          <w:p w:rsidR="00FC06FD" w:rsidRPr="00D81D74" w:rsidRDefault="00FC06FD" w:rsidP="00B25FE6">
            <w:pPr>
              <w:rPr>
                <w:sz w:val="24"/>
                <w:szCs w:val="24"/>
              </w:rPr>
            </w:pPr>
          </w:p>
        </w:tc>
      </w:tr>
      <w:tr w:rsidR="00FC06FD" w:rsidRPr="00721D73" w:rsidTr="00532E3D">
        <w:tc>
          <w:tcPr>
            <w:tcW w:w="3085" w:type="dxa"/>
          </w:tcPr>
          <w:p w:rsidR="00FC06FD" w:rsidRPr="00D81D74" w:rsidRDefault="00FC06FD" w:rsidP="00622335">
            <w:pPr>
              <w:jc w:val="left"/>
              <w:rPr>
                <w:sz w:val="24"/>
                <w:szCs w:val="24"/>
              </w:rPr>
            </w:pPr>
            <w:r w:rsidRPr="00D81D74">
              <w:rPr>
                <w:sz w:val="24"/>
                <w:szCs w:val="24"/>
              </w:rPr>
              <w:t>Капитальный ремонт согласно ЖК РФ  201</w:t>
            </w:r>
            <w:r>
              <w:rPr>
                <w:sz w:val="24"/>
                <w:szCs w:val="24"/>
              </w:rPr>
              <w:t>7</w:t>
            </w:r>
            <w:r w:rsidRPr="00D81D7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C06FD" w:rsidRPr="002C2BD6" w:rsidRDefault="00FC06FD" w:rsidP="0062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  <w:r w:rsidR="00532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636,96</w:t>
            </w:r>
            <w:r w:rsidRPr="00D81D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06FD" w:rsidRPr="00D81D74" w:rsidRDefault="00FC06FD" w:rsidP="0060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81D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  <w:r w:rsidRPr="00D81D74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FC06FD" w:rsidRDefault="00532E3D" w:rsidP="0060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706 030,43</w:t>
            </w:r>
          </w:p>
        </w:tc>
        <w:tc>
          <w:tcPr>
            <w:tcW w:w="1559" w:type="dxa"/>
          </w:tcPr>
          <w:p w:rsidR="00FC06FD" w:rsidRPr="00D81D74" w:rsidRDefault="00FC06FD" w:rsidP="0070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463 </w:t>
            </w:r>
            <w:r w:rsidR="00706572">
              <w:rPr>
                <w:sz w:val="24"/>
                <w:szCs w:val="24"/>
              </w:rPr>
              <w:t>326,50</w:t>
            </w:r>
          </w:p>
        </w:tc>
        <w:tc>
          <w:tcPr>
            <w:tcW w:w="1418" w:type="dxa"/>
          </w:tcPr>
          <w:p w:rsidR="00FC06FD" w:rsidRPr="00D81D74" w:rsidRDefault="00FC06FD" w:rsidP="00622335">
            <w:pPr>
              <w:rPr>
                <w:sz w:val="24"/>
                <w:szCs w:val="24"/>
              </w:rPr>
            </w:pPr>
          </w:p>
        </w:tc>
      </w:tr>
      <w:tr w:rsidR="00532E3D" w:rsidRPr="00721D73" w:rsidTr="00532E3D">
        <w:tc>
          <w:tcPr>
            <w:tcW w:w="3085" w:type="dxa"/>
            <w:shd w:val="clear" w:color="auto" w:fill="auto"/>
          </w:tcPr>
          <w:p w:rsidR="00532E3D" w:rsidRPr="00D81D74" w:rsidRDefault="00532E3D" w:rsidP="006223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Процент банка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E3D" w:rsidRDefault="00532E3D" w:rsidP="009E159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32E3D" w:rsidRPr="002C2BD6" w:rsidRDefault="00532E3D" w:rsidP="004F34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2E3D" w:rsidRDefault="00532E3D" w:rsidP="0062233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2E3D" w:rsidRDefault="00532E3D" w:rsidP="00532E3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2E3D" w:rsidRDefault="000632AF" w:rsidP="00B21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8 826,85</w:t>
            </w:r>
          </w:p>
        </w:tc>
      </w:tr>
      <w:tr w:rsidR="00FC06FD" w:rsidRPr="00721D73" w:rsidTr="00532E3D">
        <w:tc>
          <w:tcPr>
            <w:tcW w:w="3085" w:type="dxa"/>
            <w:shd w:val="clear" w:color="auto" w:fill="FFFF00"/>
          </w:tcPr>
          <w:p w:rsidR="00FC06FD" w:rsidRPr="00D81D74" w:rsidRDefault="00FC06FD" w:rsidP="00622335">
            <w:pPr>
              <w:jc w:val="left"/>
              <w:rPr>
                <w:b/>
                <w:sz w:val="24"/>
                <w:szCs w:val="24"/>
              </w:rPr>
            </w:pPr>
            <w:r w:rsidRPr="00D81D74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на 31.12.2017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C06FD" w:rsidRPr="002C2BD6" w:rsidRDefault="00FC06FD" w:rsidP="009E15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2 154 227,51</w:t>
            </w:r>
            <w:r w:rsidRPr="002C2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FC06FD" w:rsidRPr="002C2BD6" w:rsidRDefault="00FC06FD" w:rsidP="004F34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FC06FD" w:rsidRDefault="00532E3D" w:rsidP="004F1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4F1FB7">
              <w:rPr>
                <w:b/>
                <w:sz w:val="24"/>
                <w:szCs w:val="24"/>
              </w:rPr>
              <w:t>938 554,69</w:t>
            </w:r>
          </w:p>
        </w:tc>
        <w:tc>
          <w:tcPr>
            <w:tcW w:w="1559" w:type="dxa"/>
            <w:shd w:val="clear" w:color="auto" w:fill="FFFF00"/>
          </w:tcPr>
          <w:p w:rsidR="00FC06FD" w:rsidRPr="002C2BD6" w:rsidRDefault="00FC06FD" w:rsidP="00532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1 363 </w:t>
            </w:r>
            <w:r w:rsidR="00532E3D">
              <w:rPr>
                <w:b/>
                <w:sz w:val="24"/>
                <w:szCs w:val="24"/>
              </w:rPr>
              <w:t>594</w:t>
            </w:r>
            <w:r>
              <w:rPr>
                <w:b/>
                <w:sz w:val="24"/>
                <w:szCs w:val="24"/>
              </w:rPr>
              <w:t>,</w:t>
            </w:r>
            <w:r w:rsidR="00532E3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FFFF00"/>
          </w:tcPr>
          <w:p w:rsidR="00FC06FD" w:rsidRPr="00622335" w:rsidRDefault="002F571F" w:rsidP="00B21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576 144,88</w:t>
            </w:r>
          </w:p>
        </w:tc>
      </w:tr>
    </w:tbl>
    <w:p w:rsidR="00224E7A" w:rsidRPr="00224E7A" w:rsidRDefault="00224E7A" w:rsidP="00224E7A">
      <w:pPr>
        <w:spacing w:before="100" w:beforeAutospacing="1" w:after="100" w:afterAutospacing="1"/>
        <w:rPr>
          <w:rFonts w:eastAsia="Times New Roman"/>
          <w:bCs/>
          <w:sz w:val="24"/>
          <w:szCs w:val="24"/>
          <w:lang w:eastAsia="ru-RU"/>
        </w:rPr>
      </w:pPr>
      <w:r w:rsidRPr="00224E7A">
        <w:rPr>
          <w:rFonts w:eastAsia="Times New Roman"/>
          <w:bCs/>
          <w:sz w:val="24"/>
          <w:szCs w:val="24"/>
          <w:lang w:eastAsia="ru-RU"/>
        </w:rPr>
        <w:t xml:space="preserve">Таким образом задолженность по капитальному ремонту собственников жилья на 31.12.2017 составляет </w:t>
      </w:r>
      <w:r w:rsidRPr="00224E7A">
        <w:rPr>
          <w:rFonts w:eastAsia="Times New Roman"/>
          <w:b/>
          <w:bCs/>
          <w:sz w:val="24"/>
          <w:szCs w:val="24"/>
          <w:lang w:eastAsia="ru-RU"/>
        </w:rPr>
        <w:t>207 095,87 руб.</w:t>
      </w:r>
    </w:p>
    <w:p w:rsidR="00EF0FB8" w:rsidRPr="007B14D7" w:rsidRDefault="00EF0FB8" w:rsidP="00FD1FD9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t>2.</w:t>
      </w:r>
      <w:r w:rsidR="009348F3">
        <w:rPr>
          <w:rFonts w:eastAsia="Times New Roman"/>
          <w:b/>
          <w:bCs/>
          <w:sz w:val="24"/>
          <w:szCs w:val="24"/>
          <w:lang w:eastAsia="ru-RU"/>
        </w:rPr>
        <w:t>1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 xml:space="preserve"> Учет начисления и оплаты за ЖКУ</w:t>
      </w:r>
      <w:r w:rsidR="00B6555F">
        <w:rPr>
          <w:rFonts w:eastAsia="Times New Roman"/>
          <w:b/>
          <w:bCs/>
          <w:sz w:val="24"/>
          <w:szCs w:val="24"/>
          <w:lang w:eastAsia="ru-RU"/>
        </w:rPr>
        <w:t>, содержание жилья и капитальный ремонт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 xml:space="preserve"> собственникам</w:t>
      </w:r>
      <w:r w:rsidR="00B6555F">
        <w:rPr>
          <w:rFonts w:eastAsia="Times New Roman"/>
          <w:b/>
          <w:bCs/>
          <w:sz w:val="24"/>
          <w:szCs w:val="24"/>
          <w:lang w:eastAsia="ru-RU"/>
        </w:rPr>
        <w:t xml:space="preserve"> помещений.</w:t>
      </w:r>
    </w:p>
    <w:p w:rsidR="00052BFE" w:rsidRDefault="00EF0FB8" w:rsidP="007B14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B14D7">
        <w:rPr>
          <w:rFonts w:eastAsia="Times New Roman"/>
          <w:bCs/>
          <w:sz w:val="24"/>
          <w:szCs w:val="24"/>
          <w:lang w:eastAsia="ru-RU"/>
        </w:rPr>
        <w:t> </w:t>
      </w:r>
      <w:r w:rsidR="007B14D7" w:rsidRPr="007B14D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B14D7">
        <w:rPr>
          <w:rFonts w:eastAsia="Times New Roman"/>
          <w:sz w:val="24"/>
          <w:szCs w:val="24"/>
          <w:lang w:eastAsia="ru-RU"/>
        </w:rPr>
        <w:t>За 201</w:t>
      </w:r>
      <w:r w:rsidR="00EA33FA" w:rsidRPr="007B14D7">
        <w:rPr>
          <w:rFonts w:eastAsia="Times New Roman"/>
          <w:sz w:val="24"/>
          <w:szCs w:val="24"/>
          <w:lang w:eastAsia="ru-RU"/>
        </w:rPr>
        <w:t>7</w:t>
      </w:r>
      <w:r w:rsidRPr="007B14D7">
        <w:rPr>
          <w:rFonts w:eastAsia="Times New Roman"/>
          <w:sz w:val="24"/>
          <w:szCs w:val="24"/>
          <w:lang w:eastAsia="ru-RU"/>
        </w:rPr>
        <w:t xml:space="preserve"> год </w:t>
      </w:r>
      <w:r w:rsidRPr="007B14D7">
        <w:rPr>
          <w:rFonts w:eastAsia="Times New Roman"/>
          <w:bCs/>
          <w:sz w:val="24"/>
          <w:szCs w:val="24"/>
          <w:lang w:eastAsia="ru-RU"/>
        </w:rPr>
        <w:t>начислено</w:t>
      </w:r>
      <w:r w:rsidRPr="007B14D7">
        <w:rPr>
          <w:rFonts w:eastAsia="Times New Roman"/>
          <w:sz w:val="24"/>
          <w:szCs w:val="24"/>
          <w:lang w:eastAsia="ru-RU"/>
        </w:rPr>
        <w:t xml:space="preserve"> собственникам помещений</w:t>
      </w:r>
      <w:r w:rsidR="0075231E" w:rsidRPr="007B14D7">
        <w:rPr>
          <w:rFonts w:eastAsia="Times New Roman"/>
          <w:sz w:val="24"/>
          <w:szCs w:val="24"/>
          <w:lang w:eastAsia="ru-RU"/>
        </w:rPr>
        <w:t xml:space="preserve"> (содержание жилья, капитальный</w:t>
      </w:r>
      <w:r w:rsidR="0075231E">
        <w:rPr>
          <w:rFonts w:eastAsia="Times New Roman"/>
          <w:sz w:val="24"/>
          <w:szCs w:val="24"/>
          <w:lang w:eastAsia="ru-RU"/>
        </w:rPr>
        <w:t xml:space="preserve"> ремонт, коммунальные услуги</w:t>
      </w:r>
      <w:r w:rsidR="00EA33FA">
        <w:rPr>
          <w:rFonts w:eastAsia="Times New Roman"/>
          <w:sz w:val="24"/>
          <w:szCs w:val="24"/>
          <w:lang w:eastAsia="ru-RU"/>
        </w:rPr>
        <w:t>, благоустройство дворовой территории</w:t>
      </w:r>
      <w:r w:rsidR="0075231E">
        <w:rPr>
          <w:rFonts w:eastAsia="Times New Roman"/>
          <w:sz w:val="24"/>
          <w:szCs w:val="24"/>
          <w:lang w:eastAsia="ru-RU"/>
        </w:rPr>
        <w:t xml:space="preserve">) </w:t>
      </w:r>
      <w:r w:rsidR="00EA33FA">
        <w:rPr>
          <w:rFonts w:eastAsia="Times New Roman"/>
          <w:sz w:val="24"/>
          <w:szCs w:val="24"/>
          <w:lang w:eastAsia="ru-RU"/>
        </w:rPr>
        <w:t>–</w:t>
      </w:r>
      <w:r w:rsidRPr="00EF0FB8">
        <w:rPr>
          <w:rFonts w:eastAsia="Times New Roman"/>
          <w:sz w:val="24"/>
          <w:szCs w:val="24"/>
          <w:lang w:eastAsia="ru-RU"/>
        </w:rPr>
        <w:t xml:space="preserve"> </w:t>
      </w:r>
      <w:r w:rsidR="00EA33FA">
        <w:rPr>
          <w:rFonts w:eastAsia="Times New Roman"/>
          <w:b/>
          <w:bCs/>
          <w:sz w:val="24"/>
          <w:szCs w:val="24"/>
          <w:lang w:eastAsia="ru-RU"/>
        </w:rPr>
        <w:t>7 834 522,29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 xml:space="preserve"> руб</w:t>
      </w:r>
      <w:r w:rsidRPr="00EF0FB8">
        <w:rPr>
          <w:rFonts w:eastAsia="Times New Roman"/>
          <w:sz w:val="24"/>
          <w:szCs w:val="24"/>
          <w:lang w:eastAsia="ru-RU"/>
        </w:rPr>
        <w:t>.</w:t>
      </w:r>
      <w:r w:rsidR="00687148">
        <w:rPr>
          <w:rFonts w:eastAsia="Times New Roman"/>
          <w:sz w:val="24"/>
          <w:szCs w:val="24"/>
          <w:lang w:eastAsia="ru-RU"/>
        </w:rPr>
        <w:t xml:space="preserve"> </w:t>
      </w:r>
      <w:r w:rsidR="00EA33FA">
        <w:rPr>
          <w:rFonts w:eastAsia="Times New Roman"/>
          <w:sz w:val="24"/>
          <w:szCs w:val="24"/>
          <w:lang w:eastAsia="ru-RU"/>
        </w:rPr>
        <w:t xml:space="preserve">из них </w:t>
      </w:r>
    </w:p>
    <w:tbl>
      <w:tblPr>
        <w:tblW w:w="9760" w:type="dxa"/>
        <w:tblInd w:w="95" w:type="dxa"/>
        <w:tblLook w:val="04A0"/>
      </w:tblPr>
      <w:tblGrid>
        <w:gridCol w:w="2148"/>
        <w:gridCol w:w="133"/>
        <w:gridCol w:w="103"/>
        <w:gridCol w:w="2732"/>
        <w:gridCol w:w="811"/>
        <w:gridCol w:w="1232"/>
        <w:gridCol w:w="1785"/>
        <w:gridCol w:w="567"/>
        <w:gridCol w:w="249"/>
      </w:tblGrid>
      <w:tr w:rsidR="00052BFE" w:rsidRPr="00052BFE" w:rsidTr="002E453A">
        <w:trPr>
          <w:gridAfter w:val="1"/>
          <w:wAfter w:w="249" w:type="dxa"/>
          <w:trHeight w:val="217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BFE" w:rsidRPr="00052BFE" w:rsidRDefault="00052BFE" w:rsidP="00052BFE">
            <w:pPr>
              <w:jc w:val="left"/>
              <w:rPr>
                <w:rFonts w:eastAsia="Times New Roman"/>
                <w:b/>
                <w:bCs/>
                <w:color w:val="009646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b/>
                <w:bCs/>
                <w:color w:val="009646"/>
                <w:sz w:val="24"/>
                <w:szCs w:val="24"/>
                <w:lang w:eastAsia="ru-RU"/>
              </w:rPr>
              <w:t>Начисления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FE" w:rsidRPr="00052BFE" w:rsidRDefault="00052BFE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FE" w:rsidRPr="00052BFE" w:rsidRDefault="00052BFE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FE" w:rsidRPr="00052BFE" w:rsidRDefault="00052BFE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FE" w:rsidRPr="00052BFE" w:rsidRDefault="00052BFE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2F88" w:rsidRPr="00052BFE" w:rsidTr="00C32F88">
        <w:trPr>
          <w:gridAfter w:val="1"/>
          <w:wAfter w:w="249" w:type="dxa"/>
          <w:trHeight w:val="375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F88" w:rsidRPr="00052BFE" w:rsidRDefault="00C32F88" w:rsidP="00C32F88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 xml:space="preserve">Начало периода: 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F88" w:rsidRPr="00052BFE" w:rsidRDefault="00C32F88" w:rsidP="00C32F88">
            <w:pPr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b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052BFE" w:rsidRDefault="00C32F88" w:rsidP="00052BFE">
            <w:pPr>
              <w:jc w:val="left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052BFE" w:rsidRDefault="00C32F88" w:rsidP="00052BFE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2F88" w:rsidRPr="00052BFE" w:rsidTr="00C32F88">
        <w:trPr>
          <w:gridAfter w:val="1"/>
          <w:wAfter w:w="249" w:type="dxa"/>
          <w:trHeight w:val="36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052BFE" w:rsidRDefault="00C32F88" w:rsidP="00C32F88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 xml:space="preserve">Конец периода: 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052BFE" w:rsidRDefault="00C32F88" w:rsidP="00052BFE">
            <w:pPr>
              <w:jc w:val="left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b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052BFE" w:rsidRDefault="00C32F88" w:rsidP="00052BFE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052BFE" w:rsidRDefault="00C32F88" w:rsidP="00052BFE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53A" w:rsidRPr="00052BFE" w:rsidTr="002E453A">
        <w:trPr>
          <w:trHeight w:val="289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Сумма начислений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Взнос на благоустройство дворовой территории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232 360,73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 w:val="restart"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Взнос на капитальный ремонт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717 636,96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266 165,68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Водоотведение по нормативу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3 000,60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Водоотведение юр. лицо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2 072,46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743 614,44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Горячее водоснабжение юр.лицо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2 098,93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Освещение мест общего пользования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11 187,13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2 712 879,63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Отопление юр.лиц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20 526,89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1 908 132,00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318 326,31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Холодное водоснабжение для юр.лиц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2 096,18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sz w:val="24"/>
                <w:szCs w:val="24"/>
                <w:lang w:eastAsia="ru-RU"/>
              </w:rPr>
              <w:t>894 424,35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53A" w:rsidRPr="00052BFE" w:rsidTr="002E453A">
        <w:trPr>
          <w:trHeight w:val="360"/>
        </w:trPr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2B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7 834 522,29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000000" w:fill="FFFF00"/>
            <w:noWrap/>
            <w:hideMark/>
          </w:tcPr>
          <w:p w:rsidR="002E453A" w:rsidRPr="00052BFE" w:rsidRDefault="002E453A" w:rsidP="00052BFE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  <w:hideMark/>
          </w:tcPr>
          <w:p w:rsidR="002E453A" w:rsidRPr="00052BFE" w:rsidRDefault="002E453A" w:rsidP="00052BF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E453A" w:rsidRDefault="002E453A" w:rsidP="00670293">
      <w:pPr>
        <w:pStyle w:val="a4"/>
        <w:rPr>
          <w:b/>
          <w:sz w:val="24"/>
          <w:szCs w:val="24"/>
          <w:lang w:eastAsia="ru-RU"/>
        </w:rPr>
      </w:pPr>
    </w:p>
    <w:p w:rsidR="0030560C" w:rsidRDefault="0030560C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EA33FA" w:rsidRPr="00670293" w:rsidRDefault="00052BFE" w:rsidP="00670293">
      <w:pPr>
        <w:pStyle w:val="a4"/>
        <w:rPr>
          <w:b/>
          <w:sz w:val="24"/>
          <w:szCs w:val="24"/>
          <w:lang w:eastAsia="ru-RU"/>
        </w:rPr>
      </w:pPr>
      <w:r w:rsidRPr="00670293">
        <w:rPr>
          <w:b/>
          <w:sz w:val="24"/>
          <w:szCs w:val="24"/>
          <w:lang w:eastAsia="ru-RU"/>
        </w:rPr>
        <w:lastRenderedPageBreak/>
        <w:t>СВОДНО</w:t>
      </w:r>
      <w:r w:rsidR="002E453A">
        <w:rPr>
          <w:b/>
          <w:sz w:val="24"/>
          <w:szCs w:val="24"/>
          <w:lang w:eastAsia="ru-RU"/>
        </w:rPr>
        <w:t xml:space="preserve"> НАЧИСЛЕНИЕ за 2017 год</w:t>
      </w:r>
      <w:r w:rsidRPr="00670293">
        <w:rPr>
          <w:b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5211"/>
        <w:gridCol w:w="3828"/>
      </w:tblGrid>
      <w:tr w:rsidR="002E453A" w:rsidRPr="007B14D7" w:rsidTr="002E453A">
        <w:tc>
          <w:tcPr>
            <w:tcW w:w="5211" w:type="dxa"/>
          </w:tcPr>
          <w:p w:rsidR="002E453A" w:rsidRPr="007B14D7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14D7">
              <w:rPr>
                <w:rFonts w:eastAsia="Times New Roman"/>
                <w:b/>
                <w:sz w:val="24"/>
                <w:szCs w:val="24"/>
                <w:lang w:eastAsia="ru-RU"/>
              </w:rPr>
              <w:t>Вид расчета</w:t>
            </w:r>
          </w:p>
        </w:tc>
        <w:tc>
          <w:tcPr>
            <w:tcW w:w="3828" w:type="dxa"/>
          </w:tcPr>
          <w:p w:rsidR="002E453A" w:rsidRPr="007B14D7" w:rsidRDefault="002E453A" w:rsidP="00051FBE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Сумма начислений за 2017 год</w:t>
            </w:r>
          </w:p>
        </w:tc>
      </w:tr>
      <w:tr w:rsidR="002E453A" w:rsidTr="002E453A">
        <w:tc>
          <w:tcPr>
            <w:tcW w:w="5211" w:type="dxa"/>
          </w:tcPr>
          <w:p w:rsidR="002E453A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3828" w:type="dxa"/>
          </w:tcPr>
          <w:p w:rsidR="002E453A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232 360,73</w:t>
            </w:r>
          </w:p>
        </w:tc>
      </w:tr>
      <w:tr w:rsidR="002E453A" w:rsidTr="002E453A">
        <w:tc>
          <w:tcPr>
            <w:tcW w:w="5211" w:type="dxa"/>
          </w:tcPr>
          <w:p w:rsidR="002E453A" w:rsidRDefault="002E453A" w:rsidP="0060269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828" w:type="dxa"/>
          </w:tcPr>
          <w:p w:rsidR="002E453A" w:rsidRDefault="002E453A" w:rsidP="0060269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5 038 179,22</w:t>
            </w:r>
          </w:p>
        </w:tc>
      </w:tr>
      <w:tr w:rsidR="002E453A" w:rsidTr="002E453A">
        <w:tc>
          <w:tcPr>
            <w:tcW w:w="5211" w:type="dxa"/>
          </w:tcPr>
          <w:p w:rsidR="002E453A" w:rsidRDefault="002E453A" w:rsidP="0060269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828" w:type="dxa"/>
          </w:tcPr>
          <w:p w:rsidR="002E453A" w:rsidRDefault="002E453A" w:rsidP="0060269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717 636,96</w:t>
            </w:r>
          </w:p>
        </w:tc>
      </w:tr>
      <w:tr w:rsidR="002E453A" w:rsidTr="002E453A">
        <w:tc>
          <w:tcPr>
            <w:tcW w:w="5211" w:type="dxa"/>
          </w:tcPr>
          <w:p w:rsidR="002E453A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3828" w:type="dxa"/>
          </w:tcPr>
          <w:p w:rsidR="002E453A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1 910 008,87</w:t>
            </w:r>
          </w:p>
        </w:tc>
      </w:tr>
      <w:tr w:rsidR="002E453A" w:rsidRPr="007B14D7" w:rsidTr="002E453A">
        <w:tc>
          <w:tcPr>
            <w:tcW w:w="5211" w:type="dxa"/>
            <w:shd w:val="clear" w:color="auto" w:fill="FFFF00"/>
          </w:tcPr>
          <w:p w:rsidR="002E453A" w:rsidRPr="007B14D7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14D7">
              <w:rPr>
                <w:rFonts w:eastAsia="Times New Roman"/>
                <w:b/>
                <w:sz w:val="24"/>
                <w:szCs w:val="24"/>
                <w:lang w:eastAsia="ru-RU"/>
              </w:rPr>
              <w:t>ИТОГО за 2017 год:</w:t>
            </w:r>
          </w:p>
        </w:tc>
        <w:tc>
          <w:tcPr>
            <w:tcW w:w="3828" w:type="dxa"/>
            <w:shd w:val="clear" w:color="auto" w:fill="FFFF00"/>
          </w:tcPr>
          <w:p w:rsidR="002E453A" w:rsidRPr="007B14D7" w:rsidRDefault="002E453A" w:rsidP="00EF0FB8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14D7">
              <w:rPr>
                <w:rFonts w:eastAsia="Times New Roman"/>
                <w:b/>
                <w:sz w:val="24"/>
                <w:szCs w:val="24"/>
                <w:lang w:eastAsia="ru-RU"/>
              </w:rPr>
              <w:t>7 834 522,29</w:t>
            </w:r>
          </w:p>
        </w:tc>
      </w:tr>
    </w:tbl>
    <w:p w:rsidR="007B14D7" w:rsidRDefault="00EF0FB8" w:rsidP="00C32F88">
      <w:pPr>
        <w:pStyle w:val="a4"/>
        <w:rPr>
          <w:sz w:val="24"/>
          <w:szCs w:val="24"/>
          <w:lang w:eastAsia="ru-RU"/>
        </w:rPr>
      </w:pPr>
      <w:r w:rsidRPr="00EF0FB8">
        <w:rPr>
          <w:b/>
          <w:lang w:eastAsia="ru-RU"/>
        </w:rPr>
        <w:t>       </w:t>
      </w:r>
      <w:r w:rsidR="00051FBE" w:rsidRPr="00C32F88">
        <w:rPr>
          <w:sz w:val="24"/>
          <w:szCs w:val="24"/>
          <w:lang w:eastAsia="ru-RU"/>
        </w:rPr>
        <w:t>Всего з</w:t>
      </w:r>
      <w:r w:rsidR="007B14D7" w:rsidRPr="00C32F88">
        <w:rPr>
          <w:sz w:val="24"/>
          <w:szCs w:val="24"/>
          <w:lang w:eastAsia="ru-RU"/>
        </w:rPr>
        <w:t xml:space="preserve">адолженность собственников </w:t>
      </w:r>
      <w:r w:rsidR="00051FBE" w:rsidRPr="00C32F88">
        <w:rPr>
          <w:sz w:val="24"/>
          <w:szCs w:val="24"/>
          <w:lang w:eastAsia="ru-RU"/>
        </w:rPr>
        <w:t xml:space="preserve">помещений </w:t>
      </w:r>
      <w:r w:rsidR="007B14D7" w:rsidRPr="00C32F88">
        <w:rPr>
          <w:sz w:val="24"/>
          <w:szCs w:val="24"/>
          <w:lang w:eastAsia="ru-RU"/>
        </w:rPr>
        <w:t xml:space="preserve">на 31.12.2017 г. : </w:t>
      </w:r>
      <w:r w:rsidR="007B14D7" w:rsidRPr="002E453A">
        <w:rPr>
          <w:b/>
          <w:sz w:val="24"/>
          <w:szCs w:val="24"/>
          <w:lang w:eastAsia="ru-RU"/>
        </w:rPr>
        <w:t>1 063 221,76 руб.,</w:t>
      </w:r>
      <w:r w:rsidR="007B14D7" w:rsidRPr="00C32F88">
        <w:rPr>
          <w:sz w:val="24"/>
          <w:szCs w:val="24"/>
          <w:lang w:eastAsia="ru-RU"/>
        </w:rPr>
        <w:t xml:space="preserve"> начисления за декабрь 2017 г. составляют – 874 727,26, таким образом </w:t>
      </w:r>
      <w:r w:rsidR="007B14D7" w:rsidRPr="002E453A">
        <w:rPr>
          <w:b/>
          <w:sz w:val="24"/>
          <w:szCs w:val="24"/>
          <w:lang w:eastAsia="ru-RU"/>
        </w:rPr>
        <w:t>просроченная задолженность жителей составляет 188 494,50 руб.</w:t>
      </w:r>
    </w:p>
    <w:p w:rsidR="00102861" w:rsidRPr="00C32F88" w:rsidRDefault="00102861" w:rsidP="00C32F88">
      <w:pPr>
        <w:pStyle w:val="a4"/>
        <w:rPr>
          <w:sz w:val="24"/>
          <w:szCs w:val="24"/>
          <w:lang w:eastAsia="ru-RU"/>
        </w:rPr>
      </w:pPr>
    </w:p>
    <w:p w:rsidR="00602690" w:rsidRDefault="00602690" w:rsidP="00C32F88">
      <w:pPr>
        <w:pStyle w:val="a4"/>
        <w:rPr>
          <w:sz w:val="24"/>
          <w:szCs w:val="24"/>
          <w:lang w:eastAsia="ru-RU"/>
        </w:rPr>
      </w:pPr>
      <w:r w:rsidRPr="00C32F88">
        <w:rPr>
          <w:sz w:val="24"/>
          <w:szCs w:val="24"/>
          <w:lang w:eastAsia="ru-RU"/>
        </w:rPr>
        <w:t>Произведя сверку расчетов по коммунальным платежам пришли к следующим выводам:</w:t>
      </w:r>
    </w:p>
    <w:p w:rsidR="00102861" w:rsidRPr="00C32F88" w:rsidRDefault="00102861" w:rsidP="00C32F88">
      <w:pPr>
        <w:pStyle w:val="a4"/>
        <w:rPr>
          <w:sz w:val="24"/>
          <w:szCs w:val="24"/>
          <w:lang w:eastAsia="ru-RU"/>
        </w:rPr>
      </w:pPr>
    </w:p>
    <w:tbl>
      <w:tblPr>
        <w:tblW w:w="9511" w:type="dxa"/>
        <w:tblInd w:w="95" w:type="dxa"/>
        <w:tblLayout w:type="fixed"/>
        <w:tblLook w:val="04A0"/>
      </w:tblPr>
      <w:tblGrid>
        <w:gridCol w:w="1680"/>
        <w:gridCol w:w="176"/>
        <w:gridCol w:w="724"/>
        <w:gridCol w:w="1235"/>
        <w:gridCol w:w="1443"/>
        <w:gridCol w:w="1559"/>
        <w:gridCol w:w="1276"/>
        <w:gridCol w:w="142"/>
        <w:gridCol w:w="1276"/>
      </w:tblGrid>
      <w:tr w:rsidR="00602690" w:rsidRPr="00602690" w:rsidTr="00602690">
        <w:trPr>
          <w:trHeight w:val="315"/>
        </w:trPr>
        <w:tc>
          <w:tcPr>
            <w:tcW w:w="8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26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Оборотно-сальдовая</w:t>
            </w:r>
            <w:proofErr w:type="spellEnd"/>
            <w:r w:rsidRPr="006026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86.01.2 за 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2690" w:rsidRPr="00602690" w:rsidTr="00602690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6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2690" w:rsidRPr="00602690" w:rsidTr="00602690">
        <w:trPr>
          <w:trHeight w:val="255"/>
        </w:trPr>
        <w:tc>
          <w:tcPr>
            <w:tcW w:w="1856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959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002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694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Назначение целевых средств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602690" w:rsidRPr="00602690" w:rsidTr="00602690">
        <w:trPr>
          <w:trHeight w:val="255"/>
        </w:trPr>
        <w:tc>
          <w:tcPr>
            <w:tcW w:w="1856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86.01.2</w:t>
            </w:r>
          </w:p>
        </w:tc>
        <w:tc>
          <w:tcPr>
            <w:tcW w:w="72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5 206 879,99</w:t>
            </w:r>
          </w:p>
        </w:tc>
        <w:tc>
          <w:tcPr>
            <w:tcW w:w="155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5 038 179,22</w:t>
            </w:r>
          </w:p>
        </w:tc>
        <w:tc>
          <w:tcPr>
            <w:tcW w:w="127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2E453A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315 268,91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295 443,94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19 824,97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2E453A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745 713,37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67 045,63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2E453A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2 740 836,41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2 733 406,52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7 429,89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2E453A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382 244,53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358 003,91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24 240,62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02690" w:rsidRPr="00602690" w:rsidTr="00602690">
        <w:trPr>
          <w:trHeight w:val="240"/>
        </w:trPr>
        <w:tc>
          <w:tcPr>
            <w:tcW w:w="1856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2E453A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955 771,14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905 611,48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50 159,66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02690" w:rsidRPr="00602690" w:rsidRDefault="00602690" w:rsidP="00602690">
            <w:pPr>
              <w:jc w:val="right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0269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602690" w:rsidRPr="00602690" w:rsidTr="00602690">
        <w:trPr>
          <w:trHeight w:val="255"/>
        </w:trPr>
        <w:tc>
          <w:tcPr>
            <w:tcW w:w="1856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02690" w:rsidRPr="00602690" w:rsidRDefault="00602690" w:rsidP="00602690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5 206 879,99</w:t>
            </w:r>
          </w:p>
        </w:tc>
        <w:tc>
          <w:tcPr>
            <w:tcW w:w="155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5 038 179,22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168 700,77</w:t>
            </w:r>
          </w:p>
        </w:tc>
        <w:tc>
          <w:tcPr>
            <w:tcW w:w="1418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02690" w:rsidRPr="00602690" w:rsidRDefault="00602690" w:rsidP="00602690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60269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</w:tbl>
    <w:p w:rsidR="002E453A" w:rsidRDefault="00102861" w:rsidP="00C32F88">
      <w:pPr>
        <w:pStyle w:val="a4"/>
        <w:ind w:firstLine="567"/>
        <w:rPr>
          <w:b/>
          <w:sz w:val="24"/>
          <w:szCs w:val="24"/>
          <w:lang w:eastAsia="ru-RU"/>
        </w:rPr>
      </w:pPr>
      <w:r w:rsidRPr="00C00E4F">
        <w:rPr>
          <w:b/>
          <w:sz w:val="24"/>
          <w:szCs w:val="24"/>
          <w:lang w:eastAsia="ru-RU"/>
        </w:rPr>
        <w:t>5 038 179,22 –</w:t>
      </w:r>
      <w:r w:rsidR="00C00E4F" w:rsidRPr="00C00E4F">
        <w:rPr>
          <w:b/>
          <w:sz w:val="24"/>
          <w:szCs w:val="24"/>
          <w:lang w:eastAsia="ru-RU"/>
        </w:rPr>
        <w:t xml:space="preserve"> начисления жителям за 2017 год</w:t>
      </w:r>
      <w:r w:rsidRPr="00C00E4F">
        <w:rPr>
          <w:b/>
          <w:sz w:val="24"/>
          <w:szCs w:val="24"/>
          <w:lang w:eastAsia="ru-RU"/>
        </w:rPr>
        <w:t xml:space="preserve">, </w:t>
      </w:r>
    </w:p>
    <w:p w:rsidR="00102861" w:rsidRPr="00C00E4F" w:rsidRDefault="00102861" w:rsidP="00C32F88">
      <w:pPr>
        <w:pStyle w:val="a4"/>
        <w:ind w:firstLine="567"/>
        <w:rPr>
          <w:b/>
          <w:sz w:val="24"/>
          <w:szCs w:val="24"/>
          <w:lang w:eastAsia="ru-RU"/>
        </w:rPr>
      </w:pPr>
      <w:r w:rsidRPr="00C00E4F">
        <w:rPr>
          <w:b/>
          <w:sz w:val="24"/>
          <w:szCs w:val="24"/>
          <w:lang w:eastAsia="ru-RU"/>
        </w:rPr>
        <w:t>5</w:t>
      </w:r>
      <w:r w:rsidR="00C00E4F">
        <w:rPr>
          <w:b/>
          <w:sz w:val="24"/>
          <w:szCs w:val="24"/>
          <w:lang w:eastAsia="ru-RU"/>
        </w:rPr>
        <w:t> </w:t>
      </w:r>
      <w:r w:rsidRPr="00C00E4F">
        <w:rPr>
          <w:b/>
          <w:sz w:val="24"/>
          <w:szCs w:val="24"/>
          <w:lang w:eastAsia="ru-RU"/>
        </w:rPr>
        <w:t>206</w:t>
      </w:r>
      <w:r w:rsidR="00C00E4F">
        <w:rPr>
          <w:b/>
          <w:sz w:val="24"/>
          <w:szCs w:val="24"/>
          <w:lang w:eastAsia="ru-RU"/>
        </w:rPr>
        <w:t xml:space="preserve"> </w:t>
      </w:r>
      <w:r w:rsidRPr="00C00E4F">
        <w:rPr>
          <w:b/>
          <w:sz w:val="24"/>
          <w:szCs w:val="24"/>
          <w:lang w:eastAsia="ru-RU"/>
        </w:rPr>
        <w:t>879,99 –</w:t>
      </w:r>
      <w:r w:rsidR="00C00E4F">
        <w:rPr>
          <w:b/>
          <w:sz w:val="24"/>
          <w:szCs w:val="24"/>
          <w:lang w:eastAsia="ru-RU"/>
        </w:rPr>
        <w:t xml:space="preserve"> </w:t>
      </w:r>
      <w:r w:rsidR="002E453A">
        <w:rPr>
          <w:b/>
          <w:sz w:val="24"/>
          <w:szCs w:val="24"/>
          <w:lang w:eastAsia="ru-RU"/>
        </w:rPr>
        <w:t>выставлены счета</w:t>
      </w:r>
      <w:r w:rsidR="00C00E4F" w:rsidRPr="00C00E4F">
        <w:rPr>
          <w:b/>
          <w:sz w:val="24"/>
          <w:szCs w:val="24"/>
          <w:lang w:eastAsia="ru-RU"/>
        </w:rPr>
        <w:t xml:space="preserve"> ТСЖ «Алтай» за 2017 год</w:t>
      </w:r>
      <w:r w:rsidR="002E453A">
        <w:rPr>
          <w:b/>
          <w:sz w:val="24"/>
          <w:szCs w:val="24"/>
          <w:lang w:eastAsia="ru-RU"/>
        </w:rPr>
        <w:t xml:space="preserve"> от  РСО</w:t>
      </w:r>
      <w:r w:rsidR="00C00E4F">
        <w:rPr>
          <w:b/>
          <w:sz w:val="24"/>
          <w:szCs w:val="24"/>
          <w:lang w:eastAsia="ru-RU"/>
        </w:rPr>
        <w:t>.</w:t>
      </w:r>
    </w:p>
    <w:p w:rsidR="00C32F88" w:rsidRDefault="00C32F88" w:rsidP="00C32F88">
      <w:pPr>
        <w:pStyle w:val="a4"/>
        <w:ind w:firstLine="567"/>
        <w:rPr>
          <w:lang w:eastAsia="ru-RU"/>
        </w:rPr>
      </w:pPr>
      <w:r w:rsidRPr="00C32F88">
        <w:rPr>
          <w:sz w:val="24"/>
          <w:szCs w:val="24"/>
          <w:lang w:eastAsia="ru-RU"/>
        </w:rPr>
        <w:t xml:space="preserve">образовалась дебиторская задолженность жителей перед ТСЖ «Алтай» в сумме </w:t>
      </w:r>
      <w:r w:rsidRPr="00C32F88">
        <w:rPr>
          <w:sz w:val="24"/>
          <w:szCs w:val="24"/>
          <w:lang w:eastAsia="ru-RU"/>
        </w:rPr>
        <w:br/>
      </w:r>
      <w:r w:rsidRPr="00C32F88">
        <w:rPr>
          <w:b/>
          <w:sz w:val="24"/>
          <w:szCs w:val="24"/>
          <w:lang w:eastAsia="ru-RU"/>
        </w:rPr>
        <w:t>168 700,77 руб</w:t>
      </w:r>
      <w:r w:rsidRPr="00C32F88">
        <w:rPr>
          <w:sz w:val="24"/>
          <w:szCs w:val="24"/>
          <w:lang w:eastAsia="ru-RU"/>
        </w:rPr>
        <w:t>.</w:t>
      </w:r>
      <w:r w:rsidR="004A7B28">
        <w:rPr>
          <w:sz w:val="24"/>
          <w:szCs w:val="24"/>
          <w:lang w:eastAsia="ru-RU"/>
        </w:rPr>
        <w:t xml:space="preserve"> в</w:t>
      </w:r>
      <w:r w:rsidR="00602690" w:rsidRPr="00C32F88">
        <w:rPr>
          <w:sz w:val="24"/>
          <w:szCs w:val="24"/>
          <w:lang w:eastAsia="ru-RU"/>
        </w:rPr>
        <w:t xml:space="preserve"> связи с тем, что ТСЖ «Алтай»</w:t>
      </w:r>
      <w:r w:rsidR="00602690" w:rsidRPr="00C32F88">
        <w:rPr>
          <w:b/>
          <w:sz w:val="24"/>
          <w:szCs w:val="24"/>
          <w:lang w:eastAsia="ru-RU"/>
        </w:rPr>
        <w:t xml:space="preserve"> </w:t>
      </w:r>
      <w:r w:rsidR="004A7B28" w:rsidRPr="00C32F88">
        <w:rPr>
          <w:sz w:val="24"/>
          <w:szCs w:val="24"/>
          <w:lang w:eastAsia="ru-RU"/>
        </w:rPr>
        <w:t xml:space="preserve">не начисляет </w:t>
      </w:r>
      <w:proofErr w:type="spellStart"/>
      <w:r w:rsidR="00A86113" w:rsidRPr="00C32F88">
        <w:rPr>
          <w:sz w:val="24"/>
          <w:szCs w:val="24"/>
          <w:lang w:eastAsia="ru-RU"/>
        </w:rPr>
        <w:t>общедомовые</w:t>
      </w:r>
      <w:proofErr w:type="spellEnd"/>
      <w:r w:rsidR="00A86113" w:rsidRPr="00C32F88">
        <w:rPr>
          <w:sz w:val="24"/>
          <w:szCs w:val="24"/>
          <w:lang w:eastAsia="ru-RU"/>
        </w:rPr>
        <w:t xml:space="preserve"> расходы на ХВС, ГВС и водоотведение, а задолженность перед </w:t>
      </w:r>
      <w:proofErr w:type="spellStart"/>
      <w:r w:rsidR="00A86113" w:rsidRPr="00C32F88">
        <w:rPr>
          <w:sz w:val="24"/>
          <w:szCs w:val="24"/>
          <w:lang w:eastAsia="ru-RU"/>
        </w:rPr>
        <w:t>ресурсниками</w:t>
      </w:r>
      <w:proofErr w:type="spellEnd"/>
      <w:r w:rsidR="00A86113" w:rsidRPr="00C32F88">
        <w:rPr>
          <w:sz w:val="24"/>
          <w:szCs w:val="24"/>
          <w:lang w:eastAsia="ru-RU"/>
        </w:rPr>
        <w:t xml:space="preserve"> согласно </w:t>
      </w:r>
      <w:proofErr w:type="spellStart"/>
      <w:r w:rsidR="00A86113" w:rsidRPr="00C32F88">
        <w:rPr>
          <w:sz w:val="24"/>
          <w:szCs w:val="24"/>
          <w:lang w:eastAsia="ru-RU"/>
        </w:rPr>
        <w:t>оборотно-сальдовой</w:t>
      </w:r>
      <w:proofErr w:type="spellEnd"/>
      <w:r w:rsidR="00A86113" w:rsidRPr="00C32F88">
        <w:rPr>
          <w:sz w:val="24"/>
          <w:szCs w:val="24"/>
          <w:lang w:eastAsia="ru-RU"/>
        </w:rPr>
        <w:t xml:space="preserve"> ведомости по коммунальным</w:t>
      </w:r>
      <w:r w:rsidR="00A86113">
        <w:rPr>
          <w:lang w:eastAsia="ru-RU"/>
        </w:rPr>
        <w:t xml:space="preserve"> </w:t>
      </w:r>
      <w:r w:rsidR="00A86113" w:rsidRPr="004A7B28">
        <w:rPr>
          <w:sz w:val="24"/>
          <w:szCs w:val="24"/>
          <w:lang w:eastAsia="ru-RU"/>
        </w:rPr>
        <w:t>платежам погашена</w:t>
      </w:r>
      <w:r w:rsidR="00A86113">
        <w:rPr>
          <w:lang w:eastAsia="ru-RU"/>
        </w:rPr>
        <w:t>:</w:t>
      </w:r>
    </w:p>
    <w:p w:rsidR="00102861" w:rsidRDefault="00102861" w:rsidP="00C32F88">
      <w:pPr>
        <w:pStyle w:val="a4"/>
        <w:ind w:firstLine="567"/>
        <w:rPr>
          <w:lang w:eastAsia="ru-RU"/>
        </w:rPr>
      </w:pPr>
    </w:p>
    <w:tbl>
      <w:tblPr>
        <w:tblW w:w="9512" w:type="dxa"/>
        <w:tblInd w:w="95" w:type="dxa"/>
        <w:tblLook w:val="04A0"/>
      </w:tblPr>
      <w:tblGrid>
        <w:gridCol w:w="1681"/>
        <w:gridCol w:w="388"/>
        <w:gridCol w:w="780"/>
        <w:gridCol w:w="76"/>
        <w:gridCol w:w="1021"/>
        <w:gridCol w:w="179"/>
        <w:gridCol w:w="57"/>
        <w:gridCol w:w="1055"/>
        <w:gridCol w:w="305"/>
        <w:gridCol w:w="1198"/>
        <w:gridCol w:w="236"/>
        <w:gridCol w:w="1111"/>
        <w:gridCol w:w="7"/>
        <w:gridCol w:w="284"/>
        <w:gridCol w:w="1134"/>
      </w:tblGrid>
      <w:tr w:rsidR="00C32F88" w:rsidRPr="00C32F88" w:rsidTr="00670293">
        <w:trPr>
          <w:trHeight w:val="315"/>
        </w:trPr>
        <w:tc>
          <w:tcPr>
            <w:tcW w:w="83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32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Оборотно-сальдовая</w:t>
            </w:r>
            <w:proofErr w:type="spellEnd"/>
            <w:r w:rsidRPr="00C32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76.11 за 2017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2F88" w:rsidRPr="00C32F88" w:rsidTr="00670293">
        <w:trPr>
          <w:trHeight w:val="42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2F88" w:rsidRPr="00C32F88" w:rsidTr="00670293">
        <w:trPr>
          <w:trHeight w:val="22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6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2F88" w:rsidRPr="00C32F88" w:rsidTr="00670293">
        <w:trPr>
          <w:trHeight w:val="42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2F88" w:rsidRPr="00C32F88" w:rsidTr="00CE6E13">
        <w:trPr>
          <w:trHeight w:val="255"/>
        </w:trPr>
        <w:tc>
          <w:tcPr>
            <w:tcW w:w="206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056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851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536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C32F88" w:rsidRPr="00C32F88" w:rsidTr="00CE6E13">
        <w:trPr>
          <w:trHeight w:val="240"/>
        </w:trPr>
        <w:tc>
          <w:tcPr>
            <w:tcW w:w="2069" w:type="dxa"/>
            <w:gridSpan w:val="2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C32F88" w:rsidRPr="00C32F88" w:rsidTr="00CE6E13">
        <w:trPr>
          <w:trHeight w:val="230"/>
        </w:trPr>
        <w:tc>
          <w:tcPr>
            <w:tcW w:w="2069" w:type="dxa"/>
            <w:gridSpan w:val="2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C32F88" w:rsidRPr="00C32F88" w:rsidTr="00CE6E13">
        <w:trPr>
          <w:trHeight w:val="255"/>
        </w:trPr>
        <w:tc>
          <w:tcPr>
            <w:tcW w:w="206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76.11</w:t>
            </w:r>
          </w:p>
        </w:tc>
        <w:tc>
          <w:tcPr>
            <w:tcW w:w="7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686 574,02</w:t>
            </w:r>
          </w:p>
        </w:tc>
        <w:tc>
          <w:tcPr>
            <w:tcW w:w="1417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5 270 767,92</w:t>
            </w:r>
          </w:p>
        </w:tc>
        <w:tc>
          <w:tcPr>
            <w:tcW w:w="143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5 289 478,99</w:t>
            </w:r>
          </w:p>
        </w:tc>
        <w:tc>
          <w:tcPr>
            <w:tcW w:w="11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705 285,09</w:t>
            </w:r>
          </w:p>
        </w:tc>
      </w:tr>
      <w:tr w:rsidR="00C32F88" w:rsidRPr="00C32F88" w:rsidTr="00CE6E13">
        <w:trPr>
          <w:trHeight w:val="240"/>
        </w:trPr>
        <w:tc>
          <w:tcPr>
            <w:tcW w:w="206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АЛТАЙЭНЕРГОСБЫТ АО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88 770,00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1 033 217,53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1 038 370,14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93 922,61</w:t>
            </w:r>
          </w:p>
        </w:tc>
      </w:tr>
      <w:tr w:rsidR="00C32F88" w:rsidRPr="00C32F88" w:rsidTr="00CE6E13">
        <w:trPr>
          <w:trHeight w:val="240"/>
        </w:trPr>
        <w:tc>
          <w:tcPr>
            <w:tcW w:w="206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ВОДОКАНАЛ АО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56 850,58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694 019,68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697 513,44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60 344,34</w:t>
            </w:r>
          </w:p>
        </w:tc>
      </w:tr>
      <w:tr w:rsidR="00C32F88" w:rsidRPr="00C32F88" w:rsidTr="00CE6E13">
        <w:trPr>
          <w:trHeight w:val="240"/>
        </w:trPr>
        <w:tc>
          <w:tcPr>
            <w:tcW w:w="206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ГОРНО-АЛТАЙСКОЕ ЖКХ АО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541 800,46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3 543 530,71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3 553 595,41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551 865,16</w:t>
            </w:r>
          </w:p>
        </w:tc>
      </w:tr>
      <w:tr w:rsidR="00C32F88" w:rsidRPr="00C32F88" w:rsidTr="00CE6E13">
        <w:trPr>
          <w:trHeight w:val="240"/>
        </w:trPr>
        <w:tc>
          <w:tcPr>
            <w:tcW w:w="206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ООО"</w:t>
            </w:r>
            <w:proofErr w:type="spellStart"/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Теплосервис</w:t>
            </w:r>
            <w:proofErr w:type="spellEnd"/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32F88" w:rsidRPr="00C32F88" w:rsidRDefault="00C32F88" w:rsidP="00142D47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2F88" w:rsidRPr="00C32F88" w:rsidTr="00CE6E13">
        <w:trPr>
          <w:trHeight w:val="255"/>
        </w:trPr>
        <w:tc>
          <w:tcPr>
            <w:tcW w:w="206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C32F88" w:rsidRPr="00C32F88" w:rsidRDefault="00C32F88" w:rsidP="00142D47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686 574,02</w:t>
            </w:r>
          </w:p>
        </w:tc>
        <w:tc>
          <w:tcPr>
            <w:tcW w:w="1417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5 270 767,92</w:t>
            </w:r>
          </w:p>
        </w:tc>
        <w:tc>
          <w:tcPr>
            <w:tcW w:w="143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5 289 478,99</w:t>
            </w:r>
          </w:p>
        </w:tc>
        <w:tc>
          <w:tcPr>
            <w:tcW w:w="1118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C32F88" w:rsidRPr="00C32F88" w:rsidRDefault="00C32F88" w:rsidP="00142D47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C32F88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705 285,09</w:t>
            </w:r>
          </w:p>
        </w:tc>
      </w:tr>
    </w:tbl>
    <w:p w:rsidR="00670293" w:rsidRDefault="00102861" w:rsidP="002E453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2E453A">
        <w:rPr>
          <w:rFonts w:eastAsia="Times New Roman"/>
          <w:b/>
          <w:bCs/>
          <w:sz w:val="24"/>
          <w:szCs w:val="24"/>
          <w:lang w:eastAsia="ru-RU"/>
        </w:rPr>
        <w:t>705 285,09 руб. – текущая задолженность за коммунальные услуги за декабрь 2017 г.</w:t>
      </w:r>
    </w:p>
    <w:p w:rsidR="002E453A" w:rsidRPr="002E453A" w:rsidRDefault="002E453A" w:rsidP="002E453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</w:p>
    <w:p w:rsidR="002E453A" w:rsidRDefault="002E453A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670293" w:rsidRDefault="00103E19" w:rsidP="00670293">
      <w:pPr>
        <w:spacing w:before="100" w:beforeAutospacing="1" w:after="100" w:afterAutospacing="1"/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lastRenderedPageBreak/>
        <w:t>2.</w:t>
      </w:r>
      <w:r>
        <w:rPr>
          <w:rFonts w:eastAsia="Times New Roman"/>
          <w:b/>
          <w:bCs/>
          <w:sz w:val="24"/>
          <w:szCs w:val="24"/>
          <w:lang w:eastAsia="ru-RU"/>
        </w:rPr>
        <w:t>2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 xml:space="preserve">  Учет </w:t>
      </w:r>
      <w:r>
        <w:rPr>
          <w:rFonts w:eastAsia="Times New Roman"/>
          <w:b/>
          <w:bCs/>
          <w:sz w:val="24"/>
          <w:szCs w:val="24"/>
          <w:lang w:eastAsia="ru-RU"/>
        </w:rPr>
        <w:t>денежных средств полученных от Администрации г. Горно-Алтайска в</w:t>
      </w:r>
      <w:r w:rsidR="00A10EE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виде субсидии на благоустройство дворовой территории.</w:t>
      </w:r>
    </w:p>
    <w:tbl>
      <w:tblPr>
        <w:tblStyle w:val="a8"/>
        <w:tblW w:w="9889" w:type="dxa"/>
        <w:tblLayout w:type="fixed"/>
        <w:tblLook w:val="04A0"/>
      </w:tblPr>
      <w:tblGrid>
        <w:gridCol w:w="1384"/>
        <w:gridCol w:w="1701"/>
        <w:gridCol w:w="1701"/>
        <w:gridCol w:w="1559"/>
        <w:gridCol w:w="1560"/>
        <w:gridCol w:w="1984"/>
      </w:tblGrid>
      <w:tr w:rsidR="00D86F7F" w:rsidRPr="000F5EC2" w:rsidTr="00D86F7F">
        <w:tc>
          <w:tcPr>
            <w:tcW w:w="1384" w:type="dxa"/>
          </w:tcPr>
          <w:p w:rsidR="00D86F7F" w:rsidRPr="000F5EC2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фактический процент финансового участия граждан</w:t>
            </w:r>
          </w:p>
        </w:tc>
        <w:tc>
          <w:tcPr>
            <w:tcW w:w="1701" w:type="dxa"/>
          </w:tcPr>
          <w:p w:rsidR="00D86F7F" w:rsidRPr="000F5EC2" w:rsidRDefault="00D86F7F" w:rsidP="00602690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фактический размер финансового участия граждан </w:t>
            </w:r>
            <w:r w:rsidR="003F2840">
              <w:rPr>
                <w:sz w:val="24"/>
                <w:szCs w:val="24"/>
                <w:lang w:eastAsia="ru-RU"/>
              </w:rPr>
              <w:t xml:space="preserve"> </w:t>
            </w:r>
            <w:r w:rsidRPr="000F5EC2">
              <w:rPr>
                <w:sz w:val="24"/>
                <w:szCs w:val="24"/>
                <w:lang w:eastAsia="ru-RU"/>
              </w:rPr>
              <w:t>(</w:t>
            </w:r>
            <w:r w:rsidRPr="00D86F7F">
              <w:rPr>
                <w:b/>
                <w:sz w:val="24"/>
                <w:szCs w:val="24"/>
                <w:lang w:eastAsia="ru-RU"/>
              </w:rPr>
              <w:t>первоначальный 3,1 % от</w:t>
            </w:r>
          </w:p>
          <w:p w:rsidR="00D86F7F" w:rsidRPr="000F5EC2" w:rsidRDefault="00D86F7F" w:rsidP="00602690">
            <w:pPr>
              <w:pStyle w:val="a4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b/>
                <w:sz w:val="24"/>
                <w:szCs w:val="24"/>
                <w:lang w:eastAsia="ru-RU"/>
              </w:rPr>
              <w:t>7</w:t>
            </w:r>
            <w:r>
              <w:rPr>
                <w:b/>
                <w:sz w:val="24"/>
                <w:szCs w:val="24"/>
                <w:lang w:eastAsia="ru-RU"/>
              </w:rPr>
              <w:t> </w:t>
            </w:r>
            <w:r w:rsidRPr="000F5EC2">
              <w:rPr>
                <w:b/>
                <w:sz w:val="24"/>
                <w:szCs w:val="24"/>
                <w:lang w:eastAsia="ru-RU"/>
              </w:rPr>
              <w:t>822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F5EC2">
              <w:rPr>
                <w:b/>
                <w:sz w:val="24"/>
                <w:szCs w:val="24"/>
                <w:lang w:eastAsia="ru-RU"/>
              </w:rPr>
              <w:t>450,00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сметная стоимость (проектировочная, рублей)</w:t>
            </w:r>
          </w:p>
        </w:tc>
        <w:tc>
          <w:tcPr>
            <w:tcW w:w="1559" w:type="dxa"/>
          </w:tcPr>
          <w:p w:rsidR="00D86F7F" w:rsidRPr="000F5EC2" w:rsidRDefault="00D86F7F" w:rsidP="003F284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фактический размер финансового участия граждан </w:t>
            </w:r>
            <w:r w:rsidRPr="003F2840">
              <w:rPr>
                <w:sz w:val="24"/>
                <w:szCs w:val="24"/>
                <w:lang w:eastAsia="ru-RU"/>
              </w:rPr>
              <w:t>(первоначальный)</w:t>
            </w:r>
            <w:r w:rsidRPr="000F5EC2">
              <w:rPr>
                <w:sz w:val="24"/>
                <w:szCs w:val="24"/>
                <w:lang w:eastAsia="ru-RU"/>
              </w:rPr>
              <w:t xml:space="preserve">  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*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)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 xml:space="preserve"> начислен жителям</w:t>
            </w:r>
          </w:p>
        </w:tc>
        <w:tc>
          <w:tcPr>
            <w:tcW w:w="1560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сметная стоимость скорректированная </w:t>
            </w:r>
            <w:r w:rsidRPr="00D86F7F">
              <w:rPr>
                <w:b/>
                <w:sz w:val="24"/>
                <w:szCs w:val="24"/>
                <w:lang w:eastAsia="ru-RU"/>
              </w:rPr>
              <w:t>после экспертизы</w:t>
            </w:r>
          </w:p>
        </w:tc>
        <w:tc>
          <w:tcPr>
            <w:tcW w:w="1984" w:type="dxa"/>
          </w:tcPr>
          <w:p w:rsidR="00D86F7F" w:rsidRPr="000F5EC2" w:rsidRDefault="00D86F7F" w:rsidP="003F284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необходимый размер финансового участия граждан 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*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86F7F" w:rsidRPr="000F5EC2" w:rsidTr="00D86F7F">
        <w:tc>
          <w:tcPr>
            <w:tcW w:w="1384" w:type="dxa"/>
          </w:tcPr>
          <w:p w:rsidR="00D86F7F" w:rsidRPr="000F5EC2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86F7F" w:rsidRPr="000F5EC2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86F7F" w:rsidRPr="000F5EC2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6F7F" w:rsidRPr="000F5EC2" w:rsidTr="00D86F7F">
        <w:tc>
          <w:tcPr>
            <w:tcW w:w="1384" w:type="dxa"/>
          </w:tcPr>
          <w:p w:rsidR="00D86F7F" w:rsidRPr="00D86F7F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86F7F">
              <w:rPr>
                <w:b/>
                <w:sz w:val="24"/>
                <w:szCs w:val="24"/>
                <w:lang w:eastAsia="ru-RU"/>
              </w:rPr>
              <w:t>3,10%</w:t>
            </w:r>
          </w:p>
        </w:tc>
        <w:tc>
          <w:tcPr>
            <w:tcW w:w="1701" w:type="dxa"/>
          </w:tcPr>
          <w:p w:rsidR="00D86F7F" w:rsidRPr="000F5EC2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242 509,96  </w:t>
            </w:r>
          </w:p>
        </w:tc>
        <w:tc>
          <w:tcPr>
            <w:tcW w:w="1701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7 585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0F5EC2">
              <w:rPr>
                <w:sz w:val="24"/>
                <w:szCs w:val="24"/>
                <w:lang w:eastAsia="ru-RU"/>
              </w:rPr>
              <w:t>500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D86F7F" w:rsidRPr="003F2840" w:rsidRDefault="00D86F7F" w:rsidP="0060269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F2840">
              <w:rPr>
                <w:b/>
                <w:sz w:val="24"/>
                <w:szCs w:val="24"/>
                <w:lang w:eastAsia="ru-RU"/>
              </w:rPr>
              <w:t xml:space="preserve">235 150,50  </w:t>
            </w:r>
          </w:p>
        </w:tc>
        <w:tc>
          <w:tcPr>
            <w:tcW w:w="1560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7 416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0F5EC2">
              <w:rPr>
                <w:sz w:val="24"/>
                <w:szCs w:val="24"/>
                <w:lang w:eastAsia="ru-RU"/>
              </w:rPr>
              <w:t>380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</w:tcPr>
          <w:p w:rsidR="00D86F7F" w:rsidRPr="000F5EC2" w:rsidRDefault="00D86F7F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229 907,78  </w:t>
            </w:r>
          </w:p>
        </w:tc>
      </w:tr>
      <w:tr w:rsidR="0013234C" w:rsidRPr="000F5EC2" w:rsidTr="00D86F7F">
        <w:tc>
          <w:tcPr>
            <w:tcW w:w="1384" w:type="dxa"/>
          </w:tcPr>
          <w:p w:rsidR="00EC0093" w:rsidRDefault="00EC0093" w:rsidP="00103E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разница + переплата </w:t>
            </w:r>
            <w:r w:rsidR="003F2840">
              <w:rPr>
                <w:sz w:val="24"/>
                <w:szCs w:val="24"/>
                <w:lang w:eastAsia="ru-RU"/>
              </w:rPr>
              <w:t>–</w:t>
            </w:r>
            <w:r w:rsidRPr="000F5EC2">
              <w:rPr>
                <w:sz w:val="24"/>
                <w:szCs w:val="24"/>
                <w:lang w:eastAsia="ru-RU"/>
              </w:rPr>
              <w:t xml:space="preserve"> недоплата</w:t>
            </w:r>
          </w:p>
          <w:p w:rsidR="003F2840" w:rsidRPr="003F2840" w:rsidRDefault="003F2840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F2840">
              <w:rPr>
                <w:b/>
                <w:sz w:val="24"/>
                <w:szCs w:val="24"/>
                <w:lang w:eastAsia="ru-RU"/>
              </w:rPr>
              <w:t>(4-6)</w:t>
            </w:r>
          </w:p>
        </w:tc>
        <w:tc>
          <w:tcPr>
            <w:tcW w:w="1701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2840" w:rsidRDefault="00EC0093" w:rsidP="00D86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необходимый размер финансового участия граждан </w:t>
            </w:r>
          </w:p>
          <w:p w:rsidR="00EC0093" w:rsidRPr="000F5EC2" w:rsidRDefault="00EC0093" w:rsidP="003F284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*</w:t>
            </w:r>
            <w:r w:rsidR="003F284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0F5EC2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наличие средств на счете на 01.12.2017</w:t>
            </w:r>
          </w:p>
        </w:tc>
        <w:tc>
          <w:tcPr>
            <w:tcW w:w="1560" w:type="dxa"/>
          </w:tcPr>
          <w:p w:rsidR="00EC0093" w:rsidRDefault="00EC0093" w:rsidP="0060269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разница + переплата </w:t>
            </w:r>
            <w:r w:rsidR="000F5EC2">
              <w:rPr>
                <w:sz w:val="24"/>
                <w:szCs w:val="24"/>
                <w:lang w:eastAsia="ru-RU"/>
              </w:rPr>
              <w:t>–</w:t>
            </w:r>
            <w:r w:rsidRPr="000F5EC2">
              <w:rPr>
                <w:sz w:val="24"/>
                <w:szCs w:val="24"/>
                <w:lang w:eastAsia="ru-RU"/>
              </w:rPr>
              <w:t xml:space="preserve"> недоплата</w:t>
            </w:r>
          </w:p>
          <w:p w:rsidR="000F5EC2" w:rsidRPr="000F5EC2" w:rsidRDefault="00AA75B2" w:rsidP="00AA75B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(10-9</w:t>
            </w:r>
            <w:r w:rsidR="000F5EC2" w:rsidRPr="000F5EC2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EC0093" w:rsidRPr="000F5EC2" w:rsidRDefault="0013234C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F5E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ОСТАТОК от </w:t>
            </w:r>
            <w:proofErr w:type="spellStart"/>
            <w:r w:rsidRPr="000F5EC2">
              <w:rPr>
                <w:rFonts w:eastAsia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F5E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собственников жилья  (</w:t>
            </w:r>
            <w:r w:rsidR="000F5EC2">
              <w:rPr>
                <w:rFonts w:eastAsia="Times New Roman"/>
                <w:bCs/>
                <w:sz w:val="24"/>
                <w:szCs w:val="24"/>
                <w:lang w:eastAsia="ru-RU"/>
              </w:rPr>
              <w:t>5-9)</w:t>
            </w:r>
          </w:p>
        </w:tc>
      </w:tr>
      <w:tr w:rsidR="0013234C" w:rsidRPr="00670293" w:rsidTr="00D86F7F">
        <w:tc>
          <w:tcPr>
            <w:tcW w:w="1384" w:type="dxa"/>
          </w:tcPr>
          <w:p w:rsidR="0013234C" w:rsidRPr="00670293" w:rsidRDefault="0013234C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13234C" w:rsidRPr="00670293" w:rsidRDefault="0013234C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13234C" w:rsidRPr="00670293" w:rsidRDefault="0013234C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C0093" w:rsidRPr="00670293" w:rsidRDefault="0013234C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EC0093" w:rsidRPr="00670293" w:rsidRDefault="00EC0093" w:rsidP="001323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3234C"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C0093" w:rsidRPr="00670293" w:rsidRDefault="00EC0093" w:rsidP="001323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3234C" w:rsidRPr="006702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3234C" w:rsidRPr="000F5EC2" w:rsidTr="00D86F7F">
        <w:tc>
          <w:tcPr>
            <w:tcW w:w="1384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5 242,72  </w:t>
            </w:r>
          </w:p>
        </w:tc>
        <w:tc>
          <w:tcPr>
            <w:tcW w:w="1701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6 919 838,15  </w:t>
            </w:r>
          </w:p>
        </w:tc>
        <w:tc>
          <w:tcPr>
            <w:tcW w:w="1701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 xml:space="preserve">214 514,98  </w:t>
            </w:r>
          </w:p>
        </w:tc>
        <w:tc>
          <w:tcPr>
            <w:tcW w:w="1559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242 509,96</w:t>
            </w:r>
          </w:p>
        </w:tc>
        <w:tc>
          <w:tcPr>
            <w:tcW w:w="1560" w:type="dxa"/>
          </w:tcPr>
          <w:p w:rsidR="00EC0093" w:rsidRPr="000F5EC2" w:rsidRDefault="00EC0093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EC2">
              <w:rPr>
                <w:sz w:val="24"/>
                <w:szCs w:val="24"/>
                <w:lang w:eastAsia="ru-RU"/>
              </w:rPr>
              <w:t>27 994,98</w:t>
            </w:r>
          </w:p>
        </w:tc>
        <w:tc>
          <w:tcPr>
            <w:tcW w:w="1984" w:type="dxa"/>
          </w:tcPr>
          <w:p w:rsidR="00EC0093" w:rsidRPr="000F5EC2" w:rsidRDefault="00AA75B2" w:rsidP="00103E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20 635,52</w:t>
            </w:r>
          </w:p>
        </w:tc>
      </w:tr>
    </w:tbl>
    <w:p w:rsidR="00901779" w:rsidRDefault="00901779" w:rsidP="00901779">
      <w:pPr>
        <w:pStyle w:val="a4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2835"/>
        <w:gridCol w:w="1985"/>
        <w:gridCol w:w="2268"/>
      </w:tblGrid>
      <w:tr w:rsidR="0000209A" w:rsidTr="0000209A">
        <w:tc>
          <w:tcPr>
            <w:tcW w:w="2518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 w:rsidRPr="00901779">
              <w:rPr>
                <w:sz w:val="24"/>
                <w:szCs w:val="24"/>
              </w:rPr>
              <w:t>сумма договора на выполнение работ</w:t>
            </w:r>
            <w:r>
              <w:rPr>
                <w:sz w:val="24"/>
                <w:szCs w:val="24"/>
              </w:rPr>
              <w:t xml:space="preserve"> с АО «Дорожник»</w:t>
            </w:r>
          </w:p>
        </w:tc>
        <w:tc>
          <w:tcPr>
            <w:tcW w:w="2835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 w:rsidRPr="00901779">
              <w:rPr>
                <w:sz w:val="24"/>
                <w:szCs w:val="24"/>
              </w:rPr>
              <w:t>сумма договора на проектирование</w:t>
            </w:r>
            <w:r>
              <w:rPr>
                <w:sz w:val="24"/>
                <w:szCs w:val="24"/>
              </w:rPr>
              <w:t xml:space="preserve"> оплачена МО Горно-Алтайск самостоятельно</w:t>
            </w:r>
          </w:p>
        </w:tc>
        <w:tc>
          <w:tcPr>
            <w:tcW w:w="1985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 w:rsidRPr="00901779">
              <w:rPr>
                <w:sz w:val="24"/>
                <w:szCs w:val="24"/>
              </w:rPr>
              <w:t>сумма договора на экспертизу</w:t>
            </w:r>
            <w:r>
              <w:rPr>
                <w:sz w:val="24"/>
                <w:szCs w:val="24"/>
              </w:rPr>
              <w:t xml:space="preserve"> оплачена МО Горно-Алтайск самостоятельно</w:t>
            </w:r>
          </w:p>
        </w:tc>
        <w:tc>
          <w:tcPr>
            <w:tcW w:w="2268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получилась сметная стоимость в таблице выше под </w:t>
            </w:r>
            <w:r w:rsidRPr="0000209A">
              <w:rPr>
                <w:b/>
                <w:sz w:val="24"/>
                <w:szCs w:val="24"/>
              </w:rPr>
              <w:t>№ 8.</w:t>
            </w:r>
          </w:p>
        </w:tc>
      </w:tr>
      <w:tr w:rsidR="0000209A" w:rsidTr="0000209A">
        <w:tc>
          <w:tcPr>
            <w:tcW w:w="2518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 w:rsidRPr="0090177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01779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901779">
              <w:rPr>
                <w:sz w:val="24"/>
                <w:szCs w:val="24"/>
              </w:rPr>
              <w:t>382,15</w:t>
            </w:r>
          </w:p>
        </w:tc>
        <w:tc>
          <w:tcPr>
            <w:tcW w:w="2835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 w:rsidRPr="00901779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 </w:t>
            </w:r>
            <w:r w:rsidRPr="0090177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00209A" w:rsidRDefault="0000209A" w:rsidP="00901779">
            <w:pPr>
              <w:pStyle w:val="a4"/>
              <w:rPr>
                <w:sz w:val="24"/>
                <w:szCs w:val="24"/>
              </w:rPr>
            </w:pPr>
            <w:r w:rsidRPr="0090177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901779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00209A" w:rsidRPr="0000209A" w:rsidRDefault="0000209A" w:rsidP="00901779">
            <w:pPr>
              <w:pStyle w:val="a4"/>
              <w:rPr>
                <w:b/>
                <w:sz w:val="24"/>
                <w:szCs w:val="24"/>
              </w:rPr>
            </w:pPr>
            <w:r w:rsidRPr="0000209A">
              <w:rPr>
                <w:b/>
                <w:sz w:val="24"/>
                <w:szCs w:val="24"/>
              </w:rPr>
              <w:t>6 919 838,15</w:t>
            </w:r>
          </w:p>
        </w:tc>
      </w:tr>
    </w:tbl>
    <w:p w:rsidR="0000209A" w:rsidRDefault="0000209A" w:rsidP="00FD1FD9">
      <w:pPr>
        <w:spacing w:before="100" w:beforeAutospacing="1" w:after="100" w:afterAutospacing="1"/>
        <w:ind w:firstLine="567"/>
        <w:rPr>
          <w:i/>
          <w:sz w:val="24"/>
          <w:szCs w:val="24"/>
          <w:u w:val="single"/>
        </w:rPr>
      </w:pPr>
      <w:r w:rsidRPr="0000209A">
        <w:rPr>
          <w:rFonts w:eastAsia="Calibri"/>
          <w:b/>
          <w:sz w:val="24"/>
          <w:szCs w:val="24"/>
        </w:rPr>
        <w:t>Субсидия рассчитана следующим образом</w:t>
      </w:r>
      <w:r>
        <w:rPr>
          <w:rFonts w:eastAsia="Calibri"/>
          <w:sz w:val="24"/>
          <w:szCs w:val="24"/>
        </w:rPr>
        <w:t xml:space="preserve">: из </w:t>
      </w:r>
      <w:r w:rsidRPr="000F5EC2">
        <w:rPr>
          <w:sz w:val="24"/>
          <w:szCs w:val="24"/>
          <w:lang w:eastAsia="ru-RU"/>
        </w:rPr>
        <w:t>сметн</w:t>
      </w:r>
      <w:r>
        <w:rPr>
          <w:sz w:val="24"/>
          <w:szCs w:val="24"/>
          <w:lang w:eastAsia="ru-RU"/>
        </w:rPr>
        <w:t>ой</w:t>
      </w:r>
      <w:r w:rsidRPr="000F5EC2">
        <w:rPr>
          <w:sz w:val="24"/>
          <w:szCs w:val="24"/>
          <w:lang w:eastAsia="ru-RU"/>
        </w:rPr>
        <w:t xml:space="preserve"> стоимост</w:t>
      </w:r>
      <w:r>
        <w:rPr>
          <w:sz w:val="24"/>
          <w:szCs w:val="24"/>
          <w:lang w:eastAsia="ru-RU"/>
        </w:rPr>
        <w:t>и</w:t>
      </w:r>
      <w:r w:rsidRPr="000F5EC2">
        <w:rPr>
          <w:sz w:val="24"/>
          <w:szCs w:val="24"/>
          <w:lang w:eastAsia="ru-RU"/>
        </w:rPr>
        <w:t xml:space="preserve"> скорректированн</w:t>
      </w:r>
      <w:r>
        <w:rPr>
          <w:sz w:val="24"/>
          <w:szCs w:val="24"/>
          <w:lang w:eastAsia="ru-RU"/>
        </w:rPr>
        <w:t>ой</w:t>
      </w:r>
      <w:r w:rsidRPr="000F5EC2">
        <w:rPr>
          <w:sz w:val="24"/>
          <w:szCs w:val="24"/>
          <w:lang w:eastAsia="ru-RU"/>
        </w:rPr>
        <w:t xml:space="preserve"> после </w:t>
      </w:r>
      <w:r w:rsidRPr="003F2840">
        <w:rPr>
          <w:b/>
          <w:sz w:val="24"/>
          <w:szCs w:val="24"/>
          <w:lang w:eastAsia="ru-RU"/>
        </w:rPr>
        <w:t>фактически выполненных работ</w:t>
      </w:r>
      <w:r>
        <w:rPr>
          <w:b/>
          <w:sz w:val="24"/>
          <w:szCs w:val="24"/>
          <w:lang w:eastAsia="ru-RU"/>
        </w:rPr>
        <w:t xml:space="preserve"> в размере  </w:t>
      </w:r>
      <w:r w:rsidRPr="000F5EC2">
        <w:rPr>
          <w:b/>
          <w:bCs/>
          <w:color w:val="FF0000"/>
          <w:sz w:val="24"/>
          <w:szCs w:val="24"/>
          <w:lang w:eastAsia="ru-RU"/>
        </w:rPr>
        <w:t xml:space="preserve">6 919 838,15  </w:t>
      </w:r>
      <w:r w:rsidRPr="0094773E">
        <w:rPr>
          <w:bCs/>
          <w:sz w:val="24"/>
          <w:szCs w:val="24"/>
          <w:lang w:eastAsia="ru-RU"/>
        </w:rPr>
        <w:t>вычли</w:t>
      </w:r>
      <w:r>
        <w:rPr>
          <w:b/>
          <w:bCs/>
          <w:color w:val="FF0000"/>
          <w:sz w:val="24"/>
          <w:szCs w:val="24"/>
          <w:lang w:eastAsia="ru-RU"/>
        </w:rPr>
        <w:t xml:space="preserve"> </w:t>
      </w:r>
      <w:r w:rsidRPr="00901779">
        <w:rPr>
          <w:sz w:val="24"/>
          <w:szCs w:val="24"/>
        </w:rPr>
        <w:t>сумм</w:t>
      </w:r>
      <w:r>
        <w:rPr>
          <w:sz w:val="24"/>
          <w:szCs w:val="24"/>
        </w:rPr>
        <w:t>у</w:t>
      </w:r>
      <w:r w:rsidRPr="00901779">
        <w:rPr>
          <w:sz w:val="24"/>
          <w:szCs w:val="24"/>
        </w:rPr>
        <w:t xml:space="preserve"> договора на проектирование</w:t>
      </w:r>
      <w:r>
        <w:rPr>
          <w:sz w:val="24"/>
          <w:szCs w:val="24"/>
        </w:rPr>
        <w:t xml:space="preserve"> в размере </w:t>
      </w:r>
      <w:r w:rsidRPr="0000209A">
        <w:rPr>
          <w:b/>
          <w:sz w:val="24"/>
          <w:szCs w:val="24"/>
        </w:rPr>
        <w:t>168 000,00</w:t>
      </w:r>
      <w:r>
        <w:rPr>
          <w:sz w:val="24"/>
          <w:szCs w:val="24"/>
        </w:rPr>
        <w:t xml:space="preserve"> руб., вычли </w:t>
      </w:r>
      <w:r w:rsidRPr="00901779">
        <w:rPr>
          <w:sz w:val="24"/>
          <w:szCs w:val="24"/>
        </w:rPr>
        <w:t>сумм</w:t>
      </w:r>
      <w:r>
        <w:rPr>
          <w:sz w:val="24"/>
          <w:szCs w:val="24"/>
        </w:rPr>
        <w:t>у</w:t>
      </w:r>
      <w:r w:rsidRPr="00901779">
        <w:rPr>
          <w:sz w:val="24"/>
          <w:szCs w:val="24"/>
        </w:rPr>
        <w:t xml:space="preserve"> договора на экспертизу</w:t>
      </w:r>
      <w:r>
        <w:rPr>
          <w:sz w:val="24"/>
          <w:szCs w:val="24"/>
        </w:rPr>
        <w:t xml:space="preserve"> в размере </w:t>
      </w:r>
      <w:r w:rsidRPr="0000209A">
        <w:rPr>
          <w:b/>
          <w:sz w:val="24"/>
          <w:szCs w:val="24"/>
        </w:rPr>
        <w:t>44 456,00</w:t>
      </w:r>
      <w:r>
        <w:rPr>
          <w:b/>
          <w:sz w:val="24"/>
          <w:szCs w:val="24"/>
        </w:rPr>
        <w:t xml:space="preserve"> </w:t>
      </w:r>
      <w:r w:rsidRPr="0000209A">
        <w:rPr>
          <w:sz w:val="24"/>
          <w:szCs w:val="24"/>
        </w:rPr>
        <w:t>руб.</w:t>
      </w:r>
      <w:r>
        <w:rPr>
          <w:sz w:val="24"/>
          <w:szCs w:val="24"/>
        </w:rPr>
        <w:t xml:space="preserve">, вычли </w:t>
      </w:r>
      <w:r w:rsidRPr="000F5EC2">
        <w:rPr>
          <w:sz w:val="24"/>
          <w:szCs w:val="24"/>
          <w:lang w:eastAsia="ru-RU"/>
        </w:rPr>
        <w:t xml:space="preserve">необходимый размер финансового участия граждан </w:t>
      </w:r>
      <w:r>
        <w:rPr>
          <w:sz w:val="24"/>
          <w:szCs w:val="24"/>
        </w:rPr>
        <w:t xml:space="preserve">в размере </w:t>
      </w:r>
      <w:r w:rsidR="0094773E">
        <w:rPr>
          <w:sz w:val="24"/>
          <w:szCs w:val="24"/>
        </w:rPr>
        <w:br/>
      </w:r>
      <w:r w:rsidRPr="0000209A">
        <w:rPr>
          <w:b/>
          <w:sz w:val="24"/>
          <w:szCs w:val="24"/>
          <w:lang w:eastAsia="ru-RU"/>
        </w:rPr>
        <w:t>214 514,98</w:t>
      </w:r>
      <w:r>
        <w:rPr>
          <w:rFonts w:eastAsia="Calibri"/>
          <w:sz w:val="24"/>
          <w:szCs w:val="24"/>
        </w:rPr>
        <w:t xml:space="preserve"> руб.</w:t>
      </w:r>
      <w:r w:rsidRPr="0000209A">
        <w:rPr>
          <w:rFonts w:eastAsia="Calibri"/>
          <w:sz w:val="24"/>
          <w:szCs w:val="24"/>
        </w:rPr>
        <w:t xml:space="preserve"> </w:t>
      </w:r>
      <w:r w:rsidR="0094773E">
        <w:rPr>
          <w:rFonts w:eastAsia="Calibri"/>
          <w:sz w:val="24"/>
          <w:szCs w:val="24"/>
        </w:rPr>
        <w:t>таким образом</w:t>
      </w:r>
      <w:r w:rsidRPr="0000209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получили,  что </w:t>
      </w:r>
      <w:r w:rsidRPr="0000209A">
        <w:rPr>
          <w:rFonts w:eastAsia="Calibri"/>
          <w:b/>
          <w:sz w:val="24"/>
          <w:szCs w:val="24"/>
        </w:rPr>
        <w:t>сумма субсидии на благо</w:t>
      </w:r>
      <w:r w:rsidRPr="0000209A">
        <w:rPr>
          <w:b/>
          <w:sz w:val="24"/>
          <w:szCs w:val="24"/>
        </w:rPr>
        <w:t>устройство дворовой территории</w:t>
      </w:r>
      <w:r>
        <w:rPr>
          <w:sz w:val="24"/>
          <w:szCs w:val="24"/>
        </w:rPr>
        <w:t xml:space="preserve"> </w:t>
      </w:r>
      <w:r w:rsidRPr="0000209A">
        <w:rPr>
          <w:b/>
          <w:sz w:val="24"/>
          <w:szCs w:val="24"/>
        </w:rPr>
        <w:t xml:space="preserve">составила </w:t>
      </w:r>
      <w:r>
        <w:rPr>
          <w:sz w:val="24"/>
          <w:szCs w:val="24"/>
        </w:rPr>
        <w:t xml:space="preserve">- </w:t>
      </w:r>
      <w:r w:rsidRPr="0094773E">
        <w:rPr>
          <w:rFonts w:eastAsia="Calibri"/>
          <w:b/>
          <w:i/>
          <w:color w:val="FF0000"/>
          <w:sz w:val="24"/>
          <w:szCs w:val="24"/>
          <w:u w:val="single"/>
        </w:rPr>
        <w:t>6 492 867,17</w:t>
      </w:r>
      <w:r w:rsidRPr="00901779">
        <w:rPr>
          <w:rFonts w:eastAsia="Calibri"/>
          <w:i/>
          <w:sz w:val="24"/>
          <w:szCs w:val="24"/>
          <w:u w:val="single"/>
        </w:rPr>
        <w:t xml:space="preserve"> руб.</w:t>
      </w:r>
      <w:r>
        <w:rPr>
          <w:i/>
          <w:sz w:val="24"/>
          <w:szCs w:val="24"/>
          <w:u w:val="single"/>
        </w:rPr>
        <w:t xml:space="preserve"> </w:t>
      </w:r>
    </w:p>
    <w:p w:rsidR="0000209A" w:rsidRPr="0094773E" w:rsidRDefault="0000209A" w:rsidP="00FD1FD9">
      <w:pPr>
        <w:spacing w:before="100" w:beforeAutospacing="1" w:after="100" w:afterAutospacing="1"/>
        <w:ind w:firstLine="567"/>
        <w:rPr>
          <w:sz w:val="24"/>
          <w:szCs w:val="24"/>
        </w:rPr>
      </w:pPr>
      <w:r w:rsidRPr="0094773E">
        <w:rPr>
          <w:sz w:val="24"/>
          <w:szCs w:val="24"/>
        </w:rPr>
        <w:t xml:space="preserve">Данные денежные средства получены </w:t>
      </w:r>
      <w:r w:rsidR="0094773E">
        <w:rPr>
          <w:sz w:val="24"/>
          <w:szCs w:val="24"/>
        </w:rPr>
        <w:t xml:space="preserve">от МО Горно-Алтайск </w:t>
      </w:r>
      <w:r w:rsidRPr="0094773E">
        <w:rPr>
          <w:sz w:val="24"/>
          <w:szCs w:val="24"/>
        </w:rPr>
        <w:t xml:space="preserve">и перечислены в полном объеме </w:t>
      </w:r>
      <w:r w:rsidR="0094773E" w:rsidRPr="0094773E">
        <w:rPr>
          <w:sz w:val="24"/>
          <w:szCs w:val="24"/>
        </w:rPr>
        <w:t>подрядной организации АО «Дорожник».</w:t>
      </w:r>
    </w:p>
    <w:p w:rsidR="00EF0FB8" w:rsidRPr="00EF0FB8" w:rsidRDefault="00EF0FB8" w:rsidP="00103E19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t>2.</w:t>
      </w:r>
      <w:r w:rsidR="00103E19">
        <w:rPr>
          <w:rFonts w:eastAsia="Times New Roman"/>
          <w:b/>
          <w:bCs/>
          <w:sz w:val="24"/>
          <w:szCs w:val="24"/>
          <w:lang w:eastAsia="ru-RU"/>
        </w:rPr>
        <w:t>3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>  Учет заработной платы</w:t>
      </w:r>
    </w:p>
    <w:p w:rsidR="00EF0FB8" w:rsidRPr="00EF0FB8" w:rsidRDefault="00EF0FB8" w:rsidP="00FD1FD9">
      <w:pPr>
        <w:spacing w:before="100" w:beforeAutospacing="1" w:after="100" w:afterAutospacing="1"/>
        <w:ind w:firstLine="567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t> </w:t>
      </w:r>
      <w:r w:rsidR="007B14D7">
        <w:rPr>
          <w:rFonts w:eastAsia="Times New Roman"/>
          <w:sz w:val="24"/>
          <w:szCs w:val="24"/>
          <w:lang w:eastAsia="ru-RU"/>
        </w:rPr>
        <w:t>В 2017 году в штатном расписании числятся</w:t>
      </w:r>
      <w:r w:rsidRPr="00EF0FB8">
        <w:rPr>
          <w:rFonts w:eastAsia="Times New Roman"/>
          <w:sz w:val="24"/>
          <w:szCs w:val="24"/>
          <w:lang w:eastAsia="ru-RU"/>
        </w:rPr>
        <w:t>: Председател</w:t>
      </w:r>
      <w:r w:rsidR="007B14D7">
        <w:rPr>
          <w:rFonts w:eastAsia="Times New Roman"/>
          <w:sz w:val="24"/>
          <w:szCs w:val="24"/>
          <w:lang w:eastAsia="ru-RU"/>
        </w:rPr>
        <w:t>ь</w:t>
      </w:r>
      <w:r w:rsidRPr="00EF0FB8">
        <w:rPr>
          <w:rFonts w:eastAsia="Times New Roman"/>
          <w:sz w:val="24"/>
          <w:szCs w:val="24"/>
          <w:lang w:eastAsia="ru-RU"/>
        </w:rPr>
        <w:t xml:space="preserve"> правления, </w:t>
      </w:r>
      <w:r w:rsidR="007B14D7">
        <w:rPr>
          <w:rFonts w:eastAsia="Times New Roman"/>
          <w:sz w:val="24"/>
          <w:szCs w:val="24"/>
          <w:lang w:eastAsia="ru-RU"/>
        </w:rPr>
        <w:t xml:space="preserve">бухгалтер, </w:t>
      </w:r>
      <w:r w:rsidRPr="00EF0FB8">
        <w:rPr>
          <w:rFonts w:eastAsia="Times New Roman"/>
          <w:sz w:val="24"/>
          <w:szCs w:val="24"/>
          <w:lang w:eastAsia="ru-RU"/>
        </w:rPr>
        <w:t>дворник, уборщиц</w:t>
      </w:r>
      <w:r w:rsidR="00405F0D">
        <w:rPr>
          <w:rFonts w:eastAsia="Times New Roman"/>
          <w:sz w:val="24"/>
          <w:szCs w:val="24"/>
          <w:lang w:eastAsia="ru-RU"/>
        </w:rPr>
        <w:t>а</w:t>
      </w:r>
      <w:r w:rsidRPr="00EF0FB8">
        <w:rPr>
          <w:rFonts w:eastAsia="Times New Roman"/>
          <w:sz w:val="24"/>
          <w:szCs w:val="24"/>
          <w:lang w:eastAsia="ru-RU"/>
        </w:rPr>
        <w:t xml:space="preserve"> подъездов</w:t>
      </w:r>
      <w:r w:rsidR="007B14D7">
        <w:rPr>
          <w:rFonts w:eastAsia="Times New Roman"/>
          <w:sz w:val="24"/>
          <w:szCs w:val="24"/>
          <w:lang w:eastAsia="ru-RU"/>
        </w:rPr>
        <w:t xml:space="preserve">, </w:t>
      </w:r>
      <w:r w:rsidR="00051FBE">
        <w:rPr>
          <w:rFonts w:eastAsia="Times New Roman"/>
          <w:sz w:val="24"/>
          <w:szCs w:val="24"/>
          <w:lang w:eastAsia="ru-RU"/>
        </w:rPr>
        <w:t xml:space="preserve">слесарь - </w:t>
      </w:r>
      <w:r w:rsidR="007B14D7">
        <w:rPr>
          <w:rFonts w:eastAsia="Times New Roman"/>
          <w:sz w:val="24"/>
          <w:szCs w:val="24"/>
          <w:lang w:eastAsia="ru-RU"/>
        </w:rPr>
        <w:t>сантехник</w:t>
      </w:r>
      <w:r w:rsidRPr="00EF0FB8">
        <w:rPr>
          <w:rFonts w:eastAsia="Times New Roman"/>
          <w:sz w:val="24"/>
          <w:szCs w:val="24"/>
          <w:lang w:eastAsia="ru-RU"/>
        </w:rPr>
        <w:t>.</w:t>
      </w:r>
    </w:p>
    <w:p w:rsidR="008D7D3D" w:rsidRDefault="00F13CA4" w:rsidP="00FD1FD9">
      <w:pPr>
        <w:spacing w:before="100" w:beforeAutospacing="1" w:after="100" w:afterAutospacing="1"/>
        <w:ind w:firstLine="56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Оплата</w:t>
      </w:r>
      <w:r w:rsidR="00EF0FB8" w:rsidRPr="00EF0FB8">
        <w:rPr>
          <w:rFonts w:eastAsia="Times New Roman"/>
          <w:sz w:val="24"/>
          <w:szCs w:val="24"/>
          <w:lang w:eastAsia="ru-RU"/>
        </w:rPr>
        <w:t xml:space="preserve"> труда </w:t>
      </w:r>
      <w:r>
        <w:rPr>
          <w:rFonts w:eastAsia="Times New Roman"/>
          <w:sz w:val="24"/>
          <w:szCs w:val="24"/>
          <w:lang w:eastAsia="ru-RU"/>
        </w:rPr>
        <w:t xml:space="preserve">по трудовым и гражданско-правовым договорам </w:t>
      </w:r>
      <w:r w:rsidR="00EF0FB8" w:rsidRPr="00EF0FB8">
        <w:rPr>
          <w:rFonts w:eastAsia="Times New Roman"/>
          <w:sz w:val="24"/>
          <w:szCs w:val="24"/>
          <w:lang w:eastAsia="ru-RU"/>
        </w:rPr>
        <w:t>за 201</w:t>
      </w:r>
      <w:r w:rsidR="007B14D7">
        <w:rPr>
          <w:rFonts w:eastAsia="Times New Roman"/>
          <w:sz w:val="24"/>
          <w:szCs w:val="24"/>
          <w:lang w:eastAsia="ru-RU"/>
        </w:rPr>
        <w:t>7</w:t>
      </w:r>
      <w:r w:rsidR="00EF0FB8" w:rsidRPr="00EF0FB8">
        <w:rPr>
          <w:rFonts w:eastAsia="Times New Roman"/>
          <w:sz w:val="24"/>
          <w:szCs w:val="24"/>
          <w:lang w:eastAsia="ru-RU"/>
        </w:rPr>
        <w:t xml:space="preserve"> год составил</w:t>
      </w:r>
      <w:r>
        <w:rPr>
          <w:rFonts w:eastAsia="Times New Roman"/>
          <w:sz w:val="24"/>
          <w:szCs w:val="24"/>
          <w:lang w:eastAsia="ru-RU"/>
        </w:rPr>
        <w:t>а</w:t>
      </w:r>
      <w:r w:rsidR="00EF0FB8" w:rsidRPr="00EF0FB8">
        <w:rPr>
          <w:rFonts w:eastAsia="Times New Roman"/>
          <w:sz w:val="24"/>
          <w:szCs w:val="24"/>
          <w:lang w:eastAsia="ru-RU"/>
        </w:rPr>
        <w:t xml:space="preserve">: </w:t>
      </w:r>
      <w:r w:rsidR="00051FBE">
        <w:rPr>
          <w:rFonts w:eastAsia="Times New Roman"/>
          <w:b/>
          <w:bCs/>
          <w:sz w:val="24"/>
          <w:szCs w:val="24"/>
          <w:lang w:eastAsia="ru-RU"/>
        </w:rPr>
        <w:t>924 004,87</w:t>
      </w:r>
      <w:r w:rsidR="00EF0FB8" w:rsidRPr="00EF0FB8">
        <w:rPr>
          <w:rFonts w:eastAsia="Times New Roman"/>
          <w:b/>
          <w:bCs/>
          <w:sz w:val="24"/>
          <w:szCs w:val="24"/>
          <w:lang w:eastAsia="ru-RU"/>
        </w:rPr>
        <w:t xml:space="preserve"> руб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D7D3D" w:rsidRDefault="008D7D3D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9624" w:type="dxa"/>
        <w:tblInd w:w="99" w:type="dxa"/>
        <w:tblLook w:val="04A0"/>
      </w:tblPr>
      <w:tblGrid>
        <w:gridCol w:w="1467"/>
        <w:gridCol w:w="50"/>
        <w:gridCol w:w="9"/>
        <w:gridCol w:w="894"/>
        <w:gridCol w:w="166"/>
        <w:gridCol w:w="124"/>
        <w:gridCol w:w="810"/>
        <w:gridCol w:w="180"/>
        <w:gridCol w:w="139"/>
        <w:gridCol w:w="885"/>
        <w:gridCol w:w="105"/>
        <w:gridCol w:w="61"/>
        <w:gridCol w:w="124"/>
        <w:gridCol w:w="769"/>
        <w:gridCol w:w="180"/>
        <w:gridCol w:w="99"/>
        <w:gridCol w:w="72"/>
        <w:gridCol w:w="715"/>
        <w:gridCol w:w="237"/>
        <w:gridCol w:w="167"/>
        <w:gridCol w:w="74"/>
        <w:gridCol w:w="53"/>
        <w:gridCol w:w="142"/>
        <w:gridCol w:w="331"/>
        <w:gridCol w:w="236"/>
        <w:gridCol w:w="132"/>
        <w:gridCol w:w="152"/>
        <w:gridCol w:w="687"/>
        <w:gridCol w:w="380"/>
        <w:gridCol w:w="184"/>
      </w:tblGrid>
      <w:tr w:rsidR="008D7D3D" w:rsidRPr="008D7D3D" w:rsidTr="008D4C12">
        <w:trPr>
          <w:trHeight w:val="315"/>
        </w:trPr>
        <w:tc>
          <w:tcPr>
            <w:tcW w:w="83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Оборотно-сальдовая</w:t>
            </w:r>
            <w:proofErr w:type="spellEnd"/>
            <w:r w:rsidRPr="008D7D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70 за 2017 г.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7D3D" w:rsidRPr="008D7D3D" w:rsidTr="008D4C12">
        <w:trPr>
          <w:trHeight w:val="39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7D3D" w:rsidRPr="008D7D3D" w:rsidTr="008D4C12">
        <w:trPr>
          <w:trHeight w:val="225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7D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68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7D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7D3D" w:rsidRPr="008D7D3D" w:rsidTr="008D4C12">
        <w:trPr>
          <w:trHeight w:val="39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7D3D" w:rsidRPr="008D7D3D" w:rsidTr="008D4C12">
        <w:trPr>
          <w:trHeight w:val="255"/>
        </w:trPr>
        <w:tc>
          <w:tcPr>
            <w:tcW w:w="2710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119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693" w:type="dxa"/>
            <w:gridSpan w:val="1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102" w:type="dxa"/>
            <w:gridSpan w:val="7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8D7D3D" w:rsidRPr="008D7D3D" w:rsidTr="008D4C12">
        <w:trPr>
          <w:trHeight w:val="230"/>
        </w:trPr>
        <w:tc>
          <w:tcPr>
            <w:tcW w:w="2710" w:type="dxa"/>
            <w:gridSpan w:val="6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Работники организаций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05" w:type="dxa"/>
            <w:gridSpan w:val="6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388" w:type="dxa"/>
            <w:gridSpan w:val="6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8D7D3D" w:rsidRPr="008D7D3D" w:rsidTr="008D4C12">
        <w:trPr>
          <w:trHeight w:val="230"/>
        </w:trPr>
        <w:tc>
          <w:tcPr>
            <w:tcW w:w="2710" w:type="dxa"/>
            <w:gridSpan w:val="6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6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8D7D3D" w:rsidRPr="008D7D3D" w:rsidTr="008D4C12">
        <w:trPr>
          <w:trHeight w:val="255"/>
        </w:trPr>
        <w:tc>
          <w:tcPr>
            <w:tcW w:w="2710" w:type="dxa"/>
            <w:gridSpan w:val="6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9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746 365,00</w:t>
            </w:r>
          </w:p>
        </w:tc>
        <w:tc>
          <w:tcPr>
            <w:tcW w:w="13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743 197,35</w:t>
            </w:r>
          </w:p>
        </w:tc>
        <w:tc>
          <w:tcPr>
            <w:tcW w:w="851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000000" w:fill="E4F0DD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8D7D3D" w:rsidRPr="008D7D3D" w:rsidTr="008D4C12">
        <w:trPr>
          <w:trHeight w:val="255"/>
        </w:trPr>
        <w:tc>
          <w:tcPr>
            <w:tcW w:w="2710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D7D3D" w:rsidRPr="008D7D3D" w:rsidRDefault="008D7D3D" w:rsidP="008D7D3D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9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746 365,00</w:t>
            </w:r>
          </w:p>
        </w:tc>
        <w:tc>
          <w:tcPr>
            <w:tcW w:w="1388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743 197,35</w:t>
            </w:r>
          </w:p>
        </w:tc>
        <w:tc>
          <w:tcPr>
            <w:tcW w:w="851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shd w:val="clear" w:color="000000" w:fill="D6E5CB"/>
            <w:hideMark/>
          </w:tcPr>
          <w:p w:rsidR="008D7D3D" w:rsidRPr="008D7D3D" w:rsidRDefault="008D7D3D" w:rsidP="008D7D3D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8D7D3D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144,12</w:t>
            </w:r>
          </w:p>
        </w:tc>
      </w:tr>
      <w:tr w:rsidR="00F13CA4" w:rsidRPr="00F13CA4" w:rsidTr="008D4C12">
        <w:trPr>
          <w:gridAfter w:val="2"/>
          <w:wAfter w:w="564" w:type="dxa"/>
          <w:trHeight w:val="315"/>
        </w:trPr>
        <w:tc>
          <w:tcPr>
            <w:tcW w:w="78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3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Оборотно-сальдовая</w:t>
            </w:r>
            <w:proofErr w:type="spellEnd"/>
            <w:r w:rsidRPr="00F13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68 за 2017 г.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3CA4" w:rsidRPr="00F13CA4" w:rsidTr="008D4C12">
        <w:trPr>
          <w:gridAfter w:val="2"/>
          <w:wAfter w:w="564" w:type="dxa"/>
          <w:trHeight w:val="39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3CA4" w:rsidRPr="00F13CA4" w:rsidTr="008D4C12">
        <w:trPr>
          <w:gridAfter w:val="2"/>
          <w:wAfter w:w="564" w:type="dxa"/>
          <w:trHeight w:val="22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63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3CA4" w:rsidRPr="00F13CA4" w:rsidTr="008D4C12">
        <w:trPr>
          <w:gridAfter w:val="2"/>
          <w:wAfter w:w="564" w:type="dxa"/>
          <w:trHeight w:val="39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3CA4" w:rsidRPr="00F13CA4" w:rsidTr="008D4C12">
        <w:trPr>
          <w:gridAfter w:val="2"/>
          <w:wAfter w:w="564" w:type="dxa"/>
          <w:trHeight w:val="255"/>
        </w:trPr>
        <w:tc>
          <w:tcPr>
            <w:tcW w:w="2420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04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362" w:type="dxa"/>
            <w:gridSpan w:val="9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1974" w:type="dxa"/>
            <w:gridSpan w:val="9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F13CA4" w:rsidRPr="00F13CA4" w:rsidTr="008D4C12">
        <w:trPr>
          <w:gridAfter w:val="2"/>
          <w:wAfter w:w="564" w:type="dxa"/>
          <w:trHeight w:val="249"/>
        </w:trPr>
        <w:tc>
          <w:tcPr>
            <w:tcW w:w="2420" w:type="dxa"/>
            <w:gridSpan w:val="4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Виды платежей в бюджет (фонды)</w:t>
            </w: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04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239" w:type="dxa"/>
            <w:gridSpan w:val="5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123" w:type="dxa"/>
            <w:gridSpan w:val="4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003" w:type="dxa"/>
            <w:gridSpan w:val="6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F13CA4" w:rsidRPr="00F13CA4" w:rsidTr="008D4C12">
        <w:trPr>
          <w:gridAfter w:val="2"/>
          <w:wAfter w:w="564" w:type="dxa"/>
          <w:trHeight w:val="246"/>
        </w:trPr>
        <w:tc>
          <w:tcPr>
            <w:tcW w:w="2420" w:type="dxa"/>
            <w:gridSpan w:val="4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4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gridSpan w:val="6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F13CA4" w:rsidRPr="00F13CA4" w:rsidTr="008D4C12">
        <w:trPr>
          <w:gridAfter w:val="2"/>
          <w:wAfter w:w="564" w:type="dxa"/>
          <w:trHeight w:val="255"/>
        </w:trPr>
        <w:tc>
          <w:tcPr>
            <w:tcW w:w="2420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0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073005" w:rsidP="00F13CA4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103 733,00</w:t>
            </w:r>
          </w:p>
        </w:tc>
        <w:tc>
          <w:tcPr>
            <w:tcW w:w="1123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97 576,00</w:t>
            </w:r>
          </w:p>
        </w:tc>
        <w:tc>
          <w:tcPr>
            <w:tcW w:w="1003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F13CA4" w:rsidRPr="00F13CA4" w:rsidTr="008D4C12">
        <w:trPr>
          <w:gridAfter w:val="2"/>
          <w:wAfter w:w="564" w:type="dxa"/>
          <w:trHeight w:val="465"/>
        </w:trPr>
        <w:tc>
          <w:tcPr>
            <w:tcW w:w="2420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073005" w:rsidP="00073005">
            <w:pPr>
              <w:ind w:firstLineChars="23" w:firstLine="41"/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103 733,00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97 576,00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6 157,00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3CA4" w:rsidRPr="00F13CA4" w:rsidRDefault="00F13CA4" w:rsidP="00F13CA4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3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13CA4" w:rsidRPr="00F13CA4" w:rsidTr="008D4C12">
        <w:trPr>
          <w:gridAfter w:val="2"/>
          <w:wAfter w:w="564" w:type="dxa"/>
          <w:trHeight w:val="255"/>
        </w:trPr>
        <w:tc>
          <w:tcPr>
            <w:tcW w:w="2420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F13CA4" w:rsidRPr="00F13CA4" w:rsidRDefault="00F13CA4" w:rsidP="00F13CA4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0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073005" w:rsidP="00F13CA4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103 733,00</w:t>
            </w:r>
          </w:p>
        </w:tc>
        <w:tc>
          <w:tcPr>
            <w:tcW w:w="1123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97 576,00</w:t>
            </w:r>
          </w:p>
        </w:tc>
        <w:tc>
          <w:tcPr>
            <w:tcW w:w="1003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F13CA4" w:rsidRPr="00F13CA4" w:rsidRDefault="00F13CA4" w:rsidP="00F13CA4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F13CA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073005" w:rsidRPr="00073005" w:rsidTr="008D4C12">
        <w:trPr>
          <w:gridAfter w:val="1"/>
          <w:wAfter w:w="184" w:type="dxa"/>
          <w:trHeight w:val="315"/>
        </w:trPr>
        <w:tc>
          <w:tcPr>
            <w:tcW w:w="82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3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Оборотно-сальдовая</w:t>
            </w:r>
            <w:proofErr w:type="spellEnd"/>
            <w:r w:rsidRPr="00073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69 за 2017 г.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73005" w:rsidRPr="00073005" w:rsidTr="008D4C12">
        <w:trPr>
          <w:gridAfter w:val="1"/>
          <w:wAfter w:w="184" w:type="dxa"/>
          <w:trHeight w:val="39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73005" w:rsidRPr="00073005" w:rsidTr="008D4C12">
        <w:trPr>
          <w:gridAfter w:val="1"/>
          <w:wAfter w:w="184" w:type="dxa"/>
          <w:trHeight w:val="22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67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73005" w:rsidRPr="00073005" w:rsidTr="008D4C12">
        <w:trPr>
          <w:gridAfter w:val="1"/>
          <w:wAfter w:w="184" w:type="dxa"/>
          <w:trHeight w:val="39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73005" w:rsidRPr="00073005" w:rsidTr="008D4C12">
        <w:trPr>
          <w:gridAfter w:val="1"/>
          <w:wAfter w:w="184" w:type="dxa"/>
          <w:trHeight w:val="255"/>
        </w:trPr>
        <w:tc>
          <w:tcPr>
            <w:tcW w:w="258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138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656" w:type="dxa"/>
            <w:gridSpan w:val="1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060" w:type="dxa"/>
            <w:gridSpan w:val="7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073005" w:rsidRPr="00073005" w:rsidTr="008D4C12">
        <w:trPr>
          <w:gridAfter w:val="1"/>
          <w:wAfter w:w="184" w:type="dxa"/>
          <w:trHeight w:val="249"/>
        </w:trPr>
        <w:tc>
          <w:tcPr>
            <w:tcW w:w="2586" w:type="dxa"/>
            <w:gridSpan w:val="5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Виды платежей в бюджет (фонды)</w:t>
            </w: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38" w:type="dxa"/>
            <w:gridSpan w:val="6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318" w:type="dxa"/>
            <w:gridSpan w:val="6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073005" w:rsidRPr="00073005" w:rsidTr="008D4C12">
        <w:trPr>
          <w:gridAfter w:val="1"/>
          <w:wAfter w:w="184" w:type="dxa"/>
          <w:trHeight w:val="246"/>
        </w:trPr>
        <w:tc>
          <w:tcPr>
            <w:tcW w:w="2586" w:type="dxa"/>
            <w:gridSpan w:val="5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gridSpan w:val="6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6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073005" w:rsidRPr="00073005" w:rsidTr="008D4C12">
        <w:trPr>
          <w:gridAfter w:val="1"/>
          <w:wAfter w:w="184" w:type="dxa"/>
          <w:trHeight w:val="255"/>
        </w:trPr>
        <w:tc>
          <w:tcPr>
            <w:tcW w:w="2586" w:type="dxa"/>
            <w:gridSpan w:val="5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158 932,72</w:t>
            </w:r>
          </w:p>
        </w:tc>
        <w:tc>
          <w:tcPr>
            <w:tcW w:w="131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157 779,43</w:t>
            </w:r>
          </w:p>
        </w:tc>
        <w:tc>
          <w:tcPr>
            <w:tcW w:w="993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073005" w:rsidRPr="00073005" w:rsidTr="008D4C12">
        <w:trPr>
          <w:gridAfter w:val="1"/>
          <w:wAfter w:w="184" w:type="dxa"/>
          <w:trHeight w:val="465"/>
        </w:trPr>
        <w:tc>
          <w:tcPr>
            <w:tcW w:w="2586" w:type="dxa"/>
            <w:gridSpan w:val="5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ind w:firstLineChars="23" w:firstLine="41"/>
              <w:jc w:val="lef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Страх взносы и взносы ФСС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158 824,03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157 779,43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1 044,60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73005" w:rsidRPr="00073005" w:rsidRDefault="00073005" w:rsidP="00073005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0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005" w:rsidRPr="00073005" w:rsidTr="008D4C12">
        <w:trPr>
          <w:gridAfter w:val="1"/>
          <w:wAfter w:w="184" w:type="dxa"/>
          <w:trHeight w:val="255"/>
        </w:trPr>
        <w:tc>
          <w:tcPr>
            <w:tcW w:w="258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073005" w:rsidRPr="00073005" w:rsidRDefault="00073005" w:rsidP="00073005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4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158 824,03</w:t>
            </w:r>
          </w:p>
        </w:tc>
        <w:tc>
          <w:tcPr>
            <w:tcW w:w="1318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157 779,43</w:t>
            </w:r>
          </w:p>
        </w:tc>
        <w:tc>
          <w:tcPr>
            <w:tcW w:w="993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73005" w:rsidRPr="00073005" w:rsidRDefault="00073005" w:rsidP="00073005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73005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</w:tbl>
    <w:p w:rsidR="00EF0FB8" w:rsidRPr="00EF0FB8" w:rsidRDefault="00EF0FB8" w:rsidP="00EF0FB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t>                                                               2.</w:t>
      </w:r>
      <w:r w:rsidR="00073005">
        <w:rPr>
          <w:rFonts w:eastAsia="Times New Roman"/>
          <w:b/>
          <w:bCs/>
          <w:sz w:val="24"/>
          <w:szCs w:val="24"/>
          <w:lang w:eastAsia="ru-RU"/>
        </w:rPr>
        <w:t>4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 xml:space="preserve"> Авансовые отчеты</w:t>
      </w:r>
    </w:p>
    <w:p w:rsidR="00FD1FD9" w:rsidRDefault="00EF0FB8" w:rsidP="00FD1FD9">
      <w:pPr>
        <w:pStyle w:val="a4"/>
        <w:ind w:firstLine="567"/>
        <w:rPr>
          <w:sz w:val="24"/>
          <w:szCs w:val="24"/>
        </w:rPr>
      </w:pPr>
      <w:r w:rsidRPr="00FD1FD9">
        <w:rPr>
          <w:sz w:val="24"/>
          <w:szCs w:val="24"/>
        </w:rPr>
        <w:t> Денежные средства выдаются в подотчёт, или возмещается перерасход в случае покупки материалов на собственные средства</w:t>
      </w:r>
      <w:r w:rsidR="00051FBE" w:rsidRPr="00FD1FD9">
        <w:rPr>
          <w:sz w:val="24"/>
          <w:szCs w:val="24"/>
        </w:rPr>
        <w:t xml:space="preserve"> председателю правления</w:t>
      </w:r>
      <w:r w:rsidRPr="00FD1FD9">
        <w:rPr>
          <w:sz w:val="24"/>
          <w:szCs w:val="24"/>
        </w:rPr>
        <w:t>.</w:t>
      </w:r>
    </w:p>
    <w:p w:rsidR="00FD1FD9" w:rsidRDefault="00EF0FB8" w:rsidP="00FD1FD9">
      <w:pPr>
        <w:pStyle w:val="a4"/>
        <w:ind w:firstLine="567"/>
        <w:rPr>
          <w:sz w:val="24"/>
          <w:szCs w:val="24"/>
        </w:rPr>
      </w:pPr>
      <w:r w:rsidRPr="00FD1FD9">
        <w:rPr>
          <w:sz w:val="24"/>
          <w:szCs w:val="24"/>
        </w:rPr>
        <w:t>К авансовым отчетам прилагаются копии чеков, счета, накладные. Авансовые отчеты сдаются вовремя.</w:t>
      </w:r>
    </w:p>
    <w:p w:rsidR="00EF0FB8" w:rsidRPr="00FD1FD9" w:rsidRDefault="00EF0FB8" w:rsidP="00FD1FD9">
      <w:pPr>
        <w:pStyle w:val="a4"/>
        <w:ind w:firstLine="567"/>
        <w:rPr>
          <w:sz w:val="24"/>
          <w:szCs w:val="24"/>
        </w:rPr>
      </w:pPr>
      <w:r w:rsidRPr="00FD1FD9">
        <w:rPr>
          <w:sz w:val="24"/>
          <w:szCs w:val="24"/>
        </w:rPr>
        <w:t xml:space="preserve">Подотчетные лица за проверяемый период: </w:t>
      </w:r>
      <w:r w:rsidR="00752DD3">
        <w:rPr>
          <w:sz w:val="24"/>
          <w:szCs w:val="24"/>
        </w:rPr>
        <w:t xml:space="preserve">Соболева Нина Павловна, </w:t>
      </w:r>
      <w:proofErr w:type="spellStart"/>
      <w:r w:rsidR="00051FBE" w:rsidRPr="00FD1FD9">
        <w:rPr>
          <w:sz w:val="24"/>
          <w:szCs w:val="24"/>
        </w:rPr>
        <w:t>Табакаев</w:t>
      </w:r>
      <w:proofErr w:type="spellEnd"/>
      <w:r w:rsidR="00051FBE" w:rsidRPr="00FD1FD9">
        <w:rPr>
          <w:sz w:val="24"/>
          <w:szCs w:val="24"/>
        </w:rPr>
        <w:t xml:space="preserve"> Виталий Анатольевич</w:t>
      </w:r>
      <w:r w:rsidR="00E86F47" w:rsidRPr="00FD1FD9">
        <w:rPr>
          <w:sz w:val="24"/>
          <w:szCs w:val="24"/>
        </w:rPr>
        <w:t>.</w:t>
      </w:r>
    </w:p>
    <w:p w:rsidR="00EF0FB8" w:rsidRPr="00FD1FD9" w:rsidRDefault="00EF0FB8" w:rsidP="00FD1FD9">
      <w:pPr>
        <w:pStyle w:val="a4"/>
        <w:rPr>
          <w:sz w:val="24"/>
          <w:szCs w:val="24"/>
        </w:rPr>
      </w:pPr>
      <w:r w:rsidRPr="00FD1FD9">
        <w:rPr>
          <w:sz w:val="24"/>
          <w:szCs w:val="24"/>
        </w:rPr>
        <w:t>За 201</w:t>
      </w:r>
      <w:r w:rsidR="00051FBE" w:rsidRPr="00FD1FD9">
        <w:rPr>
          <w:sz w:val="24"/>
          <w:szCs w:val="24"/>
        </w:rPr>
        <w:t>7</w:t>
      </w:r>
      <w:r w:rsidRPr="00FD1FD9">
        <w:rPr>
          <w:sz w:val="24"/>
          <w:szCs w:val="24"/>
        </w:rPr>
        <w:t xml:space="preserve"> год в подотчет и в возмещение подотчета </w:t>
      </w:r>
      <w:proofErr w:type="spellStart"/>
      <w:r w:rsidR="00752DD3">
        <w:rPr>
          <w:sz w:val="24"/>
          <w:szCs w:val="24"/>
        </w:rPr>
        <w:t>Табакаеву</w:t>
      </w:r>
      <w:proofErr w:type="spellEnd"/>
      <w:r w:rsidR="00752DD3">
        <w:rPr>
          <w:sz w:val="24"/>
          <w:szCs w:val="24"/>
        </w:rPr>
        <w:t xml:space="preserve"> В.А. </w:t>
      </w:r>
      <w:r w:rsidRPr="00FD1FD9">
        <w:rPr>
          <w:sz w:val="24"/>
          <w:szCs w:val="24"/>
        </w:rPr>
        <w:t xml:space="preserve">было выдано: </w:t>
      </w:r>
      <w:r w:rsidR="00051FBE" w:rsidRPr="00FD1FD9">
        <w:rPr>
          <w:sz w:val="24"/>
          <w:szCs w:val="24"/>
        </w:rPr>
        <w:t>57 401,17</w:t>
      </w:r>
      <w:r w:rsidR="00405F0D" w:rsidRPr="00FD1FD9">
        <w:rPr>
          <w:sz w:val="24"/>
          <w:szCs w:val="24"/>
        </w:rPr>
        <w:t xml:space="preserve"> </w:t>
      </w:r>
      <w:r w:rsidRPr="00FD1FD9">
        <w:rPr>
          <w:sz w:val="24"/>
          <w:szCs w:val="24"/>
        </w:rPr>
        <w:t xml:space="preserve"> руб., </w:t>
      </w:r>
      <w:r w:rsidR="00752DD3">
        <w:rPr>
          <w:sz w:val="24"/>
          <w:szCs w:val="24"/>
        </w:rPr>
        <w:t xml:space="preserve">подтвержден </w:t>
      </w:r>
      <w:proofErr w:type="spellStart"/>
      <w:r w:rsidR="00752DD3">
        <w:rPr>
          <w:sz w:val="24"/>
          <w:szCs w:val="24"/>
        </w:rPr>
        <w:t>асвансовыми</w:t>
      </w:r>
      <w:proofErr w:type="spellEnd"/>
      <w:r w:rsidR="00752DD3">
        <w:rPr>
          <w:sz w:val="24"/>
          <w:szCs w:val="24"/>
        </w:rPr>
        <w:t xml:space="preserve"> отчетами по всем израсходованным денежным средствам </w:t>
      </w:r>
      <w:r w:rsidRPr="00FD1FD9">
        <w:rPr>
          <w:sz w:val="24"/>
          <w:szCs w:val="24"/>
        </w:rPr>
        <w:t>в том числе:</w:t>
      </w:r>
    </w:p>
    <w:p w:rsidR="00FD1FD9" w:rsidRDefault="00EF0FB8" w:rsidP="00FD1FD9">
      <w:pPr>
        <w:pStyle w:val="a4"/>
        <w:numPr>
          <w:ilvl w:val="0"/>
          <w:numId w:val="6"/>
        </w:numPr>
        <w:rPr>
          <w:sz w:val="24"/>
          <w:szCs w:val="24"/>
        </w:rPr>
      </w:pPr>
      <w:r w:rsidRPr="00FD1FD9">
        <w:rPr>
          <w:sz w:val="24"/>
          <w:szCs w:val="24"/>
        </w:rPr>
        <w:t>на покупку инвентаря и хозяйственных принадлежностей;</w:t>
      </w:r>
    </w:p>
    <w:p w:rsidR="00FD1FD9" w:rsidRDefault="00EF0FB8" w:rsidP="00FD1FD9">
      <w:pPr>
        <w:pStyle w:val="a4"/>
        <w:numPr>
          <w:ilvl w:val="0"/>
          <w:numId w:val="6"/>
        </w:numPr>
        <w:rPr>
          <w:sz w:val="24"/>
          <w:szCs w:val="24"/>
        </w:rPr>
      </w:pPr>
      <w:r w:rsidRPr="00FD1FD9">
        <w:rPr>
          <w:sz w:val="24"/>
          <w:szCs w:val="24"/>
        </w:rPr>
        <w:t>сырья и материалов (</w:t>
      </w:r>
      <w:proofErr w:type="spellStart"/>
      <w:r w:rsidRPr="00FD1FD9">
        <w:rPr>
          <w:sz w:val="24"/>
          <w:szCs w:val="24"/>
        </w:rPr>
        <w:t>хозтовары</w:t>
      </w:r>
      <w:proofErr w:type="spellEnd"/>
      <w:r w:rsidRPr="00FD1FD9">
        <w:rPr>
          <w:sz w:val="24"/>
          <w:szCs w:val="24"/>
        </w:rPr>
        <w:t>, материалы для ремонта, благоустройства территории, расходные материалы для офисной техники, электротехнические материалы и материалы для мест общего пользования)</w:t>
      </w:r>
      <w:r w:rsidR="00405F0D" w:rsidRPr="00FD1FD9">
        <w:rPr>
          <w:sz w:val="24"/>
          <w:szCs w:val="24"/>
        </w:rPr>
        <w:t>;</w:t>
      </w:r>
    </w:p>
    <w:p w:rsidR="00EF0FB8" w:rsidRPr="00367B0A" w:rsidRDefault="00EF0FB8" w:rsidP="00FD1FD9">
      <w:pPr>
        <w:pStyle w:val="a4"/>
        <w:numPr>
          <w:ilvl w:val="0"/>
          <w:numId w:val="6"/>
        </w:numPr>
        <w:rPr>
          <w:sz w:val="24"/>
          <w:szCs w:val="24"/>
        </w:rPr>
      </w:pPr>
      <w:r w:rsidRPr="00FD1FD9">
        <w:rPr>
          <w:sz w:val="24"/>
          <w:szCs w:val="24"/>
        </w:rPr>
        <w:t>общехозяйственных материалов (канцтовары, бумага офисная, бухгалтерские бланки, справки от нотариуса, копировальные</w:t>
      </w:r>
      <w:r w:rsidRPr="00FD1FD9">
        <w:rPr>
          <w:sz w:val="24"/>
          <w:szCs w:val="24"/>
          <w:lang w:eastAsia="ru-RU"/>
        </w:rPr>
        <w:t xml:space="preserve"> </w:t>
      </w:r>
      <w:r w:rsidRPr="00EF0FB8">
        <w:rPr>
          <w:lang w:eastAsia="ru-RU"/>
        </w:rPr>
        <w:t>работы для суда и др.);</w:t>
      </w:r>
    </w:p>
    <w:tbl>
      <w:tblPr>
        <w:tblW w:w="9260" w:type="dxa"/>
        <w:tblInd w:w="99" w:type="dxa"/>
        <w:tblLook w:val="04A0"/>
      </w:tblPr>
      <w:tblGrid>
        <w:gridCol w:w="1415"/>
        <w:gridCol w:w="907"/>
        <w:gridCol w:w="1032"/>
        <w:gridCol w:w="1272"/>
        <w:gridCol w:w="1332"/>
        <w:gridCol w:w="1061"/>
        <w:gridCol w:w="220"/>
        <w:gridCol w:w="930"/>
        <w:gridCol w:w="204"/>
        <w:gridCol w:w="887"/>
      </w:tblGrid>
      <w:tr w:rsidR="00367B0A" w:rsidRPr="00367B0A" w:rsidTr="00367B0A">
        <w:trPr>
          <w:trHeight w:val="315"/>
        </w:trPr>
        <w:tc>
          <w:tcPr>
            <w:tcW w:w="8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7B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Оборотно-сальдовая</w:t>
            </w:r>
            <w:proofErr w:type="spellEnd"/>
            <w:r w:rsidRPr="00367B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71 за 2017 г.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B0A" w:rsidRPr="00367B0A" w:rsidTr="00367B0A">
        <w:trPr>
          <w:trHeight w:val="39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B0A" w:rsidRPr="00367B0A" w:rsidTr="00367B0A">
        <w:trPr>
          <w:trHeight w:val="22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7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6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7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B0A" w:rsidRPr="00367B0A" w:rsidTr="00367B0A">
        <w:trPr>
          <w:trHeight w:val="39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B0A" w:rsidRPr="00367B0A" w:rsidTr="00367B0A">
        <w:trPr>
          <w:trHeight w:val="255"/>
        </w:trPr>
        <w:tc>
          <w:tcPr>
            <w:tcW w:w="2322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0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613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021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367B0A" w:rsidRPr="00367B0A" w:rsidTr="00367B0A">
        <w:trPr>
          <w:trHeight w:val="230"/>
        </w:trPr>
        <w:tc>
          <w:tcPr>
            <w:tcW w:w="2322" w:type="dxa"/>
            <w:gridSpan w:val="2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Работники организаций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367B0A" w:rsidRPr="00367B0A" w:rsidTr="00367B0A">
        <w:trPr>
          <w:trHeight w:val="230"/>
        </w:trPr>
        <w:tc>
          <w:tcPr>
            <w:tcW w:w="2322" w:type="dxa"/>
            <w:gridSpan w:val="2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367B0A" w:rsidRPr="00367B0A" w:rsidTr="00367B0A">
        <w:trPr>
          <w:trHeight w:val="255"/>
        </w:trPr>
        <w:tc>
          <w:tcPr>
            <w:tcW w:w="2322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33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119 744,39</w:t>
            </w:r>
          </w:p>
        </w:tc>
        <w:tc>
          <w:tcPr>
            <w:tcW w:w="1281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57 452,71</w:t>
            </w:r>
          </w:p>
        </w:tc>
        <w:tc>
          <w:tcPr>
            <w:tcW w:w="113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62 283,67</w:t>
            </w:r>
          </w:p>
        </w:tc>
        <w:tc>
          <w:tcPr>
            <w:tcW w:w="887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367B0A" w:rsidRPr="00367B0A" w:rsidTr="00367B0A">
        <w:trPr>
          <w:trHeight w:val="255"/>
        </w:trPr>
        <w:tc>
          <w:tcPr>
            <w:tcW w:w="2322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67B0A" w:rsidRPr="00367B0A" w:rsidRDefault="00367B0A" w:rsidP="00367B0A">
            <w:pPr>
              <w:jc w:val="lef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33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119 744,39</w:t>
            </w:r>
          </w:p>
        </w:tc>
        <w:tc>
          <w:tcPr>
            <w:tcW w:w="1281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57 452,71</w:t>
            </w:r>
          </w:p>
        </w:tc>
        <w:tc>
          <w:tcPr>
            <w:tcW w:w="113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62 283,67</w:t>
            </w:r>
          </w:p>
        </w:tc>
        <w:tc>
          <w:tcPr>
            <w:tcW w:w="8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67B0A" w:rsidRPr="00367B0A" w:rsidRDefault="00367B0A" w:rsidP="00367B0A">
            <w:pPr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67B0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</w:tbl>
    <w:p w:rsidR="00752DD3" w:rsidRPr="00752DD3" w:rsidRDefault="00752DD3" w:rsidP="00752DD3">
      <w:pPr>
        <w:spacing w:before="100" w:beforeAutospacing="1" w:after="100" w:afterAutospacing="1"/>
        <w:rPr>
          <w:rFonts w:eastAsia="Times New Roman"/>
          <w:bCs/>
          <w:sz w:val="24"/>
          <w:szCs w:val="24"/>
          <w:lang w:eastAsia="ru-RU"/>
        </w:rPr>
      </w:pPr>
      <w:r w:rsidRPr="00FD1FD9">
        <w:rPr>
          <w:sz w:val="24"/>
          <w:szCs w:val="24"/>
        </w:rPr>
        <w:t xml:space="preserve">За 2017 год в подотчет и в возмещение подотчета </w:t>
      </w:r>
      <w:r w:rsidR="008D4C12">
        <w:rPr>
          <w:sz w:val="24"/>
          <w:szCs w:val="24"/>
        </w:rPr>
        <w:t xml:space="preserve">выданы денежные средства </w:t>
      </w:r>
      <w:r w:rsidR="008D4C12">
        <w:rPr>
          <w:rFonts w:eastAsia="Times New Roman"/>
          <w:bCs/>
          <w:sz w:val="24"/>
          <w:szCs w:val="24"/>
          <w:lang w:eastAsia="ru-RU"/>
        </w:rPr>
        <w:t>авансовые отчеты по которым не предоставлены</w:t>
      </w:r>
      <w:r w:rsidRPr="00752DD3">
        <w:rPr>
          <w:rFonts w:eastAsia="Times New Roman"/>
          <w:bCs/>
          <w:sz w:val="24"/>
          <w:szCs w:val="24"/>
          <w:lang w:eastAsia="ru-RU"/>
        </w:rPr>
        <w:t>.</w:t>
      </w:r>
    </w:p>
    <w:p w:rsidR="00EF0FB8" w:rsidRPr="00EF0FB8" w:rsidRDefault="00EF0FB8" w:rsidP="00EF0FB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F0FB8">
        <w:rPr>
          <w:rFonts w:eastAsia="Times New Roman"/>
          <w:b/>
          <w:bCs/>
          <w:sz w:val="24"/>
          <w:szCs w:val="24"/>
          <w:lang w:eastAsia="ru-RU"/>
        </w:rPr>
        <w:lastRenderedPageBreak/>
        <w:t> 2.</w:t>
      </w:r>
      <w:r w:rsidR="00405F0D">
        <w:rPr>
          <w:rFonts w:eastAsia="Times New Roman"/>
          <w:b/>
          <w:bCs/>
          <w:sz w:val="24"/>
          <w:szCs w:val="24"/>
          <w:lang w:eastAsia="ru-RU"/>
        </w:rPr>
        <w:t>5</w:t>
      </w:r>
      <w:r w:rsidRPr="00EF0FB8">
        <w:rPr>
          <w:rFonts w:eastAsia="Times New Roman"/>
          <w:b/>
          <w:bCs/>
          <w:sz w:val="24"/>
          <w:szCs w:val="24"/>
          <w:lang w:eastAsia="ru-RU"/>
        </w:rPr>
        <w:t>  Финансовые результаты</w:t>
      </w:r>
    </w:p>
    <w:p w:rsidR="00EF0FB8" w:rsidRPr="00D81D74" w:rsidRDefault="00EF0FB8" w:rsidP="00051FB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D81D74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D81D74">
        <w:rPr>
          <w:rFonts w:eastAsia="Times New Roman"/>
          <w:sz w:val="24"/>
          <w:szCs w:val="24"/>
          <w:lang w:eastAsia="ru-RU"/>
        </w:rPr>
        <w:t>Хозяйственная деятельность ТСЖ «</w:t>
      </w:r>
      <w:r w:rsidR="00051FBE">
        <w:rPr>
          <w:rFonts w:eastAsia="Times New Roman"/>
          <w:sz w:val="24"/>
          <w:szCs w:val="24"/>
          <w:lang w:eastAsia="ru-RU"/>
        </w:rPr>
        <w:t>Алтай</w:t>
      </w:r>
      <w:r w:rsidRPr="00D81D74">
        <w:rPr>
          <w:rFonts w:eastAsia="Times New Roman"/>
          <w:sz w:val="24"/>
          <w:szCs w:val="24"/>
          <w:lang w:eastAsia="ru-RU"/>
        </w:rPr>
        <w:t>» осуществлялась на средства, полу</w:t>
      </w:r>
      <w:r w:rsidR="00051FBE">
        <w:rPr>
          <w:rFonts w:eastAsia="Times New Roman"/>
          <w:sz w:val="24"/>
          <w:szCs w:val="24"/>
          <w:lang w:eastAsia="ru-RU"/>
        </w:rPr>
        <w:t>чаемые от собственников помещений</w:t>
      </w:r>
      <w:r w:rsidRPr="00D81D74">
        <w:rPr>
          <w:rFonts w:eastAsia="Times New Roman"/>
          <w:sz w:val="24"/>
          <w:szCs w:val="24"/>
          <w:lang w:eastAsia="ru-RU"/>
        </w:rPr>
        <w:t>.</w:t>
      </w:r>
    </w:p>
    <w:p w:rsidR="00FB650D" w:rsidRPr="004A7A5B" w:rsidRDefault="00FB650D" w:rsidP="00FB650D">
      <w:pPr>
        <w:ind w:firstLine="567"/>
        <w:rPr>
          <w:b/>
          <w:sz w:val="24"/>
          <w:szCs w:val="24"/>
        </w:rPr>
      </w:pPr>
      <w:r w:rsidRPr="004A7A5B">
        <w:rPr>
          <w:b/>
          <w:sz w:val="24"/>
          <w:szCs w:val="24"/>
        </w:rPr>
        <w:t>Задолженность собственников</w:t>
      </w:r>
      <w:r w:rsidRPr="00D81D74">
        <w:rPr>
          <w:sz w:val="24"/>
          <w:szCs w:val="24"/>
        </w:rPr>
        <w:t xml:space="preserve"> </w:t>
      </w:r>
      <w:r w:rsidR="00051FBE">
        <w:rPr>
          <w:sz w:val="24"/>
          <w:szCs w:val="24"/>
        </w:rPr>
        <w:t>помещений</w:t>
      </w:r>
      <w:r w:rsidRPr="00D81D74">
        <w:rPr>
          <w:sz w:val="24"/>
          <w:szCs w:val="24"/>
        </w:rPr>
        <w:t xml:space="preserve"> на 31.12.201</w:t>
      </w:r>
      <w:r w:rsidR="00051FBE">
        <w:rPr>
          <w:sz w:val="24"/>
          <w:szCs w:val="24"/>
        </w:rPr>
        <w:t xml:space="preserve">7 </w:t>
      </w:r>
      <w:r w:rsidRPr="00D81D74">
        <w:rPr>
          <w:sz w:val="24"/>
          <w:szCs w:val="24"/>
        </w:rPr>
        <w:t xml:space="preserve">–  </w:t>
      </w:r>
      <w:r w:rsidR="00051FBE" w:rsidRPr="004A7A5B">
        <w:rPr>
          <w:rFonts w:eastAsia="Times New Roman"/>
          <w:b/>
          <w:sz w:val="24"/>
          <w:szCs w:val="24"/>
          <w:lang w:eastAsia="ru-RU"/>
        </w:rPr>
        <w:t xml:space="preserve">1 063 221,76 </w:t>
      </w:r>
      <w:r w:rsidRPr="004A7A5B">
        <w:rPr>
          <w:b/>
          <w:sz w:val="24"/>
          <w:szCs w:val="24"/>
        </w:rPr>
        <w:t xml:space="preserve">руб., </w:t>
      </w:r>
    </w:p>
    <w:p w:rsidR="002E453A" w:rsidRPr="004A7A5B" w:rsidRDefault="002E453A" w:rsidP="002E453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4A7A5B">
        <w:rPr>
          <w:b/>
          <w:sz w:val="24"/>
          <w:szCs w:val="24"/>
        </w:rPr>
        <w:t>расчетном счете</w:t>
      </w:r>
      <w:r>
        <w:rPr>
          <w:sz w:val="24"/>
          <w:szCs w:val="24"/>
        </w:rPr>
        <w:t xml:space="preserve"> остаток денежных средств на 31.12.2017 г.  составляет </w:t>
      </w:r>
      <w:r w:rsidR="00903BC7">
        <w:rPr>
          <w:b/>
          <w:sz w:val="24"/>
          <w:szCs w:val="24"/>
        </w:rPr>
        <w:t>146 467,16</w:t>
      </w:r>
      <w:r w:rsidRPr="004A7A5B">
        <w:rPr>
          <w:b/>
          <w:sz w:val="24"/>
          <w:szCs w:val="24"/>
        </w:rPr>
        <w:t xml:space="preserve"> руб.</w:t>
      </w:r>
    </w:p>
    <w:p w:rsidR="00FB650D" w:rsidRPr="00FD1FD9" w:rsidRDefault="00FB650D" w:rsidP="00FD1FD9">
      <w:pPr>
        <w:pStyle w:val="a5"/>
        <w:numPr>
          <w:ilvl w:val="0"/>
          <w:numId w:val="7"/>
        </w:numPr>
      </w:pPr>
      <w:r w:rsidRPr="00FD1FD9">
        <w:t>задолженность по капитальному ремонту</w:t>
      </w:r>
      <w:r w:rsidR="004A7B28">
        <w:t xml:space="preserve"> на 31.12.2017</w:t>
      </w:r>
      <w:r w:rsidRPr="00FD1FD9">
        <w:t xml:space="preserve"> </w:t>
      </w:r>
      <w:r w:rsidR="00626320" w:rsidRPr="00FD1FD9">
        <w:t>–</w:t>
      </w:r>
      <w:r w:rsidRPr="00FD1FD9">
        <w:t xml:space="preserve"> </w:t>
      </w:r>
      <w:r w:rsidR="0038491F" w:rsidRPr="00FD1FD9">
        <w:t>207 095,87</w:t>
      </w:r>
      <w:r w:rsidRPr="00FD1FD9">
        <w:t xml:space="preserve"> руб.</w:t>
      </w:r>
    </w:p>
    <w:p w:rsidR="0023224C" w:rsidRDefault="004A7B28" w:rsidP="0023224C">
      <w:pPr>
        <w:pStyle w:val="a5"/>
        <w:numPr>
          <w:ilvl w:val="0"/>
          <w:numId w:val="7"/>
        </w:numPr>
      </w:pPr>
      <w:r>
        <w:t xml:space="preserve">текущая </w:t>
      </w:r>
      <w:r w:rsidR="00FB650D" w:rsidRPr="00FD1FD9">
        <w:t xml:space="preserve">задолженность </w:t>
      </w:r>
      <w:r>
        <w:t xml:space="preserve">перед </w:t>
      </w:r>
      <w:proofErr w:type="spellStart"/>
      <w:r>
        <w:t>ресурсоснабжающими</w:t>
      </w:r>
      <w:proofErr w:type="spellEnd"/>
      <w:r>
        <w:t xml:space="preserve"> организациями на 31.12.2017 </w:t>
      </w:r>
      <w:r w:rsidR="00FB650D" w:rsidRPr="00FD1FD9">
        <w:t xml:space="preserve">по коммунальным услугам </w:t>
      </w:r>
      <w:r w:rsidR="00626320" w:rsidRPr="00FD1FD9">
        <w:t>–</w:t>
      </w:r>
      <w:r w:rsidR="00FB650D" w:rsidRPr="00FD1FD9">
        <w:t xml:space="preserve"> </w:t>
      </w:r>
      <w:r>
        <w:t>70</w:t>
      </w:r>
      <w:r w:rsidR="006E38C2">
        <w:t>5 285,09</w:t>
      </w:r>
      <w:r w:rsidR="00FB650D" w:rsidRPr="00FD1FD9">
        <w:t xml:space="preserve"> руб.</w:t>
      </w:r>
    </w:p>
    <w:p w:rsidR="004A7A5B" w:rsidRPr="0023224C" w:rsidRDefault="0023224C" w:rsidP="0023224C">
      <w:pPr>
        <w:pStyle w:val="a5"/>
        <w:numPr>
          <w:ilvl w:val="0"/>
          <w:numId w:val="7"/>
        </w:numPr>
      </w:pPr>
      <w:r>
        <w:t>о</w:t>
      </w:r>
      <w:r w:rsidR="004A7A5B" w:rsidRPr="0023224C">
        <w:t xml:space="preserve">статок денежных средств на </w:t>
      </w:r>
      <w:r w:rsidR="00613D0F" w:rsidRPr="0023224C">
        <w:t>01.01.</w:t>
      </w:r>
      <w:r w:rsidR="004A7A5B" w:rsidRPr="0023224C">
        <w:t xml:space="preserve">2017 г. от содержания жилья </w:t>
      </w:r>
      <w:r w:rsidR="00160FBE">
        <w:rPr>
          <w:rFonts w:ascii="Arial" w:hAnsi="Arial" w:cs="Arial"/>
          <w:b/>
          <w:bCs/>
          <w:color w:val="003F2F"/>
          <w:sz w:val="20"/>
          <w:szCs w:val="20"/>
        </w:rPr>
        <w:t>178 910,40</w:t>
      </w:r>
      <w:r>
        <w:rPr>
          <w:rFonts w:ascii="Arial" w:hAnsi="Arial" w:cs="Arial"/>
          <w:b/>
          <w:bCs/>
          <w:color w:val="003F2F"/>
          <w:sz w:val="20"/>
          <w:szCs w:val="20"/>
        </w:rPr>
        <w:t xml:space="preserve"> </w:t>
      </w:r>
      <w:r w:rsidR="004A7A5B" w:rsidRPr="0023224C">
        <w:t>руб.</w:t>
      </w:r>
    </w:p>
    <w:p w:rsidR="006E38C2" w:rsidRPr="0023224C" w:rsidRDefault="006E38C2" w:rsidP="0023224C">
      <w:pPr>
        <w:pStyle w:val="a4"/>
        <w:ind w:firstLine="567"/>
        <w:rPr>
          <w:sz w:val="24"/>
          <w:szCs w:val="24"/>
        </w:rPr>
      </w:pPr>
      <w:r w:rsidRPr="0023224C">
        <w:rPr>
          <w:sz w:val="24"/>
          <w:szCs w:val="24"/>
        </w:rPr>
        <w:t xml:space="preserve">Таким образом, если учитывать расходы на погашение ОДН </w:t>
      </w:r>
      <w:r w:rsidR="001B06A3" w:rsidRPr="0023224C">
        <w:rPr>
          <w:sz w:val="24"/>
          <w:szCs w:val="24"/>
        </w:rPr>
        <w:t xml:space="preserve">в размере </w:t>
      </w:r>
      <w:r w:rsidR="001B06A3" w:rsidRPr="0023224C">
        <w:rPr>
          <w:b/>
          <w:sz w:val="24"/>
          <w:szCs w:val="24"/>
        </w:rPr>
        <w:t>168 700,77 руб</w:t>
      </w:r>
      <w:r w:rsidR="001B06A3" w:rsidRPr="0023224C">
        <w:rPr>
          <w:sz w:val="24"/>
          <w:szCs w:val="24"/>
        </w:rPr>
        <w:t xml:space="preserve">. </w:t>
      </w:r>
      <w:r w:rsidRPr="0023224C">
        <w:rPr>
          <w:sz w:val="24"/>
          <w:szCs w:val="24"/>
        </w:rPr>
        <w:t xml:space="preserve">из содержания жилья по коммунальным платежам, то от </w:t>
      </w:r>
      <w:r w:rsidR="00670293" w:rsidRPr="0023224C">
        <w:rPr>
          <w:sz w:val="24"/>
          <w:szCs w:val="24"/>
        </w:rPr>
        <w:t xml:space="preserve">статьи </w:t>
      </w:r>
      <w:r w:rsidRPr="0023224C">
        <w:rPr>
          <w:sz w:val="24"/>
          <w:szCs w:val="24"/>
        </w:rPr>
        <w:t xml:space="preserve">содержания жилья осталось </w:t>
      </w:r>
      <w:r w:rsidR="00160FBE">
        <w:rPr>
          <w:b/>
          <w:sz w:val="24"/>
          <w:szCs w:val="24"/>
        </w:rPr>
        <w:t>224 568,18</w:t>
      </w:r>
      <w:r w:rsidR="00670293" w:rsidRPr="0023224C">
        <w:rPr>
          <w:b/>
          <w:sz w:val="24"/>
          <w:szCs w:val="24"/>
        </w:rPr>
        <w:t xml:space="preserve"> </w:t>
      </w:r>
      <w:r w:rsidRPr="0023224C">
        <w:rPr>
          <w:b/>
          <w:sz w:val="24"/>
          <w:szCs w:val="24"/>
        </w:rPr>
        <w:t>руб</w:t>
      </w:r>
      <w:r w:rsidRPr="0023224C">
        <w:rPr>
          <w:sz w:val="24"/>
          <w:szCs w:val="24"/>
        </w:rPr>
        <w:t xml:space="preserve">. </w:t>
      </w:r>
      <w:r w:rsidR="00670293" w:rsidRPr="0023224C">
        <w:rPr>
          <w:sz w:val="24"/>
          <w:szCs w:val="24"/>
        </w:rPr>
        <w:t>Д</w:t>
      </w:r>
      <w:r w:rsidRPr="0023224C">
        <w:rPr>
          <w:sz w:val="24"/>
          <w:szCs w:val="24"/>
        </w:rPr>
        <w:t>анные денежные средства необходимо перевести на содержание общего имущества в 2018 году.</w:t>
      </w:r>
    </w:p>
    <w:p w:rsidR="00FB650D" w:rsidRPr="0023224C" w:rsidRDefault="00FB650D" w:rsidP="0023224C">
      <w:pPr>
        <w:pStyle w:val="a4"/>
        <w:ind w:firstLine="567"/>
        <w:rPr>
          <w:sz w:val="24"/>
          <w:szCs w:val="24"/>
        </w:rPr>
      </w:pPr>
      <w:r w:rsidRPr="0023224C">
        <w:rPr>
          <w:sz w:val="24"/>
          <w:szCs w:val="24"/>
        </w:rPr>
        <w:t xml:space="preserve">Арендная плата </w:t>
      </w:r>
      <w:proofErr w:type="spellStart"/>
      <w:r w:rsidRPr="0023224C">
        <w:rPr>
          <w:sz w:val="24"/>
          <w:szCs w:val="24"/>
        </w:rPr>
        <w:t>Онгнет</w:t>
      </w:r>
      <w:proofErr w:type="spellEnd"/>
      <w:r w:rsidRPr="0023224C">
        <w:rPr>
          <w:sz w:val="24"/>
          <w:szCs w:val="24"/>
        </w:rPr>
        <w:t xml:space="preserve">, </w:t>
      </w:r>
      <w:proofErr w:type="spellStart"/>
      <w:r w:rsidRPr="0023224C">
        <w:rPr>
          <w:sz w:val="24"/>
          <w:szCs w:val="24"/>
        </w:rPr>
        <w:t>Онрела</w:t>
      </w:r>
      <w:proofErr w:type="spellEnd"/>
      <w:r w:rsidR="00103E19" w:rsidRPr="0023224C">
        <w:rPr>
          <w:sz w:val="24"/>
          <w:szCs w:val="24"/>
        </w:rPr>
        <w:t xml:space="preserve"> получена </w:t>
      </w:r>
      <w:r w:rsidRPr="0023224C">
        <w:rPr>
          <w:sz w:val="24"/>
          <w:szCs w:val="24"/>
        </w:rPr>
        <w:t xml:space="preserve">за </w:t>
      </w:r>
      <w:r w:rsidR="00103E19" w:rsidRPr="0023224C">
        <w:rPr>
          <w:sz w:val="24"/>
          <w:szCs w:val="24"/>
        </w:rPr>
        <w:t>2014</w:t>
      </w:r>
      <w:r w:rsidR="00FD1FD9" w:rsidRPr="0023224C">
        <w:rPr>
          <w:sz w:val="24"/>
          <w:szCs w:val="24"/>
        </w:rPr>
        <w:t xml:space="preserve"> </w:t>
      </w:r>
      <w:r w:rsidR="00103E19" w:rsidRPr="0023224C">
        <w:rPr>
          <w:sz w:val="24"/>
          <w:szCs w:val="24"/>
        </w:rPr>
        <w:t>-</w:t>
      </w:r>
      <w:r w:rsidR="00FD1FD9" w:rsidRPr="0023224C">
        <w:rPr>
          <w:sz w:val="24"/>
          <w:szCs w:val="24"/>
        </w:rPr>
        <w:t xml:space="preserve"> </w:t>
      </w:r>
      <w:r w:rsidRPr="0023224C">
        <w:rPr>
          <w:sz w:val="24"/>
          <w:szCs w:val="24"/>
        </w:rPr>
        <w:t>201</w:t>
      </w:r>
      <w:r w:rsidR="00103E19" w:rsidRPr="0023224C">
        <w:rPr>
          <w:sz w:val="24"/>
          <w:szCs w:val="24"/>
        </w:rPr>
        <w:t>7</w:t>
      </w:r>
      <w:r w:rsidRPr="0023224C">
        <w:rPr>
          <w:sz w:val="24"/>
          <w:szCs w:val="24"/>
        </w:rPr>
        <w:t xml:space="preserve"> год </w:t>
      </w:r>
      <w:r w:rsidR="00103E19" w:rsidRPr="0023224C">
        <w:rPr>
          <w:sz w:val="24"/>
          <w:szCs w:val="24"/>
        </w:rPr>
        <w:t>в сумме 52 104,06</w:t>
      </w:r>
      <w:r w:rsidRPr="0023224C">
        <w:rPr>
          <w:sz w:val="24"/>
          <w:szCs w:val="24"/>
        </w:rPr>
        <w:t xml:space="preserve"> руб.</w:t>
      </w:r>
      <w:r w:rsidR="00103E19" w:rsidRPr="0023224C">
        <w:rPr>
          <w:sz w:val="24"/>
          <w:szCs w:val="24"/>
        </w:rPr>
        <w:t xml:space="preserve"> это является доходом для ТСЖ «Алтай», поэтому с данной суммы уплачен налог в размере 15 %. Таким </w:t>
      </w:r>
      <w:r w:rsidR="00FD1FD9" w:rsidRPr="0023224C">
        <w:rPr>
          <w:sz w:val="24"/>
          <w:szCs w:val="24"/>
        </w:rPr>
        <w:t>образом,</w:t>
      </w:r>
      <w:r w:rsidR="00103E19" w:rsidRPr="0023224C">
        <w:rPr>
          <w:sz w:val="24"/>
          <w:szCs w:val="24"/>
        </w:rPr>
        <w:t xml:space="preserve"> данный доход в размере 42 725,33 руб. необходимо вынести на общее собрание собственников помещений для решения дальнейшего использования.</w:t>
      </w:r>
    </w:p>
    <w:p w:rsidR="0023224C" w:rsidRDefault="0023224C" w:rsidP="0023224C">
      <w:pPr>
        <w:pStyle w:val="a4"/>
        <w:ind w:firstLine="567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FB650D" w:rsidRDefault="00D81D74" w:rsidP="0023224C">
      <w:pPr>
        <w:pStyle w:val="a4"/>
        <w:ind w:firstLine="567"/>
        <w:rPr>
          <w:rFonts w:eastAsia="Times New Roman"/>
          <w:sz w:val="24"/>
          <w:szCs w:val="24"/>
          <w:lang w:eastAsia="ru-RU"/>
        </w:rPr>
      </w:pPr>
      <w:r w:rsidRPr="0023224C">
        <w:rPr>
          <w:rFonts w:eastAsia="Times New Roman"/>
          <w:b/>
          <w:sz w:val="24"/>
          <w:szCs w:val="24"/>
          <w:u w:val="single"/>
          <w:lang w:eastAsia="ru-RU"/>
        </w:rPr>
        <w:t>Выводы:</w:t>
      </w:r>
      <w:r w:rsidRPr="0023224C">
        <w:rPr>
          <w:rFonts w:eastAsia="Times New Roman"/>
          <w:sz w:val="24"/>
          <w:szCs w:val="24"/>
          <w:lang w:eastAsia="ru-RU"/>
        </w:rPr>
        <w:t xml:space="preserve"> проанализировав</w:t>
      </w:r>
      <w:r w:rsidRPr="00D81D74">
        <w:rPr>
          <w:rFonts w:eastAsia="Times New Roman"/>
          <w:sz w:val="24"/>
          <w:szCs w:val="24"/>
          <w:lang w:eastAsia="ru-RU"/>
        </w:rPr>
        <w:t xml:space="preserve"> показатели деятельности ТСЖ, организацию учета в ТСЖ, ревизионная комиссия пришла к выводу признать финансовую деятельность ТСЖ в проверяемом периоде удовлетворительной.</w:t>
      </w:r>
    </w:p>
    <w:p w:rsidR="0023224C" w:rsidRDefault="0023224C" w:rsidP="0023224C">
      <w:pPr>
        <w:pStyle w:val="a4"/>
        <w:rPr>
          <w:sz w:val="24"/>
          <w:szCs w:val="24"/>
          <w:lang w:eastAsia="ru-RU"/>
        </w:rPr>
      </w:pPr>
    </w:p>
    <w:p w:rsidR="00EF0FB8" w:rsidRPr="0023224C" w:rsidRDefault="00EF0FB8" w:rsidP="0023224C">
      <w:pPr>
        <w:pStyle w:val="a4"/>
        <w:rPr>
          <w:sz w:val="24"/>
          <w:szCs w:val="24"/>
          <w:lang w:eastAsia="ru-RU"/>
        </w:rPr>
      </w:pPr>
      <w:r w:rsidRPr="0023224C">
        <w:rPr>
          <w:sz w:val="24"/>
          <w:szCs w:val="24"/>
          <w:lang w:eastAsia="ru-RU"/>
        </w:rPr>
        <w:t>Члены ревизионной комиссии</w:t>
      </w:r>
      <w:r w:rsidR="006B04A1" w:rsidRPr="0023224C">
        <w:rPr>
          <w:sz w:val="24"/>
          <w:szCs w:val="24"/>
        </w:rPr>
        <w:t xml:space="preserve"> </w:t>
      </w:r>
    </w:p>
    <w:p w:rsidR="00103E19" w:rsidRPr="0023224C" w:rsidRDefault="00EF0FB8" w:rsidP="0023224C">
      <w:pPr>
        <w:pStyle w:val="a4"/>
        <w:rPr>
          <w:sz w:val="24"/>
          <w:szCs w:val="24"/>
          <w:lang w:eastAsia="ru-RU"/>
        </w:rPr>
      </w:pPr>
      <w:r w:rsidRPr="0023224C">
        <w:rPr>
          <w:sz w:val="24"/>
          <w:szCs w:val="24"/>
          <w:lang w:eastAsia="ru-RU"/>
        </w:rPr>
        <w:t>ТСЖ «</w:t>
      </w:r>
      <w:r w:rsidR="00103E19" w:rsidRPr="0023224C">
        <w:rPr>
          <w:sz w:val="24"/>
          <w:szCs w:val="24"/>
          <w:lang w:eastAsia="ru-RU"/>
        </w:rPr>
        <w:t>Алтай</w:t>
      </w:r>
      <w:r w:rsidRPr="0023224C">
        <w:rPr>
          <w:sz w:val="24"/>
          <w:szCs w:val="24"/>
          <w:lang w:eastAsia="ru-RU"/>
        </w:rPr>
        <w:t>»           </w:t>
      </w:r>
      <w:r w:rsidR="00103E19" w:rsidRPr="0023224C">
        <w:rPr>
          <w:sz w:val="24"/>
          <w:szCs w:val="24"/>
          <w:lang w:eastAsia="ru-RU"/>
        </w:rPr>
        <w:t>__________________(</w:t>
      </w:r>
      <w:r w:rsidR="006B04A1" w:rsidRPr="0023224C">
        <w:rPr>
          <w:rFonts w:eastAsia="Calibri"/>
          <w:sz w:val="24"/>
          <w:szCs w:val="24"/>
        </w:rPr>
        <w:t>Рязанов</w:t>
      </w:r>
      <w:r w:rsidR="006B04A1" w:rsidRPr="0023224C">
        <w:rPr>
          <w:sz w:val="24"/>
          <w:szCs w:val="24"/>
        </w:rPr>
        <w:t xml:space="preserve">а </w:t>
      </w:r>
      <w:r w:rsidR="006B04A1" w:rsidRPr="0023224C">
        <w:rPr>
          <w:rFonts w:eastAsia="Calibri"/>
          <w:sz w:val="24"/>
          <w:szCs w:val="24"/>
        </w:rPr>
        <w:t>Любовь Дмитриевн</w:t>
      </w:r>
      <w:r w:rsidR="006B04A1" w:rsidRPr="0023224C">
        <w:rPr>
          <w:sz w:val="24"/>
          <w:szCs w:val="24"/>
        </w:rPr>
        <w:t>а)</w:t>
      </w:r>
    </w:p>
    <w:p w:rsidR="00103E19" w:rsidRPr="0023224C" w:rsidRDefault="00103E19" w:rsidP="0023224C">
      <w:pPr>
        <w:pStyle w:val="a4"/>
        <w:rPr>
          <w:sz w:val="24"/>
          <w:szCs w:val="24"/>
          <w:lang w:eastAsia="ru-RU"/>
        </w:rPr>
      </w:pPr>
      <w:r w:rsidRPr="0023224C">
        <w:rPr>
          <w:sz w:val="24"/>
          <w:szCs w:val="24"/>
          <w:lang w:eastAsia="ru-RU"/>
        </w:rPr>
        <w:tab/>
      </w:r>
      <w:r w:rsidRPr="0023224C">
        <w:rPr>
          <w:sz w:val="24"/>
          <w:szCs w:val="24"/>
          <w:lang w:eastAsia="ru-RU"/>
        </w:rPr>
        <w:tab/>
      </w:r>
      <w:r w:rsidRPr="0023224C">
        <w:rPr>
          <w:sz w:val="24"/>
          <w:szCs w:val="24"/>
          <w:lang w:eastAsia="ru-RU"/>
        </w:rPr>
        <w:tab/>
        <w:t>_________________(</w:t>
      </w:r>
      <w:r w:rsidR="006B04A1" w:rsidRPr="0023224C">
        <w:rPr>
          <w:rFonts w:eastAsia="Calibri"/>
          <w:sz w:val="24"/>
          <w:szCs w:val="24"/>
        </w:rPr>
        <w:t>Шершнев</w:t>
      </w:r>
      <w:r w:rsidR="006B04A1" w:rsidRPr="0023224C">
        <w:rPr>
          <w:sz w:val="24"/>
          <w:szCs w:val="24"/>
        </w:rPr>
        <w:t>а</w:t>
      </w:r>
      <w:r w:rsidR="006B04A1" w:rsidRPr="0023224C">
        <w:rPr>
          <w:rFonts w:eastAsia="Calibri"/>
          <w:sz w:val="24"/>
          <w:szCs w:val="24"/>
        </w:rPr>
        <w:t xml:space="preserve"> Марин</w:t>
      </w:r>
      <w:r w:rsidR="006B04A1" w:rsidRPr="0023224C">
        <w:rPr>
          <w:sz w:val="24"/>
          <w:szCs w:val="24"/>
        </w:rPr>
        <w:t>а</w:t>
      </w:r>
      <w:r w:rsidR="006B04A1" w:rsidRPr="0023224C">
        <w:rPr>
          <w:rFonts w:eastAsia="Calibri"/>
          <w:sz w:val="24"/>
          <w:szCs w:val="24"/>
        </w:rPr>
        <w:t xml:space="preserve"> Геннадьевн</w:t>
      </w:r>
      <w:r w:rsidR="006B04A1" w:rsidRPr="0023224C">
        <w:rPr>
          <w:sz w:val="24"/>
          <w:szCs w:val="24"/>
        </w:rPr>
        <w:t>а)</w:t>
      </w:r>
    </w:p>
    <w:p w:rsidR="00103E19" w:rsidRPr="0023224C" w:rsidRDefault="0023224C" w:rsidP="0023224C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103E19" w:rsidRPr="0023224C">
        <w:rPr>
          <w:sz w:val="24"/>
          <w:szCs w:val="24"/>
          <w:lang w:eastAsia="ru-RU"/>
        </w:rPr>
        <w:t>_________________</w:t>
      </w:r>
      <w:r w:rsidR="00103E19" w:rsidRPr="0023224C">
        <w:rPr>
          <w:sz w:val="24"/>
          <w:szCs w:val="24"/>
          <w:lang w:eastAsia="ru-RU"/>
        </w:rPr>
        <w:tab/>
        <w:t>(</w:t>
      </w:r>
      <w:r w:rsidR="006B04A1" w:rsidRPr="0023224C">
        <w:rPr>
          <w:sz w:val="24"/>
          <w:szCs w:val="24"/>
        </w:rPr>
        <w:t>Архипова Ирина Анатольевна)</w:t>
      </w:r>
    </w:p>
    <w:p w:rsidR="0023224C" w:rsidRDefault="0023224C" w:rsidP="0023224C">
      <w:pPr>
        <w:pStyle w:val="a4"/>
        <w:rPr>
          <w:sz w:val="24"/>
          <w:szCs w:val="24"/>
          <w:lang w:eastAsia="ru-RU"/>
        </w:rPr>
      </w:pPr>
    </w:p>
    <w:p w:rsidR="0023224C" w:rsidRDefault="0023224C" w:rsidP="0023224C">
      <w:pPr>
        <w:pStyle w:val="a4"/>
        <w:rPr>
          <w:sz w:val="24"/>
          <w:szCs w:val="24"/>
          <w:lang w:eastAsia="ru-RU"/>
        </w:rPr>
      </w:pPr>
    </w:p>
    <w:p w:rsidR="00EF0FB8" w:rsidRPr="0023224C" w:rsidRDefault="00EF0FB8" w:rsidP="0023224C">
      <w:pPr>
        <w:pStyle w:val="a4"/>
        <w:rPr>
          <w:sz w:val="24"/>
          <w:szCs w:val="24"/>
          <w:lang w:eastAsia="ru-RU"/>
        </w:rPr>
      </w:pPr>
      <w:r w:rsidRPr="0023224C">
        <w:rPr>
          <w:sz w:val="24"/>
          <w:szCs w:val="24"/>
          <w:lang w:eastAsia="ru-RU"/>
        </w:rPr>
        <w:t>С актом ревизии ознакомлены:</w:t>
      </w:r>
    </w:p>
    <w:p w:rsidR="0023224C" w:rsidRDefault="0023224C" w:rsidP="0023224C">
      <w:pPr>
        <w:pStyle w:val="a4"/>
        <w:rPr>
          <w:sz w:val="24"/>
          <w:szCs w:val="24"/>
          <w:lang w:eastAsia="ru-RU"/>
        </w:rPr>
      </w:pPr>
    </w:p>
    <w:p w:rsidR="002C2107" w:rsidRPr="0023224C" w:rsidRDefault="00EF0FB8" w:rsidP="0023224C">
      <w:pPr>
        <w:pStyle w:val="a4"/>
        <w:rPr>
          <w:sz w:val="24"/>
          <w:szCs w:val="24"/>
          <w:lang w:eastAsia="ru-RU"/>
        </w:rPr>
      </w:pPr>
      <w:r w:rsidRPr="0023224C">
        <w:rPr>
          <w:sz w:val="24"/>
          <w:szCs w:val="24"/>
          <w:lang w:eastAsia="ru-RU"/>
        </w:rPr>
        <w:t>Председатель Правления                                    </w:t>
      </w:r>
      <w:r w:rsidR="00103E19" w:rsidRPr="0023224C">
        <w:rPr>
          <w:i/>
          <w:iCs/>
          <w:sz w:val="24"/>
          <w:szCs w:val="24"/>
          <w:lang w:eastAsia="ru-RU"/>
        </w:rPr>
        <w:t>___________________ (</w:t>
      </w:r>
      <w:r w:rsidRPr="0023224C">
        <w:rPr>
          <w:sz w:val="24"/>
          <w:szCs w:val="24"/>
          <w:lang w:eastAsia="ru-RU"/>
        </w:rPr>
        <w:t>/</w:t>
      </w:r>
      <w:r w:rsidR="00103E19" w:rsidRPr="0023224C">
        <w:rPr>
          <w:sz w:val="24"/>
          <w:szCs w:val="24"/>
          <w:lang w:eastAsia="ru-RU"/>
        </w:rPr>
        <w:t xml:space="preserve">В.А. </w:t>
      </w:r>
      <w:proofErr w:type="spellStart"/>
      <w:r w:rsidR="00103E19" w:rsidRPr="0023224C">
        <w:rPr>
          <w:sz w:val="24"/>
          <w:szCs w:val="24"/>
          <w:lang w:eastAsia="ru-RU"/>
        </w:rPr>
        <w:t>Табакаев</w:t>
      </w:r>
      <w:proofErr w:type="spellEnd"/>
      <w:r w:rsidR="00103E19" w:rsidRPr="0023224C">
        <w:rPr>
          <w:sz w:val="24"/>
          <w:szCs w:val="24"/>
          <w:lang w:eastAsia="ru-RU"/>
        </w:rPr>
        <w:t>)</w:t>
      </w:r>
    </w:p>
    <w:p w:rsidR="00103E19" w:rsidRPr="0023224C" w:rsidRDefault="00103E19" w:rsidP="0023224C">
      <w:pPr>
        <w:pStyle w:val="a4"/>
        <w:rPr>
          <w:sz w:val="24"/>
          <w:szCs w:val="24"/>
        </w:rPr>
      </w:pPr>
      <w:r w:rsidRPr="0023224C">
        <w:rPr>
          <w:sz w:val="24"/>
          <w:szCs w:val="24"/>
          <w:lang w:eastAsia="ru-RU"/>
        </w:rPr>
        <w:t>Бухгалтер</w:t>
      </w:r>
      <w:r w:rsidRPr="0023224C">
        <w:rPr>
          <w:sz w:val="24"/>
          <w:szCs w:val="24"/>
          <w:lang w:eastAsia="ru-RU"/>
        </w:rPr>
        <w:tab/>
      </w:r>
      <w:r w:rsidRPr="0023224C">
        <w:rPr>
          <w:sz w:val="24"/>
          <w:szCs w:val="24"/>
          <w:lang w:eastAsia="ru-RU"/>
        </w:rPr>
        <w:tab/>
      </w:r>
      <w:r w:rsidRPr="0023224C">
        <w:rPr>
          <w:sz w:val="24"/>
          <w:szCs w:val="24"/>
          <w:lang w:eastAsia="ru-RU"/>
        </w:rPr>
        <w:tab/>
      </w:r>
      <w:r w:rsidRPr="0023224C">
        <w:rPr>
          <w:sz w:val="24"/>
          <w:szCs w:val="24"/>
          <w:lang w:eastAsia="ru-RU"/>
        </w:rPr>
        <w:tab/>
      </w:r>
      <w:r w:rsidRPr="0023224C">
        <w:rPr>
          <w:sz w:val="24"/>
          <w:szCs w:val="24"/>
          <w:lang w:eastAsia="ru-RU"/>
        </w:rPr>
        <w:tab/>
        <w:t>_______________________ (М.А. Скороходова)</w:t>
      </w:r>
    </w:p>
    <w:sectPr w:rsidR="00103E19" w:rsidRPr="0023224C" w:rsidSect="00FD1FD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9C2"/>
    <w:multiLevelType w:val="hybridMultilevel"/>
    <w:tmpl w:val="E8B8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1F38"/>
    <w:multiLevelType w:val="multilevel"/>
    <w:tmpl w:val="A13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52D55"/>
    <w:multiLevelType w:val="hybridMultilevel"/>
    <w:tmpl w:val="9C44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36559"/>
    <w:multiLevelType w:val="hybridMultilevel"/>
    <w:tmpl w:val="B5A2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A7A9B"/>
    <w:multiLevelType w:val="multilevel"/>
    <w:tmpl w:val="DBD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70217"/>
    <w:multiLevelType w:val="hybridMultilevel"/>
    <w:tmpl w:val="BF8AA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9B0E05"/>
    <w:multiLevelType w:val="hybridMultilevel"/>
    <w:tmpl w:val="F252D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characterSpacingControl w:val="doNotCompress"/>
  <w:compat/>
  <w:rsids>
    <w:rsidRoot w:val="00631227"/>
    <w:rsid w:val="0000209A"/>
    <w:rsid w:val="00011986"/>
    <w:rsid w:val="00037894"/>
    <w:rsid w:val="00051FBE"/>
    <w:rsid w:val="00052581"/>
    <w:rsid w:val="00052BFE"/>
    <w:rsid w:val="000632AF"/>
    <w:rsid w:val="00073005"/>
    <w:rsid w:val="00096E4D"/>
    <w:rsid w:val="000A691C"/>
    <w:rsid w:val="000B0D65"/>
    <w:rsid w:val="000D6C9C"/>
    <w:rsid w:val="000F5EC2"/>
    <w:rsid w:val="00102861"/>
    <w:rsid w:val="00103E19"/>
    <w:rsid w:val="0011551C"/>
    <w:rsid w:val="0013234C"/>
    <w:rsid w:val="00142D47"/>
    <w:rsid w:val="00147780"/>
    <w:rsid w:val="001603D3"/>
    <w:rsid w:val="00160FBE"/>
    <w:rsid w:val="001665B9"/>
    <w:rsid w:val="001834ED"/>
    <w:rsid w:val="00187342"/>
    <w:rsid w:val="001B06A3"/>
    <w:rsid w:val="001E0DB1"/>
    <w:rsid w:val="002051CF"/>
    <w:rsid w:val="002207D3"/>
    <w:rsid w:val="00222A71"/>
    <w:rsid w:val="00224E7A"/>
    <w:rsid w:val="0023224C"/>
    <w:rsid w:val="00251AA1"/>
    <w:rsid w:val="002C2107"/>
    <w:rsid w:val="002C2BD6"/>
    <w:rsid w:val="002E453A"/>
    <w:rsid w:val="002F48A9"/>
    <w:rsid w:val="002F571F"/>
    <w:rsid w:val="002F7C5A"/>
    <w:rsid w:val="0030560C"/>
    <w:rsid w:val="00353E1E"/>
    <w:rsid w:val="00367B0A"/>
    <w:rsid w:val="00380ACC"/>
    <w:rsid w:val="0038491F"/>
    <w:rsid w:val="003A5230"/>
    <w:rsid w:val="003C6CAB"/>
    <w:rsid w:val="003E3CD8"/>
    <w:rsid w:val="003F2840"/>
    <w:rsid w:val="003F6D50"/>
    <w:rsid w:val="004049FE"/>
    <w:rsid w:val="00405F0D"/>
    <w:rsid w:val="0042645B"/>
    <w:rsid w:val="00430968"/>
    <w:rsid w:val="00432891"/>
    <w:rsid w:val="004516FD"/>
    <w:rsid w:val="00457945"/>
    <w:rsid w:val="00472438"/>
    <w:rsid w:val="004956B6"/>
    <w:rsid w:val="004A7A5B"/>
    <w:rsid w:val="004A7B28"/>
    <w:rsid w:val="004A7C35"/>
    <w:rsid w:val="004B4265"/>
    <w:rsid w:val="004B6A42"/>
    <w:rsid w:val="004C0E6B"/>
    <w:rsid w:val="004F04F3"/>
    <w:rsid w:val="004F1FB7"/>
    <w:rsid w:val="004F34A1"/>
    <w:rsid w:val="0052372E"/>
    <w:rsid w:val="00532E3D"/>
    <w:rsid w:val="00556645"/>
    <w:rsid w:val="00575C53"/>
    <w:rsid w:val="005C42B6"/>
    <w:rsid w:val="00602690"/>
    <w:rsid w:val="00613D0F"/>
    <w:rsid w:val="00622335"/>
    <w:rsid w:val="00626320"/>
    <w:rsid w:val="00631227"/>
    <w:rsid w:val="00631595"/>
    <w:rsid w:val="00641C1D"/>
    <w:rsid w:val="00670293"/>
    <w:rsid w:val="00687148"/>
    <w:rsid w:val="006B04A1"/>
    <w:rsid w:val="006B354B"/>
    <w:rsid w:val="006C450E"/>
    <w:rsid w:val="006E38C2"/>
    <w:rsid w:val="00704C57"/>
    <w:rsid w:val="00706572"/>
    <w:rsid w:val="00711BF3"/>
    <w:rsid w:val="00721D73"/>
    <w:rsid w:val="00723541"/>
    <w:rsid w:val="00723CD2"/>
    <w:rsid w:val="0073270C"/>
    <w:rsid w:val="00734030"/>
    <w:rsid w:val="0075231E"/>
    <w:rsid w:val="00752DD3"/>
    <w:rsid w:val="007746CB"/>
    <w:rsid w:val="007A29E0"/>
    <w:rsid w:val="007B14D7"/>
    <w:rsid w:val="007B3496"/>
    <w:rsid w:val="007C326B"/>
    <w:rsid w:val="007D25F4"/>
    <w:rsid w:val="007E644D"/>
    <w:rsid w:val="00802D8C"/>
    <w:rsid w:val="00834D56"/>
    <w:rsid w:val="00860BF7"/>
    <w:rsid w:val="00896623"/>
    <w:rsid w:val="008B6B55"/>
    <w:rsid w:val="008D02EA"/>
    <w:rsid w:val="008D4439"/>
    <w:rsid w:val="008D4C12"/>
    <w:rsid w:val="008D79F9"/>
    <w:rsid w:val="008D7D3D"/>
    <w:rsid w:val="008E4296"/>
    <w:rsid w:val="008E72BF"/>
    <w:rsid w:val="008F5BF2"/>
    <w:rsid w:val="00901779"/>
    <w:rsid w:val="00903BC7"/>
    <w:rsid w:val="00932F07"/>
    <w:rsid w:val="009348F3"/>
    <w:rsid w:val="00941860"/>
    <w:rsid w:val="0094773E"/>
    <w:rsid w:val="00960622"/>
    <w:rsid w:val="009735C6"/>
    <w:rsid w:val="0098208B"/>
    <w:rsid w:val="0099706F"/>
    <w:rsid w:val="009B5898"/>
    <w:rsid w:val="009E1599"/>
    <w:rsid w:val="00A00F14"/>
    <w:rsid w:val="00A10EE4"/>
    <w:rsid w:val="00A1205A"/>
    <w:rsid w:val="00A309E6"/>
    <w:rsid w:val="00A4095B"/>
    <w:rsid w:val="00A505D3"/>
    <w:rsid w:val="00A50C99"/>
    <w:rsid w:val="00A86113"/>
    <w:rsid w:val="00A90778"/>
    <w:rsid w:val="00A91A87"/>
    <w:rsid w:val="00AA3503"/>
    <w:rsid w:val="00AA75B2"/>
    <w:rsid w:val="00AB1800"/>
    <w:rsid w:val="00AC2765"/>
    <w:rsid w:val="00B216A8"/>
    <w:rsid w:val="00B24EFF"/>
    <w:rsid w:val="00B25FE6"/>
    <w:rsid w:val="00B4461A"/>
    <w:rsid w:val="00B45C18"/>
    <w:rsid w:val="00B62783"/>
    <w:rsid w:val="00B64A72"/>
    <w:rsid w:val="00B6555F"/>
    <w:rsid w:val="00B67D1D"/>
    <w:rsid w:val="00B848BB"/>
    <w:rsid w:val="00B8606F"/>
    <w:rsid w:val="00B96F0F"/>
    <w:rsid w:val="00BD5A19"/>
    <w:rsid w:val="00BE202C"/>
    <w:rsid w:val="00BF2B87"/>
    <w:rsid w:val="00BF3415"/>
    <w:rsid w:val="00C00E4F"/>
    <w:rsid w:val="00C30104"/>
    <w:rsid w:val="00C32F88"/>
    <w:rsid w:val="00C33E3F"/>
    <w:rsid w:val="00C74C88"/>
    <w:rsid w:val="00CC1307"/>
    <w:rsid w:val="00CC586C"/>
    <w:rsid w:val="00CC6FC6"/>
    <w:rsid w:val="00CE6105"/>
    <w:rsid w:val="00CE6E13"/>
    <w:rsid w:val="00D024BC"/>
    <w:rsid w:val="00D029A2"/>
    <w:rsid w:val="00D42AB4"/>
    <w:rsid w:val="00D53659"/>
    <w:rsid w:val="00D6504B"/>
    <w:rsid w:val="00D7762F"/>
    <w:rsid w:val="00D81D74"/>
    <w:rsid w:val="00D86F7F"/>
    <w:rsid w:val="00DA2D1F"/>
    <w:rsid w:val="00DB1CAE"/>
    <w:rsid w:val="00DB1D3C"/>
    <w:rsid w:val="00DD70BD"/>
    <w:rsid w:val="00DE6351"/>
    <w:rsid w:val="00E004E8"/>
    <w:rsid w:val="00E15DEB"/>
    <w:rsid w:val="00E26350"/>
    <w:rsid w:val="00E453A9"/>
    <w:rsid w:val="00E4795B"/>
    <w:rsid w:val="00E51AA2"/>
    <w:rsid w:val="00E674A1"/>
    <w:rsid w:val="00E8497D"/>
    <w:rsid w:val="00E86F47"/>
    <w:rsid w:val="00EA33FA"/>
    <w:rsid w:val="00EA3C4E"/>
    <w:rsid w:val="00EB5DC0"/>
    <w:rsid w:val="00EC0093"/>
    <w:rsid w:val="00EC1DE6"/>
    <w:rsid w:val="00EC7ABC"/>
    <w:rsid w:val="00ED767C"/>
    <w:rsid w:val="00EF03D4"/>
    <w:rsid w:val="00EF0FB8"/>
    <w:rsid w:val="00EF62BC"/>
    <w:rsid w:val="00F13CA4"/>
    <w:rsid w:val="00F20B08"/>
    <w:rsid w:val="00F275D5"/>
    <w:rsid w:val="00F60ACD"/>
    <w:rsid w:val="00F70BB3"/>
    <w:rsid w:val="00F93A0D"/>
    <w:rsid w:val="00FA3494"/>
    <w:rsid w:val="00FB3A28"/>
    <w:rsid w:val="00FB59F4"/>
    <w:rsid w:val="00FB650D"/>
    <w:rsid w:val="00FC06FD"/>
    <w:rsid w:val="00FD1FD9"/>
    <w:rsid w:val="00FD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A2"/>
  </w:style>
  <w:style w:type="paragraph" w:styleId="2">
    <w:name w:val="heading 2"/>
    <w:basedOn w:val="a"/>
    <w:link w:val="20"/>
    <w:uiPriority w:val="9"/>
    <w:qFormat/>
    <w:rsid w:val="00D029A2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29A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9A2"/>
    <w:rPr>
      <w:color w:val="0000FF"/>
      <w:u w:val="single"/>
    </w:rPr>
  </w:style>
  <w:style w:type="paragraph" w:styleId="a4">
    <w:name w:val="No Spacing"/>
    <w:uiPriority w:val="1"/>
    <w:qFormat/>
    <w:rsid w:val="00D029A2"/>
  </w:style>
  <w:style w:type="paragraph" w:styleId="a5">
    <w:name w:val="List Paragraph"/>
    <w:basedOn w:val="a"/>
    <w:uiPriority w:val="34"/>
    <w:qFormat/>
    <w:rsid w:val="00D029A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9A2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29A2"/>
    <w:rPr>
      <w:rFonts w:eastAsia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029A2"/>
    <w:rPr>
      <w:b/>
      <w:bCs/>
    </w:rPr>
  </w:style>
  <w:style w:type="paragraph" w:styleId="a7">
    <w:name w:val="Normal (Web)"/>
    <w:basedOn w:val="a"/>
    <w:uiPriority w:val="99"/>
    <w:unhideWhenUsed/>
    <w:rsid w:val="00D029A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21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F0FB8"/>
    <w:rPr>
      <w:i/>
      <w:iCs/>
    </w:rPr>
  </w:style>
  <w:style w:type="paragraph" w:customStyle="1" w:styleId="ConsPlusNormal">
    <w:name w:val="ConsPlusNormal"/>
    <w:rsid w:val="0090177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C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68D0-9E25-47DC-B29E-99DB00BB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7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v1128</dc:creator>
  <cp:lastModifiedBy>User</cp:lastModifiedBy>
  <cp:revision>44</cp:revision>
  <cp:lastPrinted>2018-03-23T14:46:00Z</cp:lastPrinted>
  <dcterms:created xsi:type="dcterms:W3CDTF">2018-03-12T15:51:00Z</dcterms:created>
  <dcterms:modified xsi:type="dcterms:W3CDTF">2018-04-17T12:35:00Z</dcterms:modified>
</cp:coreProperties>
</file>