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Ind w:w="-6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1770"/>
        <w:gridCol w:w="500"/>
        <w:gridCol w:w="2792"/>
        <w:gridCol w:w="1559"/>
        <w:gridCol w:w="1134"/>
        <w:gridCol w:w="1856"/>
      </w:tblGrid>
      <w:tr w:rsidR="00F22D62" w:rsidRPr="00FE1E6B" w:rsidTr="00F22D62">
        <w:trPr>
          <w:trHeight w:val="1065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конкурса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</w:t>
            </w: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НКО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Проекта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 поддержки</w:t>
            </w: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(рублей)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62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Итоги, </w:t>
            </w: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FE1E6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результаты проекта</w:t>
            </w:r>
          </w:p>
        </w:tc>
      </w:tr>
      <w:tr w:rsidR="00F22D62" w:rsidRPr="00FE1E6B" w:rsidTr="00F22D62">
        <w:trPr>
          <w:trHeight w:val="1605"/>
        </w:trPr>
        <w:tc>
          <w:tcPr>
            <w:tcW w:w="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предоставление субсидии некоммерческим организациям, являющимся юридическими лицами, на реализацию социальных проектов по направлениям, отнесенным к вопросам местного значения городского округа</w:t>
            </w:r>
            <w:r w:rsidRPr="00F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6B">
              <w:rPr>
                <w:rFonts w:ascii="Times New Roman" w:hAnsi="Times New Roman" w:cs="Times New Roman"/>
                <w:sz w:val="24"/>
                <w:szCs w:val="24"/>
              </w:rPr>
              <w:t>МОО ветеранов (пенсионеров) войны, труда, Вооруженных сил и правоохранительных органов г</w:t>
            </w:r>
            <w:proofErr w:type="gramStart"/>
            <w:r w:rsidRPr="00FE1E6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E1E6B">
              <w:rPr>
                <w:rFonts w:ascii="Times New Roman" w:hAnsi="Times New Roman" w:cs="Times New Roman"/>
                <w:sz w:val="24"/>
                <w:szCs w:val="24"/>
              </w:rPr>
              <w:t>орно-Алтайска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pStyle w:val="Iauiue"/>
              <w:ind w:right="63"/>
              <w:jc w:val="center"/>
              <w:rPr>
                <w:sz w:val="24"/>
                <w:szCs w:val="24"/>
              </w:rPr>
            </w:pPr>
            <w:r w:rsidRPr="00FE1E6B">
              <w:rPr>
                <w:sz w:val="24"/>
                <w:szCs w:val="24"/>
              </w:rPr>
              <w:t>«Путь к долголетию через здоровый образ жизни»</w:t>
            </w:r>
          </w:p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E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D62" w:rsidRDefault="00F22D62" w:rsidP="00F22D6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ривлечено внимание общественности города к проблемам сохранения здоровья и пропаганде здорового образа жизни;</w:t>
            </w:r>
          </w:p>
          <w:p w:rsidR="00F22D62" w:rsidRDefault="00F22D62" w:rsidP="00F22D6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овлечено не менее 200 горожан пожилого возраста к активному образу жизни, в том числе не менее 60 человек к систематическим занятиям по физической культуре и спорту;</w:t>
            </w:r>
          </w:p>
          <w:p w:rsidR="00F22D62" w:rsidRPr="00F22D62" w:rsidRDefault="00F22D62" w:rsidP="00F22D62">
            <w:pPr>
              <w:pStyle w:val="a5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   образовательный   уровень   в  вопросах организации здорового образа жизни не   менее   75 пенсионеров;</w:t>
            </w:r>
          </w:p>
          <w:p w:rsidR="00FE1E6B" w:rsidRPr="00FE1E6B" w:rsidRDefault="00F22D62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формирована      команда     серебряных   волонтеров  из  числа    25  активных участников проекта для его дальнейшего развития</w:t>
            </w:r>
          </w:p>
        </w:tc>
      </w:tr>
      <w:tr w:rsidR="00F22D62" w:rsidRPr="00F22D62" w:rsidTr="00F22D62">
        <w:trPr>
          <w:trHeight w:val="19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D62">
              <w:rPr>
                <w:rFonts w:ascii="Times New Roman" w:hAnsi="Times New Roman" w:cs="Times New Roman"/>
                <w:sz w:val="20"/>
                <w:szCs w:val="20"/>
              </w:rPr>
              <w:t>Региональная общественная организация «Женщины Алтая – Алтайдын Эпшилери»</w:t>
            </w: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22D62" w:rsidRDefault="00FE1E6B" w:rsidP="00F22D62">
            <w:pPr>
              <w:pStyle w:val="Iauiue"/>
              <w:jc w:val="center"/>
            </w:pPr>
            <w:r w:rsidRPr="00F22D62">
              <w:t xml:space="preserve">«Город </w:t>
            </w:r>
            <w:proofErr w:type="gramStart"/>
            <w:r w:rsidRPr="00F22D62">
              <w:t>позитивного</w:t>
            </w:r>
            <w:proofErr w:type="gramEnd"/>
            <w:r w:rsidRPr="00F22D62">
              <w:t xml:space="preserve"> родительства»</w:t>
            </w: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22D62" w:rsidRDefault="00FE1E6B" w:rsidP="00F22D62">
            <w:pPr>
              <w:pStyle w:val="Iauiue"/>
              <w:jc w:val="center"/>
            </w:pPr>
          </w:p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D62">
              <w:rPr>
                <w:rFonts w:ascii="Times New Roman" w:eastAsia="Times New Roman" w:hAnsi="Times New Roman" w:cs="Times New Roman"/>
                <w:sz w:val="20"/>
                <w:szCs w:val="20"/>
              </w:rPr>
              <w:t>50 000</w:t>
            </w: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22D62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F22D62" w:rsidRPr="00F22D62" w:rsidRDefault="00F22D62" w:rsidP="00F22D62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F22D62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22D62">
              <w:rPr>
                <w:rFonts w:ascii="Times New Roman" w:hAnsi="Times New Roman"/>
                <w:sz w:val="20"/>
                <w:szCs w:val="20"/>
              </w:rPr>
              <w:t>)</w:t>
            </w:r>
            <w:r w:rsidRPr="00F22D62">
              <w:rPr>
                <w:rStyle w:val="FontStyle24"/>
                <w:sz w:val="20"/>
                <w:szCs w:val="20"/>
              </w:rPr>
              <w:t>у</w:t>
            </w:r>
            <w:proofErr w:type="gramEnd"/>
            <w:r w:rsidRPr="00F22D62">
              <w:rPr>
                <w:rStyle w:val="FontStyle24"/>
                <w:sz w:val="20"/>
                <w:szCs w:val="20"/>
              </w:rPr>
              <w:t>меньшить    факторы    риска     среди     подростков,   приводящие к безнадзорности и созданию неполных семей;</w:t>
            </w:r>
          </w:p>
          <w:p w:rsidR="00F22D62" w:rsidRPr="00F22D62" w:rsidRDefault="00F22D62" w:rsidP="00F22D62">
            <w:pPr>
              <w:pStyle w:val="Style8"/>
              <w:widowControl/>
              <w:spacing w:line="276" w:lineRule="auto"/>
              <w:ind w:firstLine="0"/>
              <w:jc w:val="center"/>
              <w:rPr>
                <w:rStyle w:val="FontStyle24"/>
                <w:sz w:val="20"/>
                <w:szCs w:val="20"/>
              </w:rPr>
            </w:pPr>
            <w:r w:rsidRPr="00F22D62">
              <w:rPr>
                <w:rStyle w:val="FontStyle24"/>
                <w:sz w:val="20"/>
                <w:szCs w:val="20"/>
              </w:rPr>
              <w:t>б)    привлечь к участию в проекте не менее 25 человек, получивших знания  и   навыки   ответственного   родительства,   практическую   помощь в вопросах воспитания детей;</w:t>
            </w:r>
          </w:p>
          <w:p w:rsidR="00F22D62" w:rsidRPr="00F22D62" w:rsidRDefault="00F22D62" w:rsidP="00F22D62">
            <w:pPr>
              <w:pStyle w:val="Style8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D6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Start"/>
            <w:r w:rsidRPr="00F22D62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F22D62">
              <w:rPr>
                <w:rFonts w:ascii="Times New Roman" w:hAnsi="Times New Roman"/>
                <w:sz w:val="20"/>
                <w:szCs w:val="20"/>
              </w:rPr>
              <w:t xml:space="preserve">азработать и выпустить информационные буклеты и памятки по 8 темам; </w:t>
            </w:r>
            <w:r w:rsidRPr="00F22D62">
              <w:rPr>
                <w:rFonts w:ascii="Times New Roman" w:hAnsi="Times New Roman"/>
                <w:sz w:val="20"/>
                <w:szCs w:val="20"/>
              </w:rPr>
              <w:lastRenderedPageBreak/>
              <w:t>г)привлечь      для       реализации        проекта        не     менее      40  добровольцев и не менее 5 партнерских организаций;</w:t>
            </w:r>
          </w:p>
          <w:p w:rsidR="00FE1E6B" w:rsidRPr="00FE1E6B" w:rsidRDefault="00FE1E6B" w:rsidP="00F22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5897" w:rsidRPr="00F22D62" w:rsidRDefault="009D5897" w:rsidP="00F22D62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D5897" w:rsidRPr="00F22D62" w:rsidSect="00207DBF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ED6"/>
    <w:multiLevelType w:val="multilevel"/>
    <w:tmpl w:val="17CE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12EBF"/>
    <w:multiLevelType w:val="hybridMultilevel"/>
    <w:tmpl w:val="C0F6299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748"/>
    <w:rsid w:val="00020748"/>
    <w:rsid w:val="00142659"/>
    <w:rsid w:val="001C5623"/>
    <w:rsid w:val="00207DBF"/>
    <w:rsid w:val="004C233A"/>
    <w:rsid w:val="00550F4D"/>
    <w:rsid w:val="005709A5"/>
    <w:rsid w:val="008E3CB2"/>
    <w:rsid w:val="009D5897"/>
    <w:rsid w:val="00A12A82"/>
    <w:rsid w:val="00B265CB"/>
    <w:rsid w:val="00E918F4"/>
    <w:rsid w:val="00F22D62"/>
    <w:rsid w:val="00FE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2"/>
  </w:style>
  <w:style w:type="paragraph" w:styleId="1">
    <w:name w:val="heading 1"/>
    <w:basedOn w:val="a"/>
    <w:link w:val="10"/>
    <w:uiPriority w:val="9"/>
    <w:qFormat/>
    <w:rsid w:val="00207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7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ortant">
    <w:name w:val="important"/>
    <w:basedOn w:val="a"/>
    <w:rsid w:val="002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7D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7D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7D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7DB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auiue">
    <w:name w:val="Iau?iue"/>
    <w:uiPriority w:val="99"/>
    <w:rsid w:val="00FE1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4">
    <w:name w:val="Font Style24"/>
    <w:rsid w:val="00F22D62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F22D62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Franklin Gothic Demi Cond" w:eastAsia="Times New Roman" w:hAnsi="Franklin Gothic Demi Cond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3</cp:revision>
  <cp:lastPrinted>2019-06-24T07:13:00Z</cp:lastPrinted>
  <dcterms:created xsi:type="dcterms:W3CDTF">2019-06-26T03:36:00Z</dcterms:created>
  <dcterms:modified xsi:type="dcterms:W3CDTF">2019-06-26T03:41:00Z</dcterms:modified>
</cp:coreProperties>
</file>