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5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277"/>
        <w:gridCol w:w="3544"/>
        <w:gridCol w:w="1842"/>
        <w:gridCol w:w="4962"/>
      </w:tblGrid>
      <w:tr w:rsidR="00BE5E64" w:rsidRPr="00BE5E64" w:rsidTr="00BE5E64">
        <w:tc>
          <w:tcPr>
            <w:tcW w:w="850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BE5E64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277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BE5E64">
              <w:rPr>
                <w:i/>
                <w:sz w:val="20"/>
                <w:szCs w:val="20"/>
              </w:rPr>
              <w:t>Дата,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BE5E64">
              <w:rPr>
                <w:i/>
                <w:sz w:val="20"/>
                <w:szCs w:val="20"/>
              </w:rPr>
              <w:t>время</w:t>
            </w:r>
          </w:p>
        </w:tc>
        <w:tc>
          <w:tcPr>
            <w:tcW w:w="3544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ind w:firstLine="2018"/>
              <w:jc w:val="center"/>
              <w:rPr>
                <w:i/>
                <w:sz w:val="20"/>
                <w:szCs w:val="20"/>
              </w:rPr>
            </w:pPr>
            <w:r w:rsidRPr="00BE5E64">
              <w:rPr>
                <w:i/>
                <w:sz w:val="20"/>
                <w:szCs w:val="20"/>
              </w:rPr>
              <w:t>Мероприятие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ind w:firstLine="201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BE5E64">
              <w:rPr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496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BE5E64">
              <w:rPr>
                <w:i/>
                <w:sz w:val="20"/>
                <w:szCs w:val="20"/>
              </w:rPr>
              <w:t>Ответственные</w:t>
            </w:r>
          </w:p>
        </w:tc>
      </w:tr>
      <w:tr w:rsidR="00BE5E64" w:rsidRPr="00BE5E64" w:rsidTr="00BE5E64">
        <w:tc>
          <w:tcPr>
            <w:tcW w:w="850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20-26 мая</w:t>
            </w:r>
          </w:p>
        </w:tc>
        <w:tc>
          <w:tcPr>
            <w:tcW w:w="3544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317"/>
              <w:jc w:val="center"/>
              <w:rPr>
                <w:b/>
                <w:sz w:val="20"/>
                <w:szCs w:val="20"/>
              </w:rPr>
            </w:pPr>
            <w:r w:rsidRPr="00BE5E64">
              <w:rPr>
                <w:bCs/>
                <w:sz w:val="20"/>
                <w:szCs w:val="20"/>
              </w:rPr>
              <w:t>Неделя славянской письменности и культуры</w:t>
            </w:r>
          </w:p>
        </w:tc>
        <w:tc>
          <w:tcPr>
            <w:tcW w:w="184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-108"/>
              </w:tabs>
              <w:spacing w:line="240" w:lineRule="auto"/>
              <w:ind w:hanging="108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Образовательные организации, учреждения культуры, СМИ,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-108"/>
              </w:tabs>
              <w:spacing w:line="240" w:lineRule="auto"/>
              <w:ind w:hanging="108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общественные и религиозные организации</w:t>
            </w:r>
          </w:p>
        </w:tc>
        <w:tc>
          <w:tcPr>
            <w:tcW w:w="496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-108"/>
              </w:tabs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МУ «Управление образования администрации МО города Горно-Алтайска»,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-108"/>
              </w:tabs>
              <w:spacing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МУ «Управление культуры, спорта и молодежной политики администрации города Горно-Алтайска»,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-108"/>
              </w:tabs>
              <w:spacing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Отдел информационной политики и связей с общественностью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-108"/>
              </w:tabs>
              <w:spacing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Администрации города Горно-Алтайска</w:t>
            </w:r>
          </w:p>
        </w:tc>
      </w:tr>
      <w:tr w:rsidR="00BE5E64" w:rsidRPr="00BE5E64" w:rsidTr="00BE5E64">
        <w:tc>
          <w:tcPr>
            <w:tcW w:w="850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20-24 мая</w:t>
            </w:r>
          </w:p>
        </w:tc>
        <w:tc>
          <w:tcPr>
            <w:tcW w:w="3544" w:type="dxa"/>
            <w:vAlign w:val="center"/>
          </w:tcPr>
          <w:p w:rsidR="00BE5E64" w:rsidRPr="00BE5E64" w:rsidRDefault="00BE5E64" w:rsidP="00BE5E64">
            <w:pPr>
              <w:ind w:firstLine="317"/>
              <w:rPr>
                <w:bCs/>
                <w:sz w:val="20"/>
                <w:szCs w:val="20"/>
              </w:rPr>
            </w:pPr>
            <w:r w:rsidRPr="00BE5E64">
              <w:rPr>
                <w:bCs/>
                <w:sz w:val="20"/>
                <w:szCs w:val="20"/>
              </w:rPr>
              <w:t xml:space="preserve">Линейки, тематические уроки, уроки-викторины, викторины, беседы с презентациями, часы общения  «Святые заступники Руси – Кирилл и </w:t>
            </w:r>
            <w:proofErr w:type="spellStart"/>
            <w:r w:rsidRPr="00BE5E64">
              <w:rPr>
                <w:bCs/>
                <w:sz w:val="20"/>
                <w:szCs w:val="20"/>
              </w:rPr>
              <w:t>Мефодий</w:t>
            </w:r>
            <w:proofErr w:type="spellEnd"/>
            <w:r w:rsidRPr="00BE5E64">
              <w:rPr>
                <w:bCs/>
                <w:sz w:val="20"/>
                <w:szCs w:val="20"/>
              </w:rPr>
              <w:t xml:space="preserve"> – первоучители славянские», «Славянская культура и письменность», «Мы славяне», «</w:t>
            </w:r>
            <w:proofErr w:type="spellStart"/>
            <w:r w:rsidRPr="00BE5E64">
              <w:rPr>
                <w:bCs/>
                <w:sz w:val="20"/>
                <w:szCs w:val="20"/>
              </w:rPr>
              <w:t>Аз-бу-ки</w:t>
            </w:r>
            <w:proofErr w:type="spellEnd"/>
            <w:r w:rsidRPr="00BE5E64">
              <w:rPr>
                <w:bCs/>
                <w:sz w:val="20"/>
                <w:szCs w:val="20"/>
              </w:rPr>
              <w:t>», «Язык моих предков», «Слов русских золотая россыпь»</w:t>
            </w:r>
          </w:p>
        </w:tc>
        <w:tc>
          <w:tcPr>
            <w:tcW w:w="184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 xml:space="preserve">Школы, 5-11 </w:t>
            </w:r>
            <w:proofErr w:type="spellStart"/>
            <w:r w:rsidRPr="00BE5E64">
              <w:rPr>
                <w:sz w:val="20"/>
                <w:szCs w:val="20"/>
              </w:rPr>
              <w:t>кл</w:t>
            </w:r>
            <w:proofErr w:type="spellEnd"/>
            <w:r w:rsidRPr="00BE5E64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-108"/>
              </w:tabs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МУ «Управление образования администрации МО города Горно-Алтайска»,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заместители директоров по воспитательной работе школ города Горно-Алтайска</w:t>
            </w:r>
          </w:p>
        </w:tc>
      </w:tr>
      <w:tr w:rsidR="00BE5E64" w:rsidRPr="00BE5E64" w:rsidTr="00BE5E64">
        <w:trPr>
          <w:trHeight w:val="380"/>
        </w:trPr>
        <w:tc>
          <w:tcPr>
            <w:tcW w:w="850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20 мая</w:t>
            </w:r>
          </w:p>
        </w:tc>
        <w:tc>
          <w:tcPr>
            <w:tcW w:w="3544" w:type="dxa"/>
            <w:vAlign w:val="center"/>
          </w:tcPr>
          <w:p w:rsidR="00BE5E64" w:rsidRPr="00BE5E64" w:rsidRDefault="00BE5E64" w:rsidP="00BE5E64">
            <w:pPr>
              <w:ind w:left="-166" w:right="-108" w:firstLine="317"/>
              <w:rPr>
                <w:bCs/>
                <w:sz w:val="20"/>
                <w:szCs w:val="20"/>
              </w:rPr>
            </w:pPr>
            <w:r w:rsidRPr="00BE5E64">
              <w:rPr>
                <w:bCs/>
                <w:sz w:val="20"/>
                <w:szCs w:val="20"/>
              </w:rPr>
              <w:t xml:space="preserve">Литературный альманах «История русской письменности», «Живая азбука» Кирилла и </w:t>
            </w:r>
            <w:proofErr w:type="spellStart"/>
            <w:r w:rsidRPr="00BE5E64">
              <w:rPr>
                <w:bCs/>
                <w:sz w:val="20"/>
                <w:szCs w:val="20"/>
              </w:rPr>
              <w:t>Мефодия</w:t>
            </w:r>
            <w:proofErr w:type="spellEnd"/>
            <w:r w:rsidRPr="00BE5E64">
              <w:rPr>
                <w:bCs/>
                <w:sz w:val="20"/>
                <w:szCs w:val="20"/>
              </w:rPr>
              <w:t>»</w:t>
            </w:r>
          </w:p>
          <w:p w:rsidR="00BE5E64" w:rsidRPr="00BE5E64" w:rsidRDefault="00BE5E64" w:rsidP="00BE5E64">
            <w:pPr>
              <w:ind w:left="-166" w:right="-108" w:firstLine="317"/>
              <w:rPr>
                <w:bCs/>
                <w:sz w:val="20"/>
                <w:szCs w:val="20"/>
              </w:rPr>
            </w:pPr>
          </w:p>
          <w:p w:rsidR="00BE5E64" w:rsidRPr="00BE5E64" w:rsidRDefault="00BE5E64" w:rsidP="00BE5E64">
            <w:pPr>
              <w:ind w:left="-166" w:right="-108" w:firstLine="317"/>
              <w:rPr>
                <w:bCs/>
                <w:sz w:val="20"/>
                <w:szCs w:val="20"/>
              </w:rPr>
            </w:pPr>
          </w:p>
          <w:p w:rsidR="00BE5E64" w:rsidRPr="00BE5E64" w:rsidRDefault="00BE5E64" w:rsidP="00BE5E64">
            <w:pPr>
              <w:ind w:left="-166" w:right="-108" w:firstLine="317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 xml:space="preserve">9 </w:t>
            </w:r>
            <w:proofErr w:type="spellStart"/>
            <w:r w:rsidRPr="00BE5E64">
              <w:rPr>
                <w:sz w:val="20"/>
                <w:szCs w:val="20"/>
              </w:rPr>
              <w:t>кл</w:t>
            </w:r>
            <w:proofErr w:type="spellEnd"/>
            <w:r w:rsidRPr="00BE5E64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-108"/>
              </w:tabs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МУ «Управление образования администрации МО города Горно-Алтайска», учителя русского языка и литературы школ города Горно-Алтайска</w:t>
            </w:r>
          </w:p>
        </w:tc>
      </w:tr>
      <w:tr w:rsidR="00BE5E64" w:rsidRPr="00BE5E64" w:rsidTr="00BE5E64">
        <w:tc>
          <w:tcPr>
            <w:tcW w:w="850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21-22 мая</w:t>
            </w:r>
          </w:p>
        </w:tc>
        <w:tc>
          <w:tcPr>
            <w:tcW w:w="3544" w:type="dxa"/>
            <w:vAlign w:val="center"/>
          </w:tcPr>
          <w:p w:rsidR="00BE5E64" w:rsidRPr="00BE5E64" w:rsidRDefault="00BE5E64" w:rsidP="00BE5E64">
            <w:pPr>
              <w:ind w:left="-1526" w:firstLine="317"/>
              <w:rPr>
                <w:bCs/>
                <w:sz w:val="20"/>
                <w:szCs w:val="20"/>
              </w:rPr>
            </w:pPr>
            <w:r w:rsidRPr="00BE5E64">
              <w:rPr>
                <w:bCs/>
                <w:sz w:val="20"/>
                <w:szCs w:val="20"/>
              </w:rPr>
              <w:t xml:space="preserve">Общешкольные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BE5E64">
              <w:rPr>
                <w:bCs/>
                <w:sz w:val="20"/>
                <w:szCs w:val="20"/>
              </w:rPr>
              <w:t>диктанты</w:t>
            </w:r>
          </w:p>
        </w:tc>
        <w:tc>
          <w:tcPr>
            <w:tcW w:w="184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 xml:space="preserve">Школы, 5-8 </w:t>
            </w:r>
            <w:proofErr w:type="spellStart"/>
            <w:r w:rsidRPr="00BE5E64">
              <w:rPr>
                <w:sz w:val="20"/>
                <w:szCs w:val="20"/>
              </w:rPr>
              <w:t>кл</w:t>
            </w:r>
            <w:proofErr w:type="spellEnd"/>
            <w:r w:rsidRPr="00BE5E64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МУ «Управление образования администрации МО города Горно-Алтайска»,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учителя русского языка и литературы школ города Горно-Алтайска</w:t>
            </w:r>
          </w:p>
        </w:tc>
      </w:tr>
      <w:tr w:rsidR="00BE5E64" w:rsidRPr="00BE5E64" w:rsidTr="00BE5E64">
        <w:tc>
          <w:tcPr>
            <w:tcW w:w="850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22-23 мая</w:t>
            </w:r>
          </w:p>
        </w:tc>
        <w:tc>
          <w:tcPr>
            <w:tcW w:w="3544" w:type="dxa"/>
            <w:vAlign w:val="center"/>
          </w:tcPr>
          <w:p w:rsidR="00BE5E64" w:rsidRPr="00BE5E64" w:rsidRDefault="00BE5E64" w:rsidP="00BE5E64">
            <w:pPr>
              <w:ind w:firstLine="317"/>
              <w:rPr>
                <w:bCs/>
                <w:sz w:val="20"/>
                <w:szCs w:val="20"/>
              </w:rPr>
            </w:pPr>
            <w:r w:rsidRPr="00BE5E64">
              <w:rPr>
                <w:bCs/>
                <w:sz w:val="20"/>
                <w:szCs w:val="20"/>
              </w:rPr>
              <w:t>Конкурсы рисунков и плакатов «История алфавита», Конкур сочинений «Заветы доброй старины»</w:t>
            </w:r>
          </w:p>
          <w:p w:rsidR="00BE5E64" w:rsidRPr="00BE5E64" w:rsidRDefault="00BE5E64" w:rsidP="00BE5E64">
            <w:pPr>
              <w:ind w:firstLine="317"/>
              <w:rPr>
                <w:bCs/>
                <w:sz w:val="20"/>
                <w:szCs w:val="20"/>
              </w:rPr>
            </w:pPr>
          </w:p>
          <w:p w:rsidR="00BE5E64" w:rsidRPr="00BE5E64" w:rsidRDefault="00BE5E64" w:rsidP="00BE5E64">
            <w:pPr>
              <w:ind w:firstLine="317"/>
              <w:rPr>
                <w:bCs/>
                <w:sz w:val="20"/>
                <w:szCs w:val="20"/>
              </w:rPr>
            </w:pPr>
          </w:p>
          <w:p w:rsidR="00BE5E64" w:rsidRPr="00BE5E64" w:rsidRDefault="00BE5E64" w:rsidP="00BE5E64">
            <w:pPr>
              <w:ind w:firstLine="317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 xml:space="preserve">1-11 </w:t>
            </w:r>
            <w:proofErr w:type="spellStart"/>
            <w:r w:rsidRPr="00BE5E64">
              <w:rPr>
                <w:sz w:val="20"/>
                <w:szCs w:val="20"/>
              </w:rPr>
              <w:t>кл</w:t>
            </w:r>
            <w:proofErr w:type="spellEnd"/>
            <w:r w:rsidRPr="00BE5E64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МУ «Управление образования администрации МО города Горно-Алтайска»,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учителя русского языка и литературы школ города Горно-Алтайска</w:t>
            </w:r>
          </w:p>
        </w:tc>
      </w:tr>
      <w:tr w:rsidR="00BE5E64" w:rsidRPr="00BE5E64" w:rsidTr="00BE5E64">
        <w:tc>
          <w:tcPr>
            <w:tcW w:w="850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20- 25 мая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lastRenderedPageBreak/>
              <w:t>17-31 мая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20-26 мая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24 мая 14.00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24 мая</w:t>
            </w:r>
          </w:p>
        </w:tc>
        <w:tc>
          <w:tcPr>
            <w:tcW w:w="3544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317"/>
              <w:jc w:val="center"/>
              <w:rPr>
                <w:b/>
                <w:sz w:val="20"/>
                <w:szCs w:val="20"/>
              </w:rPr>
            </w:pPr>
            <w:r w:rsidRPr="00BE5E64">
              <w:rPr>
                <w:b/>
                <w:sz w:val="20"/>
                <w:szCs w:val="20"/>
              </w:rPr>
              <w:lastRenderedPageBreak/>
              <w:t>Организация выставок: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317"/>
              <w:jc w:val="center"/>
              <w:rPr>
                <w:bCs/>
                <w:sz w:val="20"/>
                <w:szCs w:val="20"/>
              </w:rPr>
            </w:pPr>
            <w:r w:rsidRPr="00BE5E64">
              <w:rPr>
                <w:bCs/>
                <w:sz w:val="20"/>
                <w:szCs w:val="20"/>
              </w:rPr>
              <w:t>-  Книжные выставки «К истокам русского Слова…»;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317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317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- Книжно-иллюстративная выставка «Святое дело просветителей славянских»;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317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- Фотовыставка «Просветители Земли Алтайской»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317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317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-Мини-выставка «Старопечатные церковно-славянские книги в собрании Национального музея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317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им. А.В. Анохин(</w:t>
            </w:r>
            <w:r w:rsidRPr="00BE5E64">
              <w:rPr>
                <w:sz w:val="20"/>
                <w:szCs w:val="20"/>
                <w:lang w:val="en-US"/>
              </w:rPr>
              <w:t>XVII</w:t>
            </w:r>
            <w:r w:rsidRPr="00BE5E64">
              <w:rPr>
                <w:sz w:val="20"/>
                <w:szCs w:val="20"/>
              </w:rPr>
              <w:t>-</w:t>
            </w:r>
            <w:r w:rsidRPr="00BE5E64">
              <w:rPr>
                <w:sz w:val="20"/>
                <w:szCs w:val="20"/>
                <w:lang w:val="en-US"/>
              </w:rPr>
              <w:t>XIX</w:t>
            </w:r>
            <w:r w:rsidRPr="00BE5E64">
              <w:rPr>
                <w:sz w:val="20"/>
                <w:szCs w:val="20"/>
              </w:rPr>
              <w:t xml:space="preserve"> вв.)»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317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 xml:space="preserve">- Выставка «Духовной книгой </w:t>
            </w:r>
            <w:proofErr w:type="gramStart"/>
            <w:r w:rsidRPr="00BE5E64">
              <w:rPr>
                <w:sz w:val="20"/>
                <w:szCs w:val="20"/>
              </w:rPr>
              <w:t>озарен</w:t>
            </w:r>
            <w:proofErr w:type="gramEnd"/>
            <w:r w:rsidRPr="00BE5E64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Школьные библиотеки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 xml:space="preserve">Национальная библиотека им. М.В. </w:t>
            </w:r>
            <w:proofErr w:type="spellStart"/>
            <w:r w:rsidRPr="00BE5E64">
              <w:rPr>
                <w:sz w:val="20"/>
                <w:szCs w:val="20"/>
              </w:rPr>
              <w:t>Чевалкова</w:t>
            </w:r>
            <w:proofErr w:type="spellEnd"/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Национального музея им. А.В. Анохина</w:t>
            </w:r>
          </w:p>
          <w:p w:rsidR="00BE5E64" w:rsidRPr="00BE5E64" w:rsidRDefault="00BE5E64" w:rsidP="00BE5E64">
            <w:pPr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Центральная библиотека</w:t>
            </w:r>
          </w:p>
        </w:tc>
        <w:tc>
          <w:tcPr>
            <w:tcW w:w="496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Библиотекари школ города Горно-Алтайска,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lastRenderedPageBreak/>
              <w:t xml:space="preserve">Национальная библиотека им. М.В. </w:t>
            </w:r>
            <w:proofErr w:type="spellStart"/>
            <w:r w:rsidRPr="00BE5E64">
              <w:rPr>
                <w:sz w:val="20"/>
                <w:szCs w:val="20"/>
              </w:rPr>
              <w:t>Чевалкова</w:t>
            </w:r>
            <w:proofErr w:type="spellEnd"/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Национальный музей им. А.В. Анохина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Горно-Алтайская городская библиотечная система</w:t>
            </w:r>
          </w:p>
        </w:tc>
      </w:tr>
      <w:tr w:rsidR="00BE5E64" w:rsidRPr="00BE5E64" w:rsidTr="00BE5E64">
        <w:tc>
          <w:tcPr>
            <w:tcW w:w="850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77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22-23 мая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20 мая 12.00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24 мая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13.00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24 мая 11.30</w:t>
            </w:r>
          </w:p>
        </w:tc>
        <w:tc>
          <w:tcPr>
            <w:tcW w:w="3544" w:type="dxa"/>
          </w:tcPr>
          <w:p w:rsidR="00BE5E64" w:rsidRPr="00BE5E64" w:rsidRDefault="00BE5E64" w:rsidP="00BE5E64">
            <w:pPr>
              <w:ind w:firstLine="317"/>
              <w:rPr>
                <w:b/>
                <w:bCs/>
                <w:sz w:val="20"/>
                <w:szCs w:val="20"/>
              </w:rPr>
            </w:pPr>
            <w:r w:rsidRPr="00BE5E64">
              <w:rPr>
                <w:b/>
                <w:bCs/>
                <w:sz w:val="20"/>
                <w:szCs w:val="20"/>
              </w:rPr>
              <w:t>Организация тематических бесед: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5"/>
              </w:tabs>
              <w:spacing w:line="240" w:lineRule="auto"/>
              <w:ind w:left="35" w:firstLine="317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- Беседа «Славянская азбука - стержень русской культуры»;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5"/>
              </w:tabs>
              <w:spacing w:line="240" w:lineRule="auto"/>
              <w:ind w:left="35" w:firstLine="317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5"/>
              </w:tabs>
              <w:spacing w:line="240" w:lineRule="auto"/>
              <w:ind w:left="35" w:firstLine="317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- Познавательный час «Живое слово мудрости»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5"/>
              </w:tabs>
              <w:spacing w:line="240" w:lineRule="auto"/>
              <w:ind w:left="35" w:firstLine="317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5"/>
              </w:tabs>
              <w:spacing w:line="240" w:lineRule="auto"/>
              <w:ind w:left="35" w:firstLine="317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5"/>
              </w:tabs>
              <w:spacing w:line="240" w:lineRule="auto"/>
              <w:ind w:left="35" w:firstLine="317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5"/>
              </w:tabs>
              <w:spacing w:line="240" w:lineRule="auto"/>
              <w:ind w:left="35" w:firstLine="317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- Час истории «Откуда есть пошла славянская письменность»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5"/>
              </w:tabs>
              <w:spacing w:line="240" w:lineRule="auto"/>
              <w:ind w:left="35" w:firstLine="317"/>
              <w:jc w:val="center"/>
              <w:rPr>
                <w:sz w:val="20"/>
                <w:szCs w:val="20"/>
              </w:rPr>
            </w:pPr>
            <w:r w:rsidRPr="00BE5E64">
              <w:rPr>
                <w:rFonts w:eastAsia="Calibri"/>
                <w:sz w:val="20"/>
                <w:szCs w:val="20"/>
              </w:rPr>
              <w:t>- Познавательный час «Вначале было слово…»</w:t>
            </w:r>
          </w:p>
        </w:tc>
        <w:tc>
          <w:tcPr>
            <w:tcW w:w="184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Педагогический колледж, ГАГУ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E5E64">
              <w:rPr>
                <w:sz w:val="20"/>
                <w:szCs w:val="20"/>
              </w:rPr>
              <w:t>БУ РА</w:t>
            </w:r>
            <w:proofErr w:type="gramEnd"/>
            <w:r w:rsidRPr="00BE5E64">
              <w:rPr>
                <w:sz w:val="20"/>
                <w:szCs w:val="20"/>
              </w:rPr>
              <w:t xml:space="preserve"> «Республиканская детская библиотека»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Библиотека №2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Библиотека № 1</w:t>
            </w:r>
          </w:p>
        </w:tc>
        <w:tc>
          <w:tcPr>
            <w:tcW w:w="496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 xml:space="preserve">протоиерей Сергий Башкатов, иерей Лаврентий </w:t>
            </w:r>
            <w:proofErr w:type="spellStart"/>
            <w:r w:rsidRPr="00BE5E64">
              <w:rPr>
                <w:sz w:val="20"/>
                <w:szCs w:val="20"/>
              </w:rPr>
              <w:t>Донбай</w:t>
            </w:r>
            <w:proofErr w:type="spellEnd"/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E5E64">
              <w:rPr>
                <w:sz w:val="20"/>
                <w:szCs w:val="20"/>
              </w:rPr>
              <w:t>БУ РА</w:t>
            </w:r>
            <w:proofErr w:type="gramEnd"/>
            <w:r w:rsidRPr="00BE5E64">
              <w:rPr>
                <w:sz w:val="20"/>
                <w:szCs w:val="20"/>
              </w:rPr>
              <w:t xml:space="preserve"> «Республиканская детская библиотека»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Горно-Алтайская городская библиотечная система</w:t>
            </w:r>
          </w:p>
        </w:tc>
      </w:tr>
      <w:tr w:rsidR="00BE5E64" w:rsidRPr="00BE5E64" w:rsidTr="00BE5E64">
        <w:tc>
          <w:tcPr>
            <w:tcW w:w="850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21 мая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5"/>
              </w:tabs>
              <w:spacing w:line="240" w:lineRule="auto"/>
              <w:ind w:left="35" w:firstLine="317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Тематический вечер «Церковная музыка великих русских композиторов».</w:t>
            </w:r>
          </w:p>
        </w:tc>
        <w:tc>
          <w:tcPr>
            <w:tcW w:w="184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 xml:space="preserve">Национальная библиотека им. М.В. </w:t>
            </w:r>
            <w:proofErr w:type="spellStart"/>
            <w:r w:rsidRPr="00BE5E64">
              <w:rPr>
                <w:sz w:val="20"/>
                <w:szCs w:val="20"/>
              </w:rPr>
              <w:t>Чевалкова</w:t>
            </w:r>
            <w:proofErr w:type="spellEnd"/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протоиерей Сергий Башкатов</w:t>
            </w:r>
          </w:p>
        </w:tc>
      </w:tr>
      <w:tr w:rsidR="00BE5E64" w:rsidRPr="00BE5E64" w:rsidTr="00BE5E64">
        <w:tc>
          <w:tcPr>
            <w:tcW w:w="850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20-23 мая</w:t>
            </w:r>
          </w:p>
        </w:tc>
        <w:tc>
          <w:tcPr>
            <w:tcW w:w="3544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94"/>
              </w:tabs>
              <w:spacing w:line="240" w:lineRule="auto"/>
              <w:ind w:firstLine="317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Тематические страницы в печатных СМИ, посвященные Дню славянской письменности и культуры</w:t>
            </w:r>
          </w:p>
        </w:tc>
        <w:tc>
          <w:tcPr>
            <w:tcW w:w="184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«Вестник Горно-Алтайска»,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«Звезда Алтая»,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«</w:t>
            </w:r>
            <w:proofErr w:type="spellStart"/>
            <w:r w:rsidRPr="00BE5E64">
              <w:rPr>
                <w:sz w:val="20"/>
                <w:szCs w:val="20"/>
              </w:rPr>
              <w:t>Алтайдын</w:t>
            </w:r>
            <w:proofErr w:type="spellEnd"/>
            <w:r w:rsidRPr="00BE5E64">
              <w:rPr>
                <w:sz w:val="20"/>
                <w:szCs w:val="20"/>
              </w:rPr>
              <w:t xml:space="preserve"> </w:t>
            </w:r>
            <w:proofErr w:type="spellStart"/>
            <w:r w:rsidRPr="00BE5E64">
              <w:rPr>
                <w:sz w:val="20"/>
                <w:szCs w:val="20"/>
              </w:rPr>
              <w:t>Чолмоны</w:t>
            </w:r>
            <w:proofErr w:type="spellEnd"/>
            <w:r w:rsidRPr="00BE5E64">
              <w:rPr>
                <w:sz w:val="20"/>
                <w:szCs w:val="20"/>
              </w:rPr>
              <w:t>»</w:t>
            </w:r>
          </w:p>
        </w:tc>
        <w:tc>
          <w:tcPr>
            <w:tcW w:w="496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-108"/>
              </w:tabs>
              <w:spacing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Отдел информационной политики и связей с общественностью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-108"/>
              </w:tabs>
              <w:spacing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Администрации города Горно-Алтайска</w:t>
            </w:r>
          </w:p>
        </w:tc>
      </w:tr>
      <w:tr w:rsidR="00BE5E64" w:rsidRPr="00BE5E64" w:rsidTr="00BE5E64">
        <w:tc>
          <w:tcPr>
            <w:tcW w:w="850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20-22 мая</w:t>
            </w:r>
          </w:p>
        </w:tc>
        <w:tc>
          <w:tcPr>
            <w:tcW w:w="3544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94"/>
              </w:tabs>
              <w:spacing w:line="240" w:lineRule="auto"/>
              <w:ind w:firstLine="317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 xml:space="preserve">Цикл передач </w:t>
            </w:r>
            <w:proofErr w:type="gramStart"/>
            <w:r w:rsidRPr="00BE5E64">
              <w:rPr>
                <w:sz w:val="20"/>
                <w:szCs w:val="20"/>
              </w:rPr>
              <w:t>к</w:t>
            </w:r>
            <w:proofErr w:type="gramEnd"/>
            <w:r w:rsidRPr="00BE5E64">
              <w:rPr>
                <w:sz w:val="20"/>
                <w:szCs w:val="20"/>
              </w:rPr>
              <w:t xml:space="preserve"> Дню славянской письменности и культуры.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31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lastRenderedPageBreak/>
              <w:t>Радио ГТРК «Горный Алтай»</w:t>
            </w:r>
          </w:p>
        </w:tc>
        <w:tc>
          <w:tcPr>
            <w:tcW w:w="496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 xml:space="preserve">иерей Лаврентий </w:t>
            </w:r>
            <w:proofErr w:type="spellStart"/>
            <w:r w:rsidRPr="00BE5E64">
              <w:rPr>
                <w:sz w:val="20"/>
                <w:szCs w:val="20"/>
              </w:rPr>
              <w:t>Донбай</w:t>
            </w:r>
            <w:proofErr w:type="spellEnd"/>
          </w:p>
        </w:tc>
      </w:tr>
      <w:tr w:rsidR="00BE5E64" w:rsidRPr="00BE5E64" w:rsidTr="00BE5E64">
        <w:tc>
          <w:tcPr>
            <w:tcW w:w="850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77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23-24 мая</w:t>
            </w:r>
          </w:p>
        </w:tc>
        <w:tc>
          <w:tcPr>
            <w:tcW w:w="3544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41"/>
              </w:tabs>
              <w:spacing w:line="240" w:lineRule="auto"/>
              <w:ind w:firstLine="317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Памятное завещание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317"/>
              <w:jc w:val="center"/>
              <w:rPr>
                <w:i/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/</w:t>
            </w:r>
            <w:r w:rsidRPr="00BE5E64">
              <w:rPr>
                <w:i/>
                <w:sz w:val="20"/>
                <w:szCs w:val="20"/>
              </w:rPr>
              <w:t>Видео-презентация цитат из произведений алтайских миссионеров на экране площади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317"/>
              <w:jc w:val="center"/>
              <w:rPr>
                <w:sz w:val="20"/>
                <w:szCs w:val="20"/>
              </w:rPr>
            </w:pPr>
            <w:r w:rsidRPr="00BE5E64">
              <w:rPr>
                <w:i/>
                <w:sz w:val="20"/>
                <w:szCs w:val="20"/>
              </w:rPr>
              <w:t>им.В.И. Ленина</w:t>
            </w:r>
            <w:r w:rsidRPr="00BE5E64">
              <w:rPr>
                <w:sz w:val="20"/>
                <w:szCs w:val="20"/>
              </w:rPr>
              <w:t>/</w:t>
            </w:r>
          </w:p>
        </w:tc>
        <w:tc>
          <w:tcPr>
            <w:tcW w:w="184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 xml:space="preserve">иерей Лаврентий </w:t>
            </w:r>
            <w:proofErr w:type="spellStart"/>
            <w:r w:rsidRPr="00BE5E64">
              <w:rPr>
                <w:sz w:val="20"/>
                <w:szCs w:val="20"/>
              </w:rPr>
              <w:t>Донбай</w:t>
            </w:r>
            <w:proofErr w:type="spellEnd"/>
          </w:p>
        </w:tc>
      </w:tr>
      <w:tr w:rsidR="00BE5E64" w:rsidRPr="00BE5E64" w:rsidTr="00BE5E64">
        <w:trPr>
          <w:trHeight w:val="2572"/>
        </w:trPr>
        <w:tc>
          <w:tcPr>
            <w:tcW w:w="850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24 мая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14.00-15.00,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14.00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41"/>
              </w:tabs>
              <w:spacing w:line="240" w:lineRule="auto"/>
              <w:ind w:left="420" w:firstLine="317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Экскурсии, тематические викторины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41"/>
              </w:tabs>
              <w:spacing w:line="240" w:lineRule="auto"/>
              <w:ind w:left="420" w:firstLine="317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41"/>
              </w:tabs>
              <w:spacing w:line="240" w:lineRule="auto"/>
              <w:ind w:left="420" w:firstLine="317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41"/>
              </w:tabs>
              <w:spacing w:line="240" w:lineRule="auto"/>
              <w:ind w:left="420" w:firstLine="317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Театрализованное представление «Праздник славянской письменности и культуры»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41"/>
              </w:tabs>
              <w:spacing w:line="240" w:lineRule="auto"/>
              <w:ind w:firstLine="31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Национальный музей им. А.В. Анохина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Главный корпус ГАГУ</w:t>
            </w:r>
          </w:p>
        </w:tc>
        <w:tc>
          <w:tcPr>
            <w:tcW w:w="496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Национальный музей им. А.В. Анохина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ГАГУ</w:t>
            </w:r>
          </w:p>
        </w:tc>
      </w:tr>
      <w:tr w:rsidR="00BE5E64" w:rsidRPr="00BE5E64" w:rsidTr="00BE5E64">
        <w:trPr>
          <w:trHeight w:val="3555"/>
        </w:trPr>
        <w:tc>
          <w:tcPr>
            <w:tcW w:w="850" w:type="dxa"/>
            <w:vMerge w:val="restart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  <w:vMerge w:val="restart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24 мая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(время по согласованию)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-25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- Крестный ход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41"/>
              </w:tabs>
              <w:spacing w:line="240" w:lineRule="auto"/>
              <w:ind w:left="420"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41"/>
              </w:tabs>
              <w:spacing w:line="240" w:lineRule="auto"/>
              <w:ind w:left="420" w:firstLine="0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41"/>
              </w:tabs>
              <w:spacing w:line="240" w:lineRule="auto"/>
              <w:ind w:left="420"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Молебен;</w:t>
            </w:r>
          </w:p>
          <w:p w:rsidR="00BE5E64" w:rsidRPr="00BE5E64" w:rsidRDefault="00BE5E64" w:rsidP="00BE5E64">
            <w:pPr>
              <w:pStyle w:val="1"/>
              <w:tabs>
                <w:tab w:val="left" w:pos="341"/>
              </w:tabs>
              <w:spacing w:line="240" w:lineRule="auto"/>
              <w:ind w:left="420"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 xml:space="preserve">Приветственное слово архиепископа </w:t>
            </w:r>
            <w:proofErr w:type="spellStart"/>
            <w:r w:rsidRPr="00BE5E64">
              <w:rPr>
                <w:sz w:val="20"/>
                <w:szCs w:val="20"/>
              </w:rPr>
              <w:t>Горноалтайского</w:t>
            </w:r>
            <w:proofErr w:type="spellEnd"/>
            <w:r w:rsidRPr="00BE5E64">
              <w:rPr>
                <w:sz w:val="20"/>
                <w:szCs w:val="20"/>
              </w:rPr>
              <w:t xml:space="preserve"> и </w:t>
            </w:r>
            <w:proofErr w:type="spellStart"/>
            <w:r w:rsidRPr="00BE5E64">
              <w:rPr>
                <w:sz w:val="20"/>
                <w:szCs w:val="20"/>
              </w:rPr>
              <w:t>Чемальского</w:t>
            </w:r>
            <w:proofErr w:type="spellEnd"/>
            <w:r w:rsidRPr="00BE5E64">
              <w:rPr>
                <w:sz w:val="20"/>
                <w:szCs w:val="20"/>
              </w:rPr>
              <w:t xml:space="preserve"> </w:t>
            </w:r>
            <w:proofErr w:type="spellStart"/>
            <w:r w:rsidRPr="00BE5E64">
              <w:rPr>
                <w:sz w:val="20"/>
                <w:szCs w:val="20"/>
              </w:rPr>
              <w:t>Каллистрата</w:t>
            </w:r>
            <w:proofErr w:type="spellEnd"/>
            <w:r w:rsidRPr="00BE5E64">
              <w:rPr>
                <w:sz w:val="20"/>
                <w:szCs w:val="20"/>
              </w:rPr>
              <w:t>, членов правительства РА и администрации г. Горно-Алтайска;</w:t>
            </w:r>
          </w:p>
        </w:tc>
        <w:tc>
          <w:tcPr>
            <w:tcW w:w="1842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-108"/>
              </w:tabs>
              <w:spacing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 xml:space="preserve">от </w:t>
            </w:r>
            <w:proofErr w:type="spellStart"/>
            <w:r w:rsidRPr="00BE5E64">
              <w:rPr>
                <w:sz w:val="20"/>
                <w:szCs w:val="20"/>
              </w:rPr>
              <w:t>Макарьевского</w:t>
            </w:r>
            <w:proofErr w:type="spellEnd"/>
            <w:r w:rsidRPr="00BE5E64">
              <w:rPr>
                <w:sz w:val="20"/>
                <w:szCs w:val="20"/>
              </w:rPr>
              <w:t xml:space="preserve"> храма до площади им. В.И. Ленина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-108"/>
              </w:tabs>
              <w:spacing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-108"/>
              </w:tabs>
              <w:spacing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-108"/>
              </w:tabs>
              <w:spacing w:line="240" w:lineRule="auto"/>
              <w:ind w:right="-108" w:hanging="108"/>
              <w:jc w:val="center"/>
              <w:rPr>
                <w:sz w:val="20"/>
                <w:szCs w:val="20"/>
              </w:rPr>
            </w:pP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-108"/>
              </w:tabs>
              <w:spacing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площадь им. В.И. Ленина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E5E64" w:rsidRPr="00BE5E64" w:rsidRDefault="00BE5E64" w:rsidP="00BE5E64">
            <w:pPr>
              <w:rPr>
                <w:sz w:val="20"/>
                <w:szCs w:val="20"/>
              </w:rPr>
            </w:pPr>
            <w:proofErr w:type="spellStart"/>
            <w:r w:rsidRPr="00BE5E64">
              <w:rPr>
                <w:sz w:val="20"/>
                <w:szCs w:val="20"/>
              </w:rPr>
              <w:t>Горноалтайская</w:t>
            </w:r>
            <w:proofErr w:type="spellEnd"/>
            <w:r w:rsidRPr="00BE5E64">
              <w:rPr>
                <w:sz w:val="20"/>
                <w:szCs w:val="20"/>
              </w:rPr>
              <w:t xml:space="preserve"> Епархия РПЦ МП</w:t>
            </w:r>
          </w:p>
          <w:p w:rsidR="00BE5E64" w:rsidRPr="00BE5E64" w:rsidRDefault="00BE5E64" w:rsidP="00BE5E64">
            <w:pPr>
              <w:rPr>
                <w:sz w:val="20"/>
                <w:szCs w:val="20"/>
              </w:rPr>
            </w:pPr>
          </w:p>
        </w:tc>
      </w:tr>
      <w:tr w:rsidR="00BE5E64" w:rsidRPr="00BE5E64" w:rsidTr="00BE5E64">
        <w:trPr>
          <w:trHeight w:val="2565"/>
        </w:trPr>
        <w:tc>
          <w:tcPr>
            <w:tcW w:w="850" w:type="dxa"/>
            <w:vMerge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41"/>
              </w:tabs>
              <w:spacing w:line="240" w:lineRule="auto"/>
              <w:ind w:left="420" w:firstLine="2018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Концертная программа с участием Государственного оркестра Главы РА и сводного хора города</w:t>
            </w:r>
          </w:p>
          <w:p w:rsidR="00BE5E64" w:rsidRPr="00BE5E64" w:rsidRDefault="00BE5E64" w:rsidP="00BE5E64">
            <w:pPr>
              <w:pStyle w:val="1"/>
              <w:tabs>
                <w:tab w:val="left" w:pos="341"/>
              </w:tabs>
              <w:ind w:left="420" w:firstLine="201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E5E64" w:rsidRPr="00BE5E64" w:rsidRDefault="00BE5E64" w:rsidP="00BE5E64">
            <w:pPr>
              <w:pStyle w:val="1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E5E64" w:rsidRPr="00BE5E64" w:rsidRDefault="00BE5E64" w:rsidP="00BE5E64">
            <w:pPr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Министерство культуры РА,</w:t>
            </w:r>
          </w:p>
          <w:p w:rsidR="00BE5E64" w:rsidRPr="00BE5E64" w:rsidRDefault="00BE5E64" w:rsidP="00BE5E64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5E64">
              <w:rPr>
                <w:sz w:val="20"/>
                <w:szCs w:val="20"/>
              </w:rPr>
              <w:t>МУ «Управление культуры, спорта и молодежной политики администрации города Горно-Алтайска»</w:t>
            </w:r>
          </w:p>
          <w:p w:rsidR="00BE5E64" w:rsidRPr="00BE5E64" w:rsidRDefault="00BE5E64" w:rsidP="00BE5E64">
            <w:pPr>
              <w:pStyle w:val="1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E3F9B" w:rsidRPr="00BE5E64" w:rsidRDefault="00BE3F9B" w:rsidP="00BE5E64">
      <w:pPr>
        <w:rPr>
          <w:sz w:val="20"/>
          <w:szCs w:val="20"/>
        </w:rPr>
      </w:pPr>
    </w:p>
    <w:sectPr w:rsidR="00BE3F9B" w:rsidRPr="00BE5E64" w:rsidSect="00BE5E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5E64"/>
    <w:rsid w:val="0032051E"/>
    <w:rsid w:val="00802075"/>
    <w:rsid w:val="00BE3F9B"/>
    <w:rsid w:val="00BE5E64"/>
    <w:rsid w:val="00F9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64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5E64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BE5E64"/>
    <w:pPr>
      <w:shd w:val="clear" w:color="auto" w:fill="FFFFFF"/>
      <w:spacing w:line="422" w:lineRule="exact"/>
      <w:ind w:hanging="42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2019-05-21T02:56:00Z</dcterms:created>
  <dcterms:modified xsi:type="dcterms:W3CDTF">2019-05-21T03:02:00Z</dcterms:modified>
</cp:coreProperties>
</file>