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27" w:rsidRPr="00662E27" w:rsidRDefault="00662E27" w:rsidP="00662E27">
      <w:pPr>
        <w:pStyle w:val="ConsPlusNormal"/>
        <w:jc w:val="right"/>
        <w:outlineLvl w:val="0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Приложение N 1</w:t>
      </w:r>
    </w:p>
    <w:p w:rsidR="00662E27" w:rsidRPr="00662E27" w:rsidRDefault="00662E27" w:rsidP="00662E27">
      <w:pPr>
        <w:pStyle w:val="ConsPlusNormal"/>
        <w:jc w:val="right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к Постановлению</w:t>
      </w:r>
    </w:p>
    <w:p w:rsidR="00662E27" w:rsidRPr="00662E27" w:rsidRDefault="00662E27" w:rsidP="00662E27">
      <w:pPr>
        <w:pStyle w:val="ConsPlusNormal"/>
        <w:jc w:val="right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Администрации города Горно-Алтайска</w:t>
      </w:r>
    </w:p>
    <w:p w:rsidR="00662E27" w:rsidRPr="00662E27" w:rsidRDefault="00662E27" w:rsidP="00662E27">
      <w:pPr>
        <w:pStyle w:val="ConsPlusNormal"/>
        <w:jc w:val="right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от 11 марта 2019 г. N 33</w:t>
      </w:r>
    </w:p>
    <w:p w:rsidR="00662E27" w:rsidRPr="00662E27" w:rsidRDefault="00662E27" w:rsidP="00662E27">
      <w:pPr>
        <w:pStyle w:val="ConsPlusNormal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662E27" w:rsidRPr="00662E27" w:rsidRDefault="00662E27" w:rsidP="00662E27">
      <w:pPr>
        <w:pStyle w:val="ConsPlusTitle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bookmarkStart w:id="0" w:name="P37"/>
      <w:bookmarkEnd w:id="0"/>
      <w:r w:rsidRPr="00662E27">
        <w:rPr>
          <w:rFonts w:ascii="Times New Roman" w:hAnsi="Times New Roman" w:cs="Times New Roman"/>
          <w:spacing w:val="-5"/>
          <w:sz w:val="26"/>
          <w:szCs w:val="26"/>
        </w:rPr>
        <w:t>ПОРЯДОК</w:t>
      </w:r>
    </w:p>
    <w:p w:rsidR="00662E27" w:rsidRPr="00662E27" w:rsidRDefault="00662E27" w:rsidP="00662E27">
      <w:pPr>
        <w:pStyle w:val="ConsPlusTitle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РАЗРАБОТКИ И УТВЕРЖДЕНИЯ АДМИНИСТРАТИВНЫХ РЕГЛАМЕНТОВ</w:t>
      </w:r>
    </w:p>
    <w:p w:rsidR="00662E27" w:rsidRPr="00662E27" w:rsidRDefault="00662E27" w:rsidP="00662E27">
      <w:pPr>
        <w:pStyle w:val="ConsPlusTitle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ПРЕДОСТАВЛЕНИЯ МУНИЦИПАЛЬНЫХ УСЛУГ</w:t>
      </w:r>
    </w:p>
    <w:p w:rsidR="00662E27" w:rsidRPr="00662E27" w:rsidRDefault="00662E27" w:rsidP="00662E27">
      <w:pPr>
        <w:pStyle w:val="ConsPlusNormal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662E27" w:rsidRPr="00662E27" w:rsidRDefault="00662E27" w:rsidP="00662E27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I. Общие положения</w:t>
      </w:r>
    </w:p>
    <w:p w:rsidR="00662E27" w:rsidRPr="00662E27" w:rsidRDefault="00662E27" w:rsidP="00662E27">
      <w:pPr>
        <w:pStyle w:val="ConsPlusNormal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1. Настоящий Порядок устанавливает требования к разработке и утверждению Администрацией города Горно-Алтайска и отраслевыми (функциональными) органами Администрации города Горно-Алтайска, наделенными правами юридического лица (далее - органы, предоставляющие муниципальные услуги), административных регламентов предоставления муниципальных услуг (далее - регламенты).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Регламентом является муниципальный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2. Регламент разрабатывается органом, предоставляющим муниципальную услугу,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услуги, настоящим Порядком.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Регламент утверждается постановлением Администрации города Горно-Алтайска, если иное не установлено федеральными законами и настоящим Порядком.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 случае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,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если муниципальную услугу предоставляет муниципальное учреждение, подведомственное отраслевому (функциональному) органу Администрации города Горно-Алтайска, наделенному правами юридического лица, то регламент утверждается приказом (распоряжением) отраслевого (функционального) органа Администрации города Горно-Алтайска, наделенного правами юридического лица.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Если в предоставлении муниципальной услуги участвует несколько органов, предоставляющих муниципальные услуги, регламент утверждается постановлением Администрации города Горно-Алтайска.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Исполнение органами, предоставляющими муниципальные услуги,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</w:t>
      </w:r>
      <w:r w:rsidRPr="00662E27">
        <w:rPr>
          <w:rFonts w:ascii="Times New Roman" w:hAnsi="Times New Roman" w:cs="Times New Roman"/>
          <w:spacing w:val="-5"/>
          <w:sz w:val="26"/>
          <w:szCs w:val="26"/>
        </w:rPr>
        <w:lastRenderedPageBreak/>
        <w:t>установлено федеральным законом.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Исполнение органами, предоставляющими муниципальные услуги, отдельных государственных полномочий Республики Алтай, переданных им на основании закона Республики Алтай с предоставлением субвенций из республиканского бюджета Республики Алтай, осуществляется в порядке, установленном регламентом, утверждаемым исполнительным органом государственной власти Республики Алтай, осуществляющим функции по выработке государственной политики и нормативно-правовому регулированию в сфере переданных полномочий.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а) упорядочение административных процедур (действий);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б) устранение избыточных административных процедур (действий);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участия заявителя, в том числе с использованием информационно-коммуникационных технологий;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г) 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услуги.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Орган, предоставляющий муниципальную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д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>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е) предоставление муниципальной услуги в электронной форме.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4. Регламент разрабатывается, как правило, после включения соответствующей муниципальной услуги в Реестр муниципальных услуг муниципального образования "Город Горно-Алтайск" (далее - Реестр).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bookmarkStart w:id="1" w:name="P60"/>
      <w:bookmarkEnd w:id="1"/>
      <w:r w:rsidRPr="00662E27">
        <w:rPr>
          <w:rFonts w:ascii="Times New Roman" w:hAnsi="Times New Roman" w:cs="Times New Roman"/>
          <w:spacing w:val="-5"/>
          <w:sz w:val="26"/>
          <w:szCs w:val="26"/>
        </w:rPr>
        <w:t>5. Проект регламента и пояснительная записка к нему размещаются на официальном портале муниципального образования "Город Горно-Алтайск" в сети "Интернет".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С даты размещения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на официальном портале муниципального образования "Город Горно-Алтайск" в сети "Интернет" проект регламента должен быть доступен заинтересованным лицам для ознакомления.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6. Проекты регламентов, а также проекты муниципальных правовых актов по внесению изменений в ранее изданные регламенты, отмене регламентов подлежат независимой экспертизе и экспертизе, проводимой Отделом экономики и трудовых отношений Администрации города Горно-Алтайска (далее - Отдел экономики).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Независимая экспертиза и экспертиза проектов регламентов, а также проектов </w:t>
      </w:r>
      <w:r w:rsidRPr="00662E27">
        <w:rPr>
          <w:rFonts w:ascii="Times New Roman" w:hAnsi="Times New Roman" w:cs="Times New Roman"/>
          <w:spacing w:val="-5"/>
          <w:sz w:val="26"/>
          <w:szCs w:val="26"/>
        </w:rPr>
        <w:lastRenderedPageBreak/>
        <w:t xml:space="preserve">муниципальных правовых актов по внесению изменений в ранее изданные регламенты, отмене регламентов проводится в порядке, установленном </w:t>
      </w:r>
      <w:hyperlink w:anchor="P167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Правилами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услуг (приложение N 2 к настоящему Постановлению).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7. Внесение изменений в регламенты осуществляется в порядке, установленном для их разработки и утверждения.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Внесение изменений в регламенты во исполнение протестов, требований прокурора, в целях приведения в соответствие действующему законодательству осуществляется без проведения независимой экспертизы.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8.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Разногласия между органами, предоставляющими муниципальные услуги, а также между органами, предоставляющими муниципальные услуги, и Отделом экономики по проектам регламентов, а также проектам муниципальных правовых актов по внесению изменений в ранее изданные регламенты, отмене регламентов разрешаются в порядке, установленном </w:t>
      </w:r>
      <w:hyperlink r:id="rId4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Порядком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внесения проектов правовых актов Администрации города Горно-Алтайска, их рассмотрения и принятия, утвержденным постановлением Администрации города Горно-Алтайска от 29 декабря 2008 года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N 107.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9.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Регламенты в течение 5 рабочих дней со дня их утверждения размещаются на официальном портале муниципального образования "Город Горно-Алтайск" в сети "Интернет" (далее - портал), в течение 30 рабочих дней в федеральной государственной информационной системе "Федеральный реестр государственных и муниципальных услуг (функций)" (далее - ФРГУ) и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услуг (функций)).</w:t>
      </w:r>
    </w:p>
    <w:p w:rsidR="00662E27" w:rsidRPr="00662E27" w:rsidRDefault="00662E27" w:rsidP="00662E27">
      <w:pPr>
        <w:pStyle w:val="ConsPlusNormal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662E27" w:rsidRPr="00662E27" w:rsidRDefault="00662E27" w:rsidP="00662E27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II. Требования к регламентам</w:t>
      </w:r>
    </w:p>
    <w:p w:rsidR="00662E27" w:rsidRPr="00662E27" w:rsidRDefault="00662E27" w:rsidP="00662E27">
      <w:pPr>
        <w:pStyle w:val="ConsPlusNormal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10.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 Российской Федерации и (или) Республики Алтай, и (или) муниципального правового акта муниципального образования "Город Горно-Алтайск", которыми предусмотрена муниципальная услуга, и наименования такой муниципальной услуги в Реестре.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11. В регламент включаются следующие разделы: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а) общие положения;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б) стандарт предоставления муниципальной услуги;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г) формы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контроля за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исполнением регламента;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д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5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части 1.1 статьи 16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210-ФЗ), а также их должностных лиц, муниципальных служащих, работников;</w:t>
      </w:r>
      <w:proofErr w:type="gramEnd"/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bookmarkStart w:id="2" w:name="P78"/>
      <w:bookmarkEnd w:id="2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е) особенности выполнения административных процедур в </w:t>
      </w:r>
      <w:r w:rsidRPr="00662E27">
        <w:rPr>
          <w:rFonts w:ascii="Times New Roman" w:hAnsi="Times New Roman" w:cs="Times New Roman"/>
          <w:spacing w:val="-5"/>
          <w:sz w:val="26"/>
          <w:szCs w:val="26"/>
        </w:rPr>
        <w:lastRenderedPageBreak/>
        <w:t>многофункциональных центрах предоставления государственных и муниципальных услуг (далее - многофункциональный центр). В регламенты не включается настоящий раздел, если муниципальная услуга не предоставляется в многофункциональных центрах.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12. Раздел, касающийся общих положений, состоит из следующих подразделов: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а) предмет регулирования регламента;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б) круг заявителей;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в) требования к порядку информирования заявителей о порядке предоставления муниципальной услуги, в том числе: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портале, официальных сайтах организаций, участвующих в предоставлении муниципальной услуги, а также на Едином портале государственных и муниципальных услуг (функций);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К справочной информации относится следующая информация: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662E27">
        <w:rPr>
          <w:rFonts w:ascii="Times New Roman" w:hAnsi="Times New Roman" w:cs="Times New Roman"/>
          <w:spacing w:val="-5"/>
          <w:sz w:val="26"/>
          <w:szCs w:val="26"/>
        </w:rPr>
        <w:t>телефона-автоинформатора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(при его наличии);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адреса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Справочная информация не приводится в тексте регламента и подлежит обязательному размещению на портале, в ФРГУ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ФРГУ и на соответствующем портале.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13. Стандарт предоставления муниципальной услуги должен содержать следующие подразделы: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а) наименование муниципальной услуги;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Также указываются требования </w:t>
      </w:r>
      <w:hyperlink r:id="rId6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пункта 3 части 1 статьи 7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Федерального закона N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662E27">
        <w:rPr>
          <w:rFonts w:ascii="Times New Roman" w:hAnsi="Times New Roman" w:cs="Times New Roman"/>
          <w:spacing w:val="-5"/>
          <w:sz w:val="26"/>
          <w:szCs w:val="26"/>
        </w:rPr>
        <w:lastRenderedPageBreak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перечни, указанные в </w:t>
      </w:r>
      <w:hyperlink r:id="rId7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части 1 статьи 9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Федерального закона N 210-ФЗ;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в) результат предоставления муниципальной услуги;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д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>) правовые основания для предоставления муниципальной услуги.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портале, в ФРГУ и на Едином портале государственных и муниципальных услуг (функций) и не приводится в тексте регламента.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портале, а также в соответствующем разделе ФРГУ;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Бланки, формы обращений, заявления и иные документы, подаваемые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федеральным законодательством, законодательством Республики Алтай, муниципальными правовыми актами муниципального образования "Город Горно-Алтайск", а также случаев, когда федеральным законодательством, законодательством Республики Алтай, муниципальными правовыми актами муниципального образования "Город Горно-Алтайск" предусмотрена свободная форма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подачи этих документов;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либо подведомственных им организаций,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федеральным законодательством, законодательством Республики Алтай, муниципальными правовыми актами </w:t>
      </w:r>
      <w:r w:rsidRPr="00662E27">
        <w:rPr>
          <w:rFonts w:ascii="Times New Roman" w:hAnsi="Times New Roman" w:cs="Times New Roman"/>
          <w:spacing w:val="-5"/>
          <w:sz w:val="26"/>
          <w:szCs w:val="26"/>
        </w:rPr>
        <w:lastRenderedPageBreak/>
        <w:t>муниципального образования "Город Горно-Алтайск", а также случаев, когда федеральным законодательством, законодательством Республики Алтай, муниципальными правовыми актами муниципального образования "Город Горно-Алтайск" предусмотрена свободная форма подачи этих документов).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з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) в этом подразделе также указываются требования, установленные в </w:t>
      </w:r>
      <w:hyperlink r:id="rId8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пунктах 1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, </w:t>
      </w:r>
      <w:hyperlink r:id="rId9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2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, </w:t>
      </w:r>
      <w:hyperlink r:id="rId10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4 части 1 статьи 7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Федерального закона N 210-ФЗ;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м) порядок, размер и основания взимания государственной пошлины или иной платы, взимаемой за предоставление муниципальной услуги в соответствии со </w:t>
      </w:r>
      <w:hyperlink r:id="rId11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статьей 8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Федерального закона N 210-ФЗ.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Если регламентом предусмотрено взимание государственной пошлины или иной платы, взимаемой за предоставление муниципальной услуги, то в этом подразделе также указывается, что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взимается;</w:t>
      </w:r>
      <w:proofErr w:type="gramEnd"/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н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п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р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мультимедийной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с законодательством Российской Федерации о социальной защите инвалидов;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lastRenderedPageBreak/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территориальном подразделении органа, предоставляющего муниципальную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центрах, предусмотренного </w:t>
      </w:r>
      <w:hyperlink r:id="rId12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статьей 15.1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Федерального закона N 210-ФЗ (далее - комплексный запрос);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т) иные требования, в том числе учитывающие особенности предоставления муниципальной услуги в электронной форме.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3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Правилами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от 25 июня 2012 года N 634.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14.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Разделы, касающиеся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,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имеющих конечный результат и выделяемых в рамках предоставления муниципальной услуги.</w:t>
      </w:r>
      <w:proofErr w:type="gramEnd"/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 начале соответствующего раздела указывается исчерпывающий перечень административных процедур, содержащихся в нем.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 разделе, касающемся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отдельно указывается перечень административных процедур при предоставлении муниципальных услуг в электронной форме.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должен содержать в том числе: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в соответствии с положениями </w:t>
      </w:r>
      <w:hyperlink r:id="rId14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статьи 10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Федерального закона N 210-ФЗ;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lastRenderedPageBreak/>
        <w:t>В разделе, касающемся особенностей выполнения административных процедур в многофункциональных центрах (</w:t>
      </w:r>
      <w:hyperlink w:anchor="P78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подпункт "е" пункта 11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настоящего Порядка) также может содержаться описание административных процедур,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и их работников.</w:t>
      </w:r>
      <w:proofErr w:type="gramEnd"/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Описание административных процедур, выполняемых многофункциональными центрами, в разделе, касающемся особенностей выполнения административных процедур в многофункциональных центрах, обязательно в отношении муниципальных услуг, включенных в Реестр в соответствии с </w:t>
      </w:r>
      <w:hyperlink r:id="rId15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пунктом 3 части 6 статьи 15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Федерального закона N 210-ФЗ.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 соответствующем разделе описывается, в том числе порядок выполнения многофункциональными центрами следующих административных процедур: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заверение выписок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из информационных систем органов, предоставляющих муниципальные услуги;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15. Описание каждой административной процедуры предусматривает: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а) основания для начала административной процедуры;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в) сведения о должностном лице, ответственном за выполнение каждого </w:t>
      </w:r>
      <w:r w:rsidRPr="00662E27">
        <w:rPr>
          <w:rFonts w:ascii="Times New Roman" w:hAnsi="Times New Roman" w:cs="Times New Roman"/>
          <w:spacing w:val="-5"/>
          <w:sz w:val="26"/>
          <w:szCs w:val="26"/>
        </w:rPr>
        <w:lastRenderedPageBreak/>
        <w:t>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г) критерии принятия решений;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д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16. Раздел, касающийся форм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контроля за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предоставлением муниципальной услуги, состоит из следующих подразделов: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а) порядок осуществления текущего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контроля за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соблюдением и исполнением ответственными должностными лицами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контроля за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полнотой и качеством предоставления муниципальной услуги;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г) положения, характеризующие требования к порядку и формам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контроля за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17. 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6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части 1.1 статьи 16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Федерального закона N 210-ФЗ, а также их должностных лиц, муниципальных служащих, работников, состоит из следующих подразделов: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б)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</w:t>
      </w:r>
      <w:r w:rsidRPr="00662E27">
        <w:rPr>
          <w:rFonts w:ascii="Times New Roman" w:hAnsi="Times New Roman" w:cs="Times New Roman"/>
          <w:spacing w:val="-5"/>
          <w:sz w:val="26"/>
          <w:szCs w:val="26"/>
        </w:rPr>
        <w:lastRenderedPageBreak/>
        <w:t>соответствующем разделе ФРГУ.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18. В случае если в соответствии с Федеральным </w:t>
      </w:r>
      <w:hyperlink r:id="rId17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законом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N 210-ФЗ установлен иной порядок (процедура) подачи и рассмотрения жалоб, в разделе должны содержаться следующие подразделы: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а) информация для заявителя о его праве подать жалобу;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б) предмет жалобы;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в) органы местного самоуправления, организации, должностные лица, которым может быть направлена жалоба;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г) порядок подачи и рассмотрения жалобы;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д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>) сроки рассмотрения жалобы;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е) результат рассмотрения жалобы;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ж) порядок информирования заявителя о результатах рассмотрения жалобы;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з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>) порядок обжалования решения по жалобе;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и) право заявителя на получение информации и документов, необходимых для обоснования и рассмотрения жалобы;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к) способы информирования заявителей о порядке подачи и рассмотрения жалобы.</w:t>
      </w:r>
    </w:p>
    <w:p w:rsidR="00662E27" w:rsidRPr="00662E27" w:rsidRDefault="00662E27" w:rsidP="00662E27">
      <w:pPr>
        <w:pStyle w:val="ConsPlusNormal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662E27" w:rsidRPr="00662E27" w:rsidRDefault="00662E27" w:rsidP="00662E27">
      <w:pPr>
        <w:pStyle w:val="ConsPlusNormal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662E27" w:rsidRPr="00662E27" w:rsidRDefault="00662E27" w:rsidP="00662E27">
      <w:pPr>
        <w:pStyle w:val="ConsPlusNormal"/>
        <w:jc w:val="right"/>
        <w:outlineLvl w:val="0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Приложение N 2</w:t>
      </w:r>
    </w:p>
    <w:p w:rsidR="00662E27" w:rsidRPr="00662E27" w:rsidRDefault="00662E27" w:rsidP="00662E27">
      <w:pPr>
        <w:pStyle w:val="ConsPlusNormal"/>
        <w:jc w:val="right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к Постановлению</w:t>
      </w:r>
    </w:p>
    <w:p w:rsidR="00662E27" w:rsidRPr="00662E27" w:rsidRDefault="00662E27" w:rsidP="00662E27">
      <w:pPr>
        <w:pStyle w:val="ConsPlusNormal"/>
        <w:jc w:val="right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Администрации города Горно-Алтайска</w:t>
      </w:r>
    </w:p>
    <w:p w:rsidR="00662E27" w:rsidRPr="00662E27" w:rsidRDefault="00662E27" w:rsidP="00662E27">
      <w:pPr>
        <w:pStyle w:val="ConsPlusNormal"/>
        <w:jc w:val="right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от 11 марта 2019 г. N 33</w:t>
      </w:r>
    </w:p>
    <w:p w:rsidR="00662E27" w:rsidRPr="00662E27" w:rsidRDefault="00662E27" w:rsidP="00662E27">
      <w:pPr>
        <w:pStyle w:val="ConsPlusNormal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662E27" w:rsidRPr="00662E27" w:rsidRDefault="00662E27" w:rsidP="00662E27">
      <w:pPr>
        <w:pStyle w:val="ConsPlusTitle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bookmarkStart w:id="3" w:name="P167"/>
      <w:bookmarkEnd w:id="3"/>
      <w:r w:rsidRPr="00662E27">
        <w:rPr>
          <w:rFonts w:ascii="Times New Roman" w:hAnsi="Times New Roman" w:cs="Times New Roman"/>
          <w:spacing w:val="-5"/>
          <w:sz w:val="26"/>
          <w:szCs w:val="26"/>
        </w:rPr>
        <w:t>ПРАВИЛА</w:t>
      </w:r>
    </w:p>
    <w:p w:rsidR="00662E27" w:rsidRPr="00662E27" w:rsidRDefault="00662E27" w:rsidP="00662E27">
      <w:pPr>
        <w:pStyle w:val="ConsPlusTitle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ПРОВЕДЕНИЯ ЭКСПЕРТИЗЫ ПРОЕКТОВ АДМИНИСТРАТИВНЫХ</w:t>
      </w:r>
    </w:p>
    <w:p w:rsidR="00662E27" w:rsidRPr="00662E27" w:rsidRDefault="00662E27" w:rsidP="00662E27">
      <w:pPr>
        <w:pStyle w:val="ConsPlusTitle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РЕГЛАМЕНТОВ ПРЕДОСТАВЛЕНИЯ МУНИЦИПАЛЬНЫХ УСЛУГ</w:t>
      </w:r>
    </w:p>
    <w:p w:rsidR="00662E27" w:rsidRPr="00662E27" w:rsidRDefault="00662E27" w:rsidP="00662E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1.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Настоящие Правила определяют порядок проведения независимой экспертизы и экспертизы проектов административных регламентов предоставления муниципальных услуг (далее - проект регламента), проекта нормативного правового акта, утверждающего изменения в ранее изданный регламент (далее - проект изменений в регламент), а также проекта нормативного правового акта, отменяющего регламент (далее - проект акта об отмене регламента), разработанных Администрацией города Горно-Алтайска и отраслевыми (функциональными) органами Администрации города Горно-Алтайска, наделенными правами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юридического лица (далее соответственно - независимая экспертиза, экспертиза, разработчик регламента).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2. Предметом независимой экспертизы проекта регламента, проекта изменений в регламент, проекта акта об отмене регламента является оценка возможного положительного эффекта, а также возможных негативных последствий реализации положений указанных проектов для граждан и организаций.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лицами, принимавшими участие в разработке проекта регламента, а также организациями, находящимися в ведении разработчика регламента.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Независимая экспертиза соответствующего проекта проводится во время его размещения в сети "Интернет" в соответствии с </w:t>
      </w:r>
      <w:hyperlink w:anchor="P60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пунктом 5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Порядка разработки и утверждения административных регламентов предоставления муниципальных услуг </w:t>
      </w:r>
      <w:r w:rsidRPr="00662E27">
        <w:rPr>
          <w:rFonts w:ascii="Times New Roman" w:hAnsi="Times New Roman" w:cs="Times New Roman"/>
          <w:spacing w:val="-5"/>
          <w:sz w:val="26"/>
          <w:szCs w:val="26"/>
        </w:rPr>
        <w:lastRenderedPageBreak/>
        <w:t>(приложение N 1 к настоящему Постановлению) с указанием дат начала и окончания приема заключений по результатам независимой экспертизы.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Срок, отведенный для проведения независимой экспертизы, указывается разработчиком регламента при размещении проекта регламента на портале и не может быть менее 15 дней со дня его размещения на портале.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По результатам независимой экспертизы составляется заключение, которое направляется разработчику регламента. Разработчик регламента обязан рассмотреть все поступившие заключения независимой экспертизы в 30-дневный срок со дня их получения и принять решение по результатам каждой такой экспертизы.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По результатам рассмотрения поступивших заключений независимой экспертизы физическому или юридическому лицу, проводившим независимую экспертизу, разработчиком регламента направляется в 30-дневный срок со дня их получения мотивированный ответ, за исключением случаев, когда в заключении отсутствует предложение о способе устранения выявленных негативных последствий реализации положений проекта регламента, проекта изменений в регламент, проекта акта об отмене регламента для граждан и организаций.</w:t>
      </w:r>
      <w:proofErr w:type="gramEnd"/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3. </w:t>
      </w:r>
      <w:proofErr w:type="spell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Непоступление</w:t>
      </w:r>
      <w:proofErr w:type="spell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заключения независимой экспертизы разработчику регламента в срок, отведенный для проведения независимой экспертизы, не является препятствием для проведения экспертизы Отделом экономики и трудовых отношений Администрации города Горно-Алтайска (далее - Отдел экономики) в соответствии с настоящими Правилами.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4.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Предметом экспертизы, проводимой Отделом экономики, является оценка соответствия проекта регламента, проекта изменений в регламент (с учетом действующей редакции регламента), проекта акта об отмене регламента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муниципальной услуге в Реестре муниципальных услуг муниципального образования "Город Горно-Алтайск" (далее - Реестр).</w:t>
      </w:r>
      <w:proofErr w:type="gramEnd"/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5. В отношении проекта регламента, проекта изменений в регламент, а также проекта акта об отмене регламента проводится оценка их соответствия положениям Федерального </w:t>
      </w:r>
      <w:hyperlink r:id="rId18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закона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 и принятых в соответствии с ним нормативных правовых актов. В том числе проверяется: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а) соответствие структуры и содержания проекта регламента, а также проекта изменений в регламент, в том числе стандарта предоставления муниципальной услуги, требованиям, предъявляемым к ним Федеральным </w:t>
      </w:r>
      <w:hyperlink r:id="rId19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законом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N 210-ФЗ и принятыми в соответствии с ним нормативными правовыми актами;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б) полнота описания в проекте регламента, а также проекте изменений в регламент порядка и условий предоставления муниципальной услуги, которые установлены законодательством Российской Федерации;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в) оптимизация порядка предоставления муниципальной услуги, в том числе: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упорядочение административных процедур;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устранение избыточных административных процедур;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предоставление муниципальной услуги в электронной форме;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lastRenderedPageBreak/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6. Разработчик проекта регламента, проекта изменений в регламент, проекта акта об отмене регламента, подготавливает и представляет в Отдел экономики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 случае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,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если заключения независимой экспертизы не поступали разработчику регламента в срок, отведенный для проведения независимой экспертизы, об этом указывается в пояснительной записке.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7. 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В случае если в процессе разработки проекта регламента, проекта изменений в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регламента либо проект изменений в регламент направляется на экспертизу в Отдел экономики с приложением проектов иных нормативных правовых актов, регулирующих порядок предоставления соответствующей муниципальной услуги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>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8. Заключение на проект регламента, проект изменений в регламент, проект акта об отмене регламента представляется их разработчику Отделом экономики в срок не более 30 рабочих дней со дня получения соответствующего проекта.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9. Заключение на проект регламента, проект изменений в регламент, проект акта об отмене регламента подписывается начальником Отдела экономики (лицом, его замещающим).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10. Проект регламента, проект изменений в регламент, проект акта об отмене регламента возвращаются без экспертизы Отделом экономики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в Реестре.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В случае возвращения проекта регламента, проекта изменений в регламент, проекта акта об отмене регламента без экспертизы нарушения должны быть устранены и соответствующий проект должен быть повторно представлен на экспертизу в Отдел экономики в 30-дневный срок.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11. При наличии в заключени</w:t>
      </w:r>
      <w:proofErr w:type="gramStart"/>
      <w:r w:rsidRPr="00662E27">
        <w:rPr>
          <w:rFonts w:ascii="Times New Roman" w:hAnsi="Times New Roman" w:cs="Times New Roman"/>
          <w:spacing w:val="-5"/>
          <w:sz w:val="26"/>
          <w:szCs w:val="26"/>
        </w:rPr>
        <w:t>и</w:t>
      </w:r>
      <w:proofErr w:type="gramEnd"/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Отдела экономики замечаний и предложений на проект регламента, проект изменений в регламент, проект акта об отмене их разработчик обеспечивает учет таких замечаний и предложений.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При наличии разногласий разработчик проекта регламента, проекта изменений в регламент, проекта акта об отмене регламента, обеспечивает рассмотрение таких разногласий в порядке, установленном </w:t>
      </w:r>
      <w:hyperlink r:id="rId20" w:history="1">
        <w:r w:rsidRPr="00662E27">
          <w:rPr>
            <w:rFonts w:ascii="Times New Roman" w:hAnsi="Times New Roman" w:cs="Times New Roman"/>
            <w:color w:val="0000FF"/>
            <w:spacing w:val="-5"/>
            <w:sz w:val="26"/>
            <w:szCs w:val="26"/>
          </w:rPr>
          <w:t>Порядком</w:t>
        </w:r>
      </w:hyperlink>
      <w:r w:rsidRPr="00662E27">
        <w:rPr>
          <w:rFonts w:ascii="Times New Roman" w:hAnsi="Times New Roman" w:cs="Times New Roman"/>
          <w:spacing w:val="-5"/>
          <w:sz w:val="26"/>
          <w:szCs w:val="26"/>
        </w:rPr>
        <w:t xml:space="preserve"> внесения проектов правовых актов Администрации города Горно-Алтайска, их рассмотрения и принятия, утвержденным постановлением Администрации города Горно-Алтайска от 29 декабря 2008 года N 107.</w:t>
      </w:r>
    </w:p>
    <w:p w:rsidR="00662E27" w:rsidRPr="00662E27" w:rsidRDefault="00662E27" w:rsidP="00662E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62E27">
        <w:rPr>
          <w:rFonts w:ascii="Times New Roman" w:hAnsi="Times New Roman" w:cs="Times New Roman"/>
          <w:spacing w:val="-5"/>
          <w:sz w:val="26"/>
          <w:szCs w:val="26"/>
        </w:rPr>
        <w:t>12. Повторное направление в Отдел экономики на заключение доработанного проекта регламента, проекта изменений в регламент, проекта акта об отмене регламента с учетом замечаний и предложений Отдела экономики не требуется.</w:t>
      </w:r>
    </w:p>
    <w:sectPr w:rsidR="00662E27" w:rsidRPr="00662E27" w:rsidSect="0038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27"/>
    <w:rsid w:val="001828C5"/>
    <w:rsid w:val="0066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E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7F1BF0FF2DA54F588DB53BF768B43954114D008D8E181AC064BF5726023916DB9A553CB285523F8C5AE86C0AA6B8DBFCAF8F4G4ICD" TargetMode="External"/><Relationship Id="rId13" Type="http://schemas.openxmlformats.org/officeDocument/2006/relationships/hyperlink" Target="consultantplus://offline/ref=91C7F1BF0FF2DA54F588DB53BF768B43954112D108D0E181AC064BF5726023916DB9A551CD230173BC9BF7D585E1668CA0D6F8F65BBB5365GCICD" TargetMode="External"/><Relationship Id="rId18" Type="http://schemas.openxmlformats.org/officeDocument/2006/relationships/hyperlink" Target="consultantplus://offline/ref=91C7F1BF0FF2DA54F588DB53BF768B43954114D008D8E181AC064BF5726023917FB9FD5DCF221F72BF8EA184C0GBID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C7F1BF0FF2DA54F588DB53BF768B43954114D008D8E181AC064BF5726023916DB9A551CD230177BA9BF7D585E1668CA0D6F8F65BBB5365GCICD" TargetMode="External"/><Relationship Id="rId12" Type="http://schemas.openxmlformats.org/officeDocument/2006/relationships/hyperlink" Target="consultantplus://offline/ref=91C7F1BF0FF2DA54F588DB53BF768B43954114D008D8E181AC064BF5726023916DB9A552C9270A26EDD4F689C3B5758EA2D6FAF544GBI0D" TargetMode="External"/><Relationship Id="rId17" Type="http://schemas.openxmlformats.org/officeDocument/2006/relationships/hyperlink" Target="consultantplus://offline/ref=91C7F1BF0FF2DA54F588DB53BF768B43954114D008D8E181AC064BF5726023917FB9FD5DCF221F72BF8EA184C0GBI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C7F1BF0FF2DA54F588DB53BF768B43954114D008D8E181AC064BF5726023916DB9A551CD230277BE9BF7D585E1668CA0D6F8F65BBB5365GCICD" TargetMode="External"/><Relationship Id="rId20" Type="http://schemas.openxmlformats.org/officeDocument/2006/relationships/hyperlink" Target="consultantplus://offline/ref=91C7F1BF0FF2DA54F588C55EA91ADC4F904A49DB0ED6E3D7F25910A8256929C62AF6FC13892E0072BC90A280CAE03ACAF4C5FAF45BB9507AC78A52GFI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7F1BF0FF2DA54F588DB53BF768B43954114D008D8E181AC064BF5726023916DB9A553C5285523F8C5AE86C0AA6B8DBFCAF8F4G4ICD" TargetMode="External"/><Relationship Id="rId11" Type="http://schemas.openxmlformats.org/officeDocument/2006/relationships/hyperlink" Target="consultantplus://offline/ref=91C7F1BF0FF2DA54F588DB53BF768B43954114D008D8E181AC064BF5726023916DB9A551CD230177BD9BF7D585E1668CA0D6F8F65BBB5365GCICD" TargetMode="External"/><Relationship Id="rId5" Type="http://schemas.openxmlformats.org/officeDocument/2006/relationships/hyperlink" Target="consultantplus://offline/ref=91C7F1BF0FF2DA54F588DB53BF768B43954114D008D8E181AC064BF5726023916DB9A551CD230277BE9BF7D585E1668CA0D6F8F65BBB5365GCICD" TargetMode="External"/><Relationship Id="rId15" Type="http://schemas.openxmlformats.org/officeDocument/2006/relationships/hyperlink" Target="consultantplus://offline/ref=91C7F1BF0FF2DA54F588DB53BF768B43954114D008D8E181AC064BF5726023916DB9A551CB200A26EDD4F689C3B5758EA2D6FAF544GBI0D" TargetMode="External"/><Relationship Id="rId10" Type="http://schemas.openxmlformats.org/officeDocument/2006/relationships/hyperlink" Target="consultantplus://offline/ref=91C7F1BF0FF2DA54F588DB53BF768B43954114D008D8E181AC064BF5726023916DB9A552C4230A26EDD4F689C3B5758EA2D6FAF544GBI0D" TargetMode="External"/><Relationship Id="rId19" Type="http://schemas.openxmlformats.org/officeDocument/2006/relationships/hyperlink" Target="consultantplus://offline/ref=91C7F1BF0FF2DA54F588DB53BF768B43954114D008D8E181AC064BF5726023917FB9FD5DCF221F72BF8EA184C0GBIDD" TargetMode="External"/><Relationship Id="rId4" Type="http://schemas.openxmlformats.org/officeDocument/2006/relationships/hyperlink" Target="consultantplus://offline/ref=91C7F1BF0FF2DA54F588C55EA91ADC4F904A49DB0ED6E3D7F25910A8256929C62AF6FC13892E0072BC90A280CAE03ACAF4C5FAF45BB9507AC78A52GFI2D" TargetMode="External"/><Relationship Id="rId9" Type="http://schemas.openxmlformats.org/officeDocument/2006/relationships/hyperlink" Target="consultantplus://offline/ref=91C7F1BF0FF2DA54F588DB53BF768B43954114D008D8E181AC064BF5726023916DB9A551C82A0A26EDD4F689C3B5758EA2D6FAF544GBI0D" TargetMode="External"/><Relationship Id="rId14" Type="http://schemas.openxmlformats.org/officeDocument/2006/relationships/hyperlink" Target="consultantplus://offline/ref=91C7F1BF0FF2DA54F588DB53BF768B43954114D008D8E181AC064BF5726023916DB9A551CD230174B89BF7D585E1668CA0D6F8F65BBB5365GCI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5912</Words>
  <Characters>33699</Characters>
  <Application>Microsoft Office Word</Application>
  <DocSecurity>0</DocSecurity>
  <Lines>280</Lines>
  <Paragraphs>79</Paragraphs>
  <ScaleCrop>false</ScaleCrop>
  <Company/>
  <LinksUpToDate>false</LinksUpToDate>
  <CharactersWithSpaces>39532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</dc:creator>
  <cp:lastModifiedBy>Тишкова</cp:lastModifiedBy>
  <cp:revision>1</cp:revision>
  <dcterms:created xsi:type="dcterms:W3CDTF">2019-03-21T03:08:00Z</dcterms:created>
  <dcterms:modified xsi:type="dcterms:W3CDTF">2019-03-21T03:10:00Z</dcterms:modified>
</cp:coreProperties>
</file>