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19" w:rsidRPr="002B0249" w:rsidRDefault="00B316AB" w:rsidP="002829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249">
        <w:rPr>
          <w:rFonts w:ascii="Times New Roman" w:hAnsi="Times New Roman" w:cs="Times New Roman"/>
          <w:b/>
          <w:sz w:val="32"/>
          <w:szCs w:val="32"/>
        </w:rPr>
        <w:t>Инвестиционное послание</w:t>
      </w:r>
      <w:r w:rsidR="00282919" w:rsidRPr="002B02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16AB" w:rsidRPr="002B0249" w:rsidRDefault="00B316AB" w:rsidP="002829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249">
        <w:rPr>
          <w:rFonts w:ascii="Times New Roman" w:hAnsi="Times New Roman" w:cs="Times New Roman"/>
          <w:b/>
          <w:sz w:val="32"/>
          <w:szCs w:val="32"/>
        </w:rPr>
        <w:t>Мэра города Горно-Алтайска</w:t>
      </w:r>
    </w:p>
    <w:p w:rsidR="002B0249" w:rsidRPr="002B0249" w:rsidRDefault="002B0249" w:rsidP="0028291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</w:rPr>
      </w:pPr>
      <w:r w:rsidRPr="002B0249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  <w:shd w:val="clear" w:color="auto" w:fill="FFFFFF"/>
        </w:rPr>
        <w:t xml:space="preserve">Озвучено на Городской конференции предпринимателей 28 апреля 2016 года </w:t>
      </w:r>
    </w:p>
    <w:p w:rsidR="002B0249" w:rsidRPr="007551EA" w:rsidRDefault="002B0249" w:rsidP="00282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EA" w:rsidRPr="007551EA" w:rsidRDefault="00B316AB" w:rsidP="002829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</w:pPr>
      <w:r w:rsidRPr="007551EA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Добрый день, уважаемые коллеги, </w:t>
      </w:r>
      <w:r w:rsidR="007551EA" w:rsidRPr="007551EA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предприниматели, </w:t>
      </w:r>
      <w:r w:rsidRPr="007551EA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участники! </w:t>
      </w:r>
    </w:p>
    <w:p w:rsidR="00B316AB" w:rsidRPr="007551EA" w:rsidRDefault="00090A5C" w:rsidP="002829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</w:pPr>
      <w:r w:rsidRPr="00755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сегодняшнего дня мы вводим практику ежегодного инвестиционного послания.  </w:t>
      </w:r>
      <w:r w:rsidR="00B316AB" w:rsidRPr="007551EA">
        <w:rPr>
          <w:rStyle w:val="apple-converted-space"/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 </w:t>
      </w:r>
      <w:r w:rsidR="00B316AB" w:rsidRPr="007551EA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Инвестиционное послание к предпринимательскому сообществу и органам власти – это не просто отчёт о достигнутых результатах, прежде всего, это постановка задач по улучшению инвестиционного климата и развитию предпринимательства в городе Горно-Алтайске.</w:t>
      </w:r>
    </w:p>
    <w:p w:rsidR="007551EA" w:rsidRPr="007551EA" w:rsidRDefault="007551EA" w:rsidP="00282919">
      <w:pPr>
        <w:pStyle w:val="Style4"/>
        <w:widowControl/>
        <w:spacing w:line="360" w:lineRule="auto"/>
        <w:ind w:left="10" w:right="29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В начале выступления коротко остановлюсь на основных социально-экономических показателях, </w:t>
      </w:r>
      <w:r>
        <w:rPr>
          <w:rStyle w:val="FontStyle15"/>
          <w:sz w:val="28"/>
          <w:szCs w:val="28"/>
        </w:rPr>
        <w:t xml:space="preserve"> </w:t>
      </w:r>
      <w:r w:rsidRPr="007551EA">
        <w:rPr>
          <w:rStyle w:val="FontStyle15"/>
          <w:sz w:val="28"/>
          <w:szCs w:val="28"/>
        </w:rPr>
        <w:t>достигнутые городом в 2015 году.</w:t>
      </w:r>
    </w:p>
    <w:p w:rsidR="007551EA" w:rsidRPr="007551EA" w:rsidRDefault="007551EA" w:rsidP="00282919">
      <w:pPr>
        <w:pStyle w:val="Style4"/>
        <w:widowControl/>
        <w:spacing w:line="360" w:lineRule="auto"/>
        <w:ind w:right="5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Численность населения составила </w:t>
      </w:r>
      <w:r w:rsidRPr="00D94A71">
        <w:rPr>
          <w:rStyle w:val="FontStyle17"/>
          <w:b w:val="0"/>
          <w:color w:val="000000" w:themeColor="text1"/>
          <w:sz w:val="28"/>
          <w:szCs w:val="28"/>
        </w:rPr>
        <w:t>62 585 человек,</w:t>
      </w:r>
      <w:r w:rsidRPr="007551EA">
        <w:rPr>
          <w:rStyle w:val="FontStyle17"/>
          <w:sz w:val="28"/>
          <w:szCs w:val="28"/>
        </w:rPr>
        <w:t xml:space="preserve"> </w:t>
      </w:r>
      <w:r w:rsidRPr="007551EA">
        <w:rPr>
          <w:rStyle w:val="FontStyle15"/>
          <w:sz w:val="28"/>
          <w:szCs w:val="28"/>
        </w:rPr>
        <w:t xml:space="preserve">естественный прирост в городе составил 497 человек. Уровень безработицы вырос до 2,4 % (количество безработных увеличилось на 29 человек). Несмотря на рост это неплохой показатель, так как </w:t>
      </w:r>
      <w:proofErr w:type="spellStart"/>
      <w:r w:rsidRPr="007551EA">
        <w:rPr>
          <w:rStyle w:val="FontStyle15"/>
          <w:sz w:val="28"/>
          <w:szCs w:val="28"/>
        </w:rPr>
        <w:t>среднероссийский</w:t>
      </w:r>
      <w:proofErr w:type="spellEnd"/>
      <w:r w:rsidRPr="007551EA">
        <w:rPr>
          <w:rStyle w:val="FontStyle15"/>
          <w:sz w:val="28"/>
          <w:szCs w:val="28"/>
        </w:rPr>
        <w:t xml:space="preserve"> составляет 5%.</w:t>
      </w:r>
    </w:p>
    <w:p w:rsidR="007551EA" w:rsidRPr="007551EA" w:rsidRDefault="007551EA" w:rsidP="00282919">
      <w:pPr>
        <w:pStyle w:val="Style4"/>
        <w:widowControl/>
        <w:spacing w:line="360" w:lineRule="auto"/>
        <w:ind w:left="10" w:right="29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Несколько снизился объем отгруженных товаров собственного производства на 1,7% и составил 6,3 млрд. рублей.</w:t>
      </w:r>
    </w:p>
    <w:p w:rsidR="007551EA" w:rsidRPr="007551EA" w:rsidRDefault="007551EA" w:rsidP="00282919">
      <w:pPr>
        <w:pStyle w:val="Style4"/>
        <w:widowControl/>
        <w:spacing w:line="360" w:lineRule="auto"/>
        <w:ind w:left="5" w:right="10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Среднемесячная заработная плата по городу 31 777 рублей при </w:t>
      </w:r>
      <w:proofErr w:type="spellStart"/>
      <w:r w:rsidRPr="007551EA">
        <w:rPr>
          <w:rStyle w:val="FontStyle15"/>
          <w:sz w:val="28"/>
          <w:szCs w:val="28"/>
        </w:rPr>
        <w:t>среднереспубликанской</w:t>
      </w:r>
      <w:proofErr w:type="spellEnd"/>
      <w:r w:rsidRPr="007551EA">
        <w:rPr>
          <w:rStyle w:val="FontStyle15"/>
          <w:sz w:val="28"/>
          <w:szCs w:val="28"/>
        </w:rPr>
        <w:t xml:space="preserve"> 25 515.</w:t>
      </w:r>
    </w:p>
    <w:p w:rsidR="007551EA" w:rsidRPr="007551EA" w:rsidRDefault="007551EA" w:rsidP="00282919">
      <w:pPr>
        <w:pStyle w:val="Style4"/>
        <w:widowControl/>
        <w:spacing w:line="360" w:lineRule="auto"/>
        <w:ind w:left="14" w:firstLine="71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Оборот розничной торговли в городе в 2015 году более 12 млрд. рублей, что на 1,6% выше уровня 2014 года.</w:t>
      </w:r>
    </w:p>
    <w:p w:rsidR="007551EA" w:rsidRPr="007551EA" w:rsidRDefault="007551EA" w:rsidP="00282919">
      <w:pPr>
        <w:pStyle w:val="Style4"/>
        <w:widowControl/>
        <w:spacing w:line="360" w:lineRule="auto"/>
        <w:ind w:left="19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Среди успехов нужно отметить работу строительного сектора, благодаря которому построено рекордное количество жилья 40,9 тыс.кв.</w:t>
      </w:r>
      <w:r w:rsidR="00282919">
        <w:rPr>
          <w:rStyle w:val="FontStyle15"/>
          <w:sz w:val="28"/>
          <w:szCs w:val="28"/>
        </w:rPr>
        <w:t xml:space="preserve"> </w:t>
      </w:r>
      <w:r w:rsidRPr="007551EA">
        <w:rPr>
          <w:rStyle w:val="FontStyle15"/>
          <w:sz w:val="28"/>
          <w:szCs w:val="28"/>
        </w:rPr>
        <w:t>метров без учета индивидуального жилищного строительства и нежилых зданий.</w:t>
      </w:r>
    </w:p>
    <w:p w:rsidR="007551EA" w:rsidRPr="007551EA" w:rsidRDefault="007551EA" w:rsidP="00282919">
      <w:pPr>
        <w:pStyle w:val="Style7"/>
        <w:widowControl/>
        <w:spacing w:line="360" w:lineRule="auto"/>
        <w:ind w:left="19" w:right="24" w:firstLine="69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Интенсивно ведется газификация города Горно-Алтайска. В ноябре мы подключили к газовому отоплению в индивидуальном секторе тысячного потребителя. Всего газифицировано 6 микрорайонов, проложено свыше 150 </w:t>
      </w:r>
      <w:r w:rsidRPr="007551EA">
        <w:rPr>
          <w:rStyle w:val="FontStyle15"/>
          <w:sz w:val="28"/>
          <w:szCs w:val="28"/>
        </w:rPr>
        <w:lastRenderedPageBreak/>
        <w:t>км газопровода, переведено на газовое топливо 16 муниципальных и 34 ведомственных котельных.</w:t>
      </w:r>
    </w:p>
    <w:p w:rsidR="007551EA" w:rsidRPr="007551EA" w:rsidRDefault="007551EA" w:rsidP="00282919">
      <w:pPr>
        <w:pStyle w:val="Style4"/>
        <w:widowControl/>
        <w:spacing w:line="360" w:lineRule="auto"/>
        <w:ind w:left="19" w:right="19" w:firstLine="706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Продолжается работа по переводу автобусов на компримированный природный газ. По состоянию на начало декабря 2015 года переоборудовано уже 107 пассажирских автобусов.</w:t>
      </w:r>
    </w:p>
    <w:p w:rsidR="007551EA" w:rsidRPr="007551EA" w:rsidRDefault="007551EA" w:rsidP="00282919">
      <w:pPr>
        <w:pStyle w:val="Style7"/>
        <w:widowControl/>
        <w:spacing w:line="360" w:lineRule="auto"/>
        <w:ind w:left="5" w:right="38" w:firstLine="704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 2015 году было проложено 31,8 км газопровода среднего и низкого давления и подключено 388 домовладений, проведена работа по проектированию подводящих газопроводов низкого давления общей протяженностью 91 км</w:t>
      </w:r>
      <w:proofErr w:type="gramStart"/>
      <w:r w:rsidRPr="007551EA">
        <w:rPr>
          <w:rStyle w:val="FontStyle15"/>
          <w:sz w:val="28"/>
          <w:szCs w:val="28"/>
        </w:rPr>
        <w:t>.</w:t>
      </w:r>
      <w:proofErr w:type="gramEnd"/>
      <w:r w:rsidRPr="007551EA">
        <w:rPr>
          <w:rStyle w:val="FontStyle15"/>
          <w:sz w:val="28"/>
          <w:szCs w:val="28"/>
        </w:rPr>
        <w:t xml:space="preserve"> </w:t>
      </w:r>
      <w:proofErr w:type="gramStart"/>
      <w:r w:rsidRPr="007551EA">
        <w:rPr>
          <w:rStyle w:val="FontStyle15"/>
          <w:sz w:val="28"/>
          <w:szCs w:val="28"/>
        </w:rPr>
        <w:t>д</w:t>
      </w:r>
      <w:proofErr w:type="gramEnd"/>
      <w:r w:rsidRPr="007551EA">
        <w:rPr>
          <w:rStyle w:val="FontStyle15"/>
          <w:sz w:val="28"/>
          <w:szCs w:val="28"/>
        </w:rPr>
        <w:t>ля подключения частных домовладений по 3 микрорайонам города: №28 (р-н Керосинки), №31 (ОПХ), №38 (Мелиорация).</w:t>
      </w:r>
    </w:p>
    <w:p w:rsidR="007551EA" w:rsidRPr="007551EA" w:rsidRDefault="007551EA" w:rsidP="00282919">
      <w:pPr>
        <w:pStyle w:val="Style7"/>
        <w:widowControl/>
        <w:spacing w:line="360" w:lineRule="auto"/>
        <w:ind w:right="53" w:firstLine="709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Интенсивно ведется работа по повышению комфортности проживания граждан. Так, в 2015 году произведен капитальный ремонт 8 многоквартирных домов, общая сумма капитального ремонта 27,5 млн</w:t>
      </w:r>
      <w:proofErr w:type="gramStart"/>
      <w:r w:rsidRPr="007551EA">
        <w:rPr>
          <w:rStyle w:val="FontStyle15"/>
          <w:sz w:val="28"/>
          <w:szCs w:val="28"/>
        </w:rPr>
        <w:t>.р</w:t>
      </w:r>
      <w:proofErr w:type="gramEnd"/>
      <w:r w:rsidRPr="007551EA">
        <w:rPr>
          <w:rStyle w:val="FontStyle15"/>
          <w:sz w:val="28"/>
          <w:szCs w:val="28"/>
        </w:rPr>
        <w:t>уб., площадь - 34,3 тыс. м., улучшили условие проживания 1431 житель.</w:t>
      </w:r>
    </w:p>
    <w:p w:rsidR="007551EA" w:rsidRPr="007551EA" w:rsidRDefault="007551EA" w:rsidP="00282919">
      <w:pPr>
        <w:pStyle w:val="Style9"/>
        <w:widowControl/>
        <w:spacing w:line="360" w:lineRule="auto"/>
        <w:ind w:left="1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Всего, с начала реализации программы капитального ремонта, отремонтировано 82  дома, общей площадью 219,2</w:t>
      </w:r>
      <w:r w:rsidRPr="007551EA">
        <w:rPr>
          <w:rStyle w:val="a4"/>
          <w:sz w:val="28"/>
          <w:szCs w:val="28"/>
        </w:rPr>
        <w:t xml:space="preserve"> </w:t>
      </w:r>
      <w:r w:rsidRPr="007551EA">
        <w:rPr>
          <w:rStyle w:val="FontStyle15"/>
          <w:sz w:val="28"/>
          <w:szCs w:val="28"/>
        </w:rPr>
        <w:t>тыс.кв.м</w:t>
      </w:r>
      <w:r w:rsidR="00282919">
        <w:rPr>
          <w:rStyle w:val="FontStyle15"/>
          <w:sz w:val="28"/>
          <w:szCs w:val="28"/>
        </w:rPr>
        <w:t>.</w:t>
      </w:r>
      <w:r w:rsidRPr="007551EA">
        <w:rPr>
          <w:rStyle w:val="FontStyle15"/>
          <w:sz w:val="28"/>
          <w:szCs w:val="28"/>
        </w:rPr>
        <w:t>, что составляет более 36% от общего количества многоквартирных домов на территории города.</w:t>
      </w:r>
    </w:p>
    <w:p w:rsidR="007551EA" w:rsidRPr="007551EA" w:rsidRDefault="007551EA" w:rsidP="00282919">
      <w:pPr>
        <w:pStyle w:val="Style7"/>
        <w:widowControl/>
        <w:spacing w:line="360" w:lineRule="auto"/>
        <w:ind w:left="5" w:right="24" w:firstLine="704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За период реализации Программы переселения граждан из аварийного жилого фонда уже переселены жители из 33 домов, признанных аварийными (всего в Программу включены 56 ветхих домов), новые квартиры получили 344 семьи, построено 9 066,62 кв.м. нового жилья, на общую сумму 325 399 тыс. руб. На этапе 2014-2015 гг. освоено 75,8 млн</w:t>
      </w:r>
      <w:proofErr w:type="gramStart"/>
      <w:r w:rsidRPr="007551EA">
        <w:rPr>
          <w:rStyle w:val="FontStyle15"/>
          <w:sz w:val="28"/>
          <w:szCs w:val="28"/>
        </w:rPr>
        <w:t>.р</w:t>
      </w:r>
      <w:proofErr w:type="gramEnd"/>
      <w:r w:rsidRPr="007551EA">
        <w:rPr>
          <w:rStyle w:val="FontStyle15"/>
          <w:sz w:val="28"/>
          <w:szCs w:val="28"/>
        </w:rPr>
        <w:t>уб., в конце 2015 - начале 2016 года переселены 225 жителей из 9 аварийных многоквартирных домов общей площадью 2388,7 кв.м. Всего до 2018 года планируется переселить расселить еще 19 домов, в которых проживает 173 семьи.</w:t>
      </w:r>
    </w:p>
    <w:p w:rsidR="007551EA" w:rsidRPr="007551EA" w:rsidRDefault="007551EA" w:rsidP="00282919">
      <w:pPr>
        <w:pStyle w:val="Style7"/>
        <w:widowControl/>
        <w:spacing w:line="360" w:lineRule="auto"/>
        <w:ind w:left="5" w:right="38" w:firstLine="704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Информация по бюджету города. Поступление собственных налоговых и неналоговых доходов в бюджет города в 2015 году увеличилось на 9,5 млн. рублей или на 1,3% больше по сравнению с 2014 годом. Бюджет города </w:t>
      </w:r>
      <w:r w:rsidRPr="007551EA">
        <w:rPr>
          <w:rStyle w:val="FontStyle15"/>
          <w:sz w:val="28"/>
          <w:szCs w:val="28"/>
        </w:rPr>
        <w:lastRenderedPageBreak/>
        <w:t>выполнен по доходам в объёме 775,4 млн</w:t>
      </w:r>
      <w:proofErr w:type="gramStart"/>
      <w:r w:rsidRPr="007551EA">
        <w:rPr>
          <w:rStyle w:val="FontStyle15"/>
          <w:sz w:val="28"/>
          <w:szCs w:val="28"/>
        </w:rPr>
        <w:t>.р</w:t>
      </w:r>
      <w:proofErr w:type="gramEnd"/>
      <w:r w:rsidRPr="007551EA">
        <w:rPr>
          <w:rStyle w:val="FontStyle15"/>
          <w:sz w:val="28"/>
          <w:szCs w:val="28"/>
        </w:rPr>
        <w:t>ублей. Безвозмездные поступления от других бюджетов бюджетной системы составили 931,1 млн. рублей.</w:t>
      </w:r>
    </w:p>
    <w:p w:rsidR="007551EA" w:rsidRPr="007551EA" w:rsidRDefault="007551EA" w:rsidP="00282919">
      <w:pPr>
        <w:pStyle w:val="Style4"/>
        <w:widowControl/>
        <w:spacing w:line="360" w:lineRule="auto"/>
        <w:ind w:left="19" w:right="48" w:firstLine="69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Продолжилась работа по строительству водопроводных и электрических сетей в микрорайонах Горно-Алтайска.</w:t>
      </w:r>
    </w:p>
    <w:p w:rsidR="007551EA" w:rsidRPr="007551EA" w:rsidRDefault="007551EA" w:rsidP="00282919">
      <w:pPr>
        <w:pStyle w:val="Style9"/>
        <w:widowControl/>
        <w:spacing w:line="360" w:lineRule="auto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 социальной сфере наиболее значимые достижения связаны с обеспечением дополнительных мест в детских садах с целью достижения 100% охвата потребности в этой услуге. Город с поставленной задачей справился. За три года дополнительно было охвачено различными формами получения дошкольного образования 1553 ребенка в возрасте от 3 до 7 лет. Было построено (или выкуплено) 7 новых зданий на 656 мест (</w:t>
      </w:r>
      <w:proofErr w:type="spellStart"/>
      <w:r w:rsidRPr="007551EA">
        <w:rPr>
          <w:rStyle w:val="FontStyle15"/>
          <w:sz w:val="28"/>
          <w:szCs w:val="28"/>
        </w:rPr>
        <w:t>д</w:t>
      </w:r>
      <w:proofErr w:type="spellEnd"/>
      <w:r w:rsidRPr="007551EA">
        <w:rPr>
          <w:rStyle w:val="FontStyle15"/>
          <w:sz w:val="28"/>
          <w:szCs w:val="28"/>
        </w:rPr>
        <w:t>/с №</w:t>
      </w:r>
      <w:r w:rsidR="00206A1B">
        <w:rPr>
          <w:rStyle w:val="FontStyle15"/>
          <w:sz w:val="28"/>
          <w:szCs w:val="28"/>
        </w:rPr>
        <w:t xml:space="preserve"> </w:t>
      </w:r>
      <w:r w:rsidRPr="007551EA">
        <w:rPr>
          <w:rStyle w:val="FontStyle15"/>
          <w:sz w:val="28"/>
          <w:szCs w:val="28"/>
        </w:rPr>
        <w:t>4,7,9,10,12,14,17), в том числе в 2015 году выкуплено и функционирует здание детского сада № 9 на 100 мест, здание детского сада № 17 на 100 мест.</w:t>
      </w:r>
    </w:p>
    <w:p w:rsidR="007551EA" w:rsidRPr="00D94A71" w:rsidRDefault="007551EA" w:rsidP="00282919">
      <w:pPr>
        <w:pStyle w:val="Style7"/>
        <w:widowControl/>
        <w:spacing w:line="360" w:lineRule="auto"/>
        <w:ind w:left="10" w:right="19" w:firstLine="699"/>
        <w:rPr>
          <w:rStyle w:val="FontStyle15"/>
          <w:color w:val="000000" w:themeColor="text1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Более подробную информацию о социально-экономическом состоянии города можно увидеть в отчете перед городским Советом депутатов, размещенном </w:t>
      </w:r>
      <w:hyperlink r:id="rId6" w:history="1">
        <w:r w:rsidRPr="00D94A71">
          <w:rPr>
            <w:rStyle w:val="a4"/>
            <w:sz w:val="28"/>
            <w:szCs w:val="28"/>
          </w:rPr>
          <w:t>на сайте города Горно-Алтайска</w:t>
        </w:r>
      </w:hyperlink>
      <w:r w:rsidRPr="00D94A71">
        <w:rPr>
          <w:rStyle w:val="FontStyle15"/>
          <w:color w:val="000000" w:themeColor="text1"/>
          <w:sz w:val="28"/>
          <w:szCs w:val="28"/>
        </w:rPr>
        <w:t>.</w:t>
      </w:r>
    </w:p>
    <w:p w:rsidR="007551EA" w:rsidRPr="007551EA" w:rsidRDefault="007551EA" w:rsidP="00282919">
      <w:pPr>
        <w:pStyle w:val="Style7"/>
        <w:widowControl/>
        <w:spacing w:line="360" w:lineRule="auto"/>
        <w:ind w:left="902" w:hanging="193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Ну а теперь коротко о проблемах предпринимательства.</w:t>
      </w:r>
    </w:p>
    <w:p w:rsidR="007551EA" w:rsidRPr="007551EA" w:rsidRDefault="007551EA" w:rsidP="00282919">
      <w:pPr>
        <w:pStyle w:val="Style7"/>
        <w:widowControl/>
        <w:spacing w:line="360" w:lineRule="auto"/>
        <w:ind w:right="10" w:firstLine="709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По состоянию на 01.01.2015 года в городе Горно-Алтайске действует 3 661 субъектов малого и среднего предпринимательства, что на 218 единиц больше по сравнению с прошлым годом.</w:t>
      </w:r>
    </w:p>
    <w:p w:rsidR="007551EA" w:rsidRPr="007551EA" w:rsidRDefault="007551EA" w:rsidP="00282919">
      <w:pPr>
        <w:pStyle w:val="Style4"/>
        <w:widowControl/>
        <w:spacing w:line="360" w:lineRule="auto"/>
        <w:ind w:left="5" w:right="19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Предприниматели города работают в следующих отраслях: оптовая и розничная торговля, операции с недвижимостью, аренда и предоставление услуг, строительство, обрабатывающее производство (изготовление мебели и деревообработка, металлообработка и производство строительных материалов), перерабатывающие производство (хлебобулочные изделия, мясные полуфабрикаты, изготовление салатов), туризм (туристические агентства и гостиницы).</w:t>
      </w:r>
    </w:p>
    <w:p w:rsidR="007551EA" w:rsidRPr="007551EA" w:rsidRDefault="007551EA" w:rsidP="00282919">
      <w:pPr>
        <w:pStyle w:val="Style4"/>
        <w:widowControl/>
        <w:spacing w:line="360" w:lineRule="auto"/>
        <w:ind w:right="24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В городе активно развиваются сопутствующие туризму отрасли, такие как, народные промыслы и ремесла, производство сувенирной продукции. Сегодня производством сувениров занимается 21 субъект малого </w:t>
      </w:r>
      <w:r w:rsidRPr="007551EA">
        <w:rPr>
          <w:rStyle w:val="FontStyle15"/>
          <w:sz w:val="28"/>
          <w:szCs w:val="28"/>
        </w:rPr>
        <w:lastRenderedPageBreak/>
        <w:t>предпринимательства и 25 мастеров-умельцев. Многие из них участники различных выставок-ярмарок.</w:t>
      </w:r>
    </w:p>
    <w:p w:rsidR="007551EA" w:rsidRPr="007551EA" w:rsidRDefault="007551EA" w:rsidP="00282919">
      <w:pPr>
        <w:pStyle w:val="Style4"/>
        <w:widowControl/>
        <w:spacing w:line="360" w:lineRule="auto"/>
        <w:ind w:left="14" w:right="24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Среднесписочная численность работников малых предприятий (без внешних совместителей) в отчетном периоде составила 2084 человек (снижение на 12,9% по сравнению 2014 годом).</w:t>
      </w:r>
    </w:p>
    <w:p w:rsidR="007551EA" w:rsidRPr="007551EA" w:rsidRDefault="007551EA" w:rsidP="00282919">
      <w:pPr>
        <w:pStyle w:val="Style4"/>
        <w:widowControl/>
        <w:spacing w:line="360" w:lineRule="auto"/>
        <w:ind w:left="14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Наибольшую численность работающих на малых предприятиях сосредоточена в отраслях строительства, оптовая и розничная торговля и бытовое обслуживание.</w:t>
      </w:r>
    </w:p>
    <w:p w:rsidR="007551EA" w:rsidRPr="007551EA" w:rsidRDefault="007551EA" w:rsidP="00282919">
      <w:pPr>
        <w:pStyle w:val="Style4"/>
        <w:widowControl/>
        <w:spacing w:line="360" w:lineRule="auto"/>
        <w:ind w:left="14" w:right="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Значительная часть доходов городского бюджета формируется из источников от малого и среднего бизнеса и составляет 43%. Это в структуре доходов 2-е место после НДФЛ. Учитывая важность предпринимательства, администрация города старается оказывать ему всяческую поддержку.</w:t>
      </w:r>
    </w:p>
    <w:p w:rsidR="007551EA" w:rsidRPr="007551EA" w:rsidRDefault="007551EA" w:rsidP="00282919">
      <w:pPr>
        <w:pStyle w:val="Style4"/>
        <w:widowControl/>
        <w:spacing w:line="360" w:lineRule="auto"/>
        <w:ind w:right="24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 настоящее время вопросы улучшения бизнес климата и стимулирования предпринимательской активности являются в нашей деятельности самыми важными. В этих условиях основной задачей профильных органов муниципальной власти становится максимальное улучшение условий ведения инвестиционной и предпринимательской деятельности, чтобы бизнес мог успешно работать, осуществлять инвестиции, получать прибыль, создавать рабочие места и платить налоги.</w:t>
      </w:r>
    </w:p>
    <w:p w:rsidR="007551EA" w:rsidRPr="007551EA" w:rsidRDefault="007551EA" w:rsidP="00282919">
      <w:pPr>
        <w:pStyle w:val="Style4"/>
        <w:widowControl/>
        <w:spacing w:line="360" w:lineRule="auto"/>
        <w:ind w:left="5" w:right="43" w:firstLine="734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Эта задача актуальна и важна не только для города, но и для региона и страны в целом, о чем ясно сказал Президент Российской Федерации Владимир Владимирович Путин, в том числе и в послании Федеральному Собранию, и на заседании Госсовета в прошлом году.</w:t>
      </w:r>
    </w:p>
    <w:p w:rsidR="007551EA" w:rsidRPr="007551EA" w:rsidRDefault="007551EA" w:rsidP="00282919">
      <w:pPr>
        <w:pStyle w:val="Style4"/>
        <w:widowControl/>
        <w:spacing w:line="360" w:lineRule="auto"/>
        <w:ind w:left="10" w:right="38" w:firstLine="71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 2015 году Администрацией города проводилась и продолжается работа по конкретным направлениям улучшения инвестиционного и предпринимательского климата.</w:t>
      </w:r>
    </w:p>
    <w:p w:rsidR="007551EA" w:rsidRPr="007551EA" w:rsidRDefault="007551EA" w:rsidP="00282919">
      <w:pPr>
        <w:pStyle w:val="Style4"/>
        <w:widowControl/>
        <w:spacing w:line="360" w:lineRule="auto"/>
        <w:ind w:left="24" w:firstLine="0"/>
        <w:rPr>
          <w:rStyle w:val="FontStyle15"/>
          <w:sz w:val="28"/>
          <w:szCs w:val="28"/>
        </w:rPr>
      </w:pPr>
      <w:r w:rsidRPr="007551EA">
        <w:rPr>
          <w:sz w:val="28"/>
          <w:szCs w:val="28"/>
        </w:rPr>
        <w:t>Прежде всего - это внедрение Регионального инвестиционного Стандарта, которое позволило улучшить деловой климат в городе,</w:t>
      </w:r>
      <w:r w:rsidRPr="007551EA">
        <w:rPr>
          <w:rStyle w:val="FontStyle15"/>
          <w:sz w:val="28"/>
          <w:szCs w:val="28"/>
        </w:rPr>
        <w:t xml:space="preserve"> значительно  сократить временные и финансовые затраты в вопросах связанных с инвестиционными проектами. В ближайшее время:</w:t>
      </w:r>
    </w:p>
    <w:p w:rsidR="007551EA" w:rsidRPr="007551EA" w:rsidRDefault="007551EA" w:rsidP="00282919">
      <w:pPr>
        <w:pStyle w:val="Style12"/>
        <w:widowControl/>
        <w:numPr>
          <w:ilvl w:val="0"/>
          <w:numId w:val="1"/>
        </w:numPr>
        <w:tabs>
          <w:tab w:val="left" w:pos="960"/>
        </w:tabs>
        <w:spacing w:line="360" w:lineRule="auto"/>
        <w:ind w:left="1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lastRenderedPageBreak/>
        <w:t>сократятся сроки прохождения разрешительных процедур в сфере земельных отношений и строительства. В частности, срок предоставления услуги по выдаче градостроительного плана земельного участка будет сокращен вдвое: с 30 календарных дней до 15;</w:t>
      </w:r>
    </w:p>
    <w:p w:rsidR="007551EA" w:rsidRPr="007551EA" w:rsidRDefault="007551EA" w:rsidP="00282919">
      <w:pPr>
        <w:pStyle w:val="Style12"/>
        <w:widowControl/>
        <w:numPr>
          <w:ilvl w:val="0"/>
          <w:numId w:val="1"/>
        </w:numPr>
        <w:tabs>
          <w:tab w:val="left" w:pos="960"/>
        </w:tabs>
        <w:spacing w:line="360" w:lineRule="auto"/>
        <w:ind w:left="10" w:right="29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будут снижены ставки земельного налога и арендной платы за земельные участки. Например, инвестор в первые три года реализации своего проекта будет платить лишь 10% от платежей, на четвертый и пятый годы - половину. И только по истечении пяти лет он будет платить налоги и арендную плату в полном объеме;</w:t>
      </w:r>
    </w:p>
    <w:p w:rsidR="007551EA" w:rsidRPr="007551EA" w:rsidRDefault="007551EA" w:rsidP="00282919">
      <w:pPr>
        <w:pStyle w:val="Style12"/>
        <w:widowControl/>
        <w:numPr>
          <w:ilvl w:val="0"/>
          <w:numId w:val="2"/>
        </w:numPr>
        <w:tabs>
          <w:tab w:val="left" w:pos="1171"/>
        </w:tabs>
        <w:spacing w:line="360" w:lineRule="auto"/>
        <w:ind w:left="5" w:right="43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сопровождение всех проектов будут осуществляться Отделом экономики, инвестиций и предпринимательства в режиме «одного окна»;</w:t>
      </w:r>
    </w:p>
    <w:p w:rsidR="007551EA" w:rsidRPr="007551EA" w:rsidRDefault="007551EA" w:rsidP="00282919">
      <w:pPr>
        <w:pStyle w:val="Style12"/>
        <w:widowControl/>
        <w:numPr>
          <w:ilvl w:val="0"/>
          <w:numId w:val="2"/>
        </w:numPr>
        <w:tabs>
          <w:tab w:val="left" w:pos="1171"/>
        </w:tabs>
        <w:spacing w:line="360" w:lineRule="auto"/>
        <w:ind w:left="5" w:right="38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внедрена и исполняется процедура принятия всех нормативных правовых актов, затрагивающих интересы предпринимательского сообщества. Только по согласованию с предпринимательским сообществом в 2015 году было рассмотрено 15 нормативных правовых актов.</w:t>
      </w:r>
    </w:p>
    <w:p w:rsidR="007551EA" w:rsidRPr="007551EA" w:rsidRDefault="007551EA" w:rsidP="00282919">
      <w:pPr>
        <w:pStyle w:val="Style4"/>
        <w:widowControl/>
        <w:spacing w:line="360" w:lineRule="auto"/>
        <w:ind w:right="38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Значительно сократились сроки получения разрешений на строительство. Если, в 2014 году разрешения выдавались в среднем за 268 дней, то на данный момент этот срок сократился более чем в 4 раза. Значительно сократились сроки по подключению к электросетям со 164 дней до 45.</w:t>
      </w:r>
    </w:p>
    <w:p w:rsidR="007551EA" w:rsidRPr="007551EA" w:rsidRDefault="007551EA" w:rsidP="00282919">
      <w:pPr>
        <w:pStyle w:val="Style4"/>
        <w:widowControl/>
        <w:spacing w:line="360" w:lineRule="auto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Изменения в законодательстве коснулись административной нагрузки, при снижении общего числа проверок, увеличился размер штрафов за административные нарушения. Учитывая малые обороты бизнеса, предлагаю предпринимателям выйти с законодательной инициативой о том, чтобы штрафные санкции применялись только с повторного нарушения, а при первом выносилось предупреждение.</w:t>
      </w:r>
    </w:p>
    <w:p w:rsidR="007551EA" w:rsidRPr="007551EA" w:rsidRDefault="007551EA" w:rsidP="00282919">
      <w:pPr>
        <w:pStyle w:val="Style4"/>
        <w:widowControl/>
        <w:spacing w:line="360" w:lineRule="auto"/>
        <w:ind w:left="14" w:right="34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Внесены изменения в Налоговый кодекс Российской Федерации с 01.01.2016 года, которые предусматривают снижение налоговой нагрузки для бизнеса - это:</w:t>
      </w:r>
    </w:p>
    <w:p w:rsidR="007551EA" w:rsidRPr="007551EA" w:rsidRDefault="00282919" w:rsidP="00282919">
      <w:pPr>
        <w:pStyle w:val="Style10"/>
        <w:widowControl/>
        <w:tabs>
          <w:tab w:val="left" w:pos="3120"/>
          <w:tab w:val="left" w:pos="6763"/>
        </w:tabs>
        <w:spacing w:line="360" w:lineRule="auto"/>
        <w:ind w:left="10" w:firstLine="69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- </w:t>
      </w:r>
      <w:r w:rsidR="007551EA" w:rsidRPr="007551EA">
        <w:rPr>
          <w:rStyle w:val="FontStyle15"/>
          <w:sz w:val="28"/>
          <w:szCs w:val="28"/>
        </w:rPr>
        <w:t>предоставление двухлетних «налоговых каникул» для</w:t>
      </w:r>
      <w:r w:rsidR="007551EA" w:rsidRPr="007551EA">
        <w:rPr>
          <w:rStyle w:val="FontStyle15"/>
          <w:sz w:val="28"/>
          <w:szCs w:val="28"/>
        </w:rPr>
        <w:br/>
        <w:t>начинающих</w:t>
      </w:r>
      <w:r w:rsidR="007551EA" w:rsidRPr="007551EA">
        <w:rPr>
          <w:rStyle w:val="FontStyle15"/>
          <w:sz w:val="28"/>
          <w:szCs w:val="28"/>
        </w:rPr>
        <w:tab/>
        <w:t>индивидуальных</w:t>
      </w:r>
      <w:r w:rsidR="007551EA" w:rsidRPr="007551EA">
        <w:rPr>
          <w:rStyle w:val="FontStyle15"/>
          <w:sz w:val="28"/>
          <w:szCs w:val="28"/>
        </w:rPr>
        <w:tab/>
        <w:t>предпринимателей,</w:t>
      </w:r>
    </w:p>
    <w:p w:rsidR="007551EA" w:rsidRPr="007551EA" w:rsidRDefault="007551EA" w:rsidP="00282919">
      <w:pPr>
        <w:pStyle w:val="Style9"/>
        <w:widowControl/>
        <w:spacing w:line="360" w:lineRule="auto"/>
        <w:ind w:left="14" w:right="19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осуществляющих предпринимательскую деятельность в </w:t>
      </w:r>
      <w:proofErr w:type="gramStart"/>
      <w:r w:rsidRPr="007551EA">
        <w:rPr>
          <w:rStyle w:val="FontStyle15"/>
          <w:sz w:val="28"/>
          <w:szCs w:val="28"/>
        </w:rPr>
        <w:t>производственной</w:t>
      </w:r>
      <w:proofErr w:type="gramEnd"/>
      <w:r w:rsidRPr="007551EA">
        <w:rPr>
          <w:rStyle w:val="FontStyle15"/>
          <w:sz w:val="28"/>
          <w:szCs w:val="28"/>
        </w:rPr>
        <w:t>, социальной и научной сферах;</w:t>
      </w:r>
    </w:p>
    <w:p w:rsidR="007551EA" w:rsidRPr="007551EA" w:rsidRDefault="007551EA" w:rsidP="00282919">
      <w:pPr>
        <w:pStyle w:val="Style4"/>
        <w:widowControl/>
        <w:spacing w:line="360" w:lineRule="auto"/>
        <w:ind w:left="14" w:right="38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- расширение перечня видов деятельности до 47 видов для индивидуальных предпринимателей, применяющих патентную систему налогообложения.</w:t>
      </w:r>
    </w:p>
    <w:p w:rsidR="007551EA" w:rsidRPr="007551EA" w:rsidRDefault="007551EA" w:rsidP="00282919">
      <w:pPr>
        <w:pStyle w:val="Style4"/>
        <w:widowControl/>
        <w:spacing w:line="360" w:lineRule="auto"/>
        <w:ind w:right="19" w:firstLine="725"/>
        <w:rPr>
          <w:rStyle w:val="FontStyle15"/>
          <w:sz w:val="28"/>
          <w:szCs w:val="28"/>
        </w:rPr>
      </w:pPr>
      <w:proofErr w:type="gramStart"/>
      <w:r w:rsidRPr="007551EA">
        <w:rPr>
          <w:rStyle w:val="FontStyle15"/>
          <w:sz w:val="28"/>
          <w:szCs w:val="28"/>
        </w:rPr>
        <w:t xml:space="preserve">7 апреля Премьер-министр России Дмитрий Медведев подписал важное для предпринимателей распоряжение Согласно документу, предельный уровень дохода для </w:t>
      </w:r>
      <w:proofErr w:type="spellStart"/>
      <w:r w:rsidRPr="007551EA">
        <w:rPr>
          <w:rStyle w:val="FontStyle15"/>
          <w:sz w:val="28"/>
          <w:szCs w:val="28"/>
        </w:rPr>
        <w:t>микропредприятий</w:t>
      </w:r>
      <w:proofErr w:type="spellEnd"/>
      <w:r w:rsidRPr="007551EA">
        <w:rPr>
          <w:rStyle w:val="FontStyle15"/>
          <w:sz w:val="28"/>
          <w:szCs w:val="28"/>
        </w:rPr>
        <w:t xml:space="preserve"> (менее 15 человек работающих) установлен на отметке 120 млн</w:t>
      </w:r>
      <w:r>
        <w:rPr>
          <w:rStyle w:val="FontStyle15"/>
          <w:sz w:val="28"/>
          <w:szCs w:val="28"/>
        </w:rPr>
        <w:t xml:space="preserve">. </w:t>
      </w:r>
      <w:r w:rsidRPr="007551EA">
        <w:rPr>
          <w:rStyle w:val="FontStyle15"/>
          <w:sz w:val="28"/>
          <w:szCs w:val="28"/>
        </w:rPr>
        <w:t>рублей, для малых предприятий (от 15-100 человек работающих) — 800 млн</w:t>
      </w:r>
      <w:r>
        <w:rPr>
          <w:rStyle w:val="FontStyle15"/>
          <w:sz w:val="28"/>
          <w:szCs w:val="28"/>
        </w:rPr>
        <w:t>.</w:t>
      </w:r>
      <w:r w:rsidRPr="007551EA">
        <w:rPr>
          <w:rStyle w:val="FontStyle15"/>
          <w:sz w:val="28"/>
          <w:szCs w:val="28"/>
        </w:rPr>
        <w:t xml:space="preserve"> рублей, для средних (свыше 100 человек работающих) — 2 млрд</w:t>
      </w:r>
      <w:r>
        <w:rPr>
          <w:rStyle w:val="FontStyle15"/>
          <w:sz w:val="28"/>
          <w:szCs w:val="28"/>
        </w:rPr>
        <w:t>.</w:t>
      </w:r>
      <w:r w:rsidRPr="007551EA">
        <w:rPr>
          <w:rStyle w:val="FontStyle15"/>
          <w:sz w:val="28"/>
          <w:szCs w:val="28"/>
        </w:rPr>
        <w:t xml:space="preserve"> рублей.</w:t>
      </w:r>
      <w:proofErr w:type="gramEnd"/>
      <w:r w:rsidRPr="007551EA">
        <w:rPr>
          <w:rStyle w:val="FontStyle15"/>
          <w:sz w:val="28"/>
          <w:szCs w:val="28"/>
        </w:rPr>
        <w:t xml:space="preserve"> Это решение позволит автоматически присваивать статус субъекта малого и среднего предпринимательства юридическим лицам и индивидуальным предпринимателям без прохождения административных процедур.</w:t>
      </w:r>
    </w:p>
    <w:p w:rsidR="007551EA" w:rsidRPr="007551EA" w:rsidRDefault="007551EA" w:rsidP="00282919">
      <w:pPr>
        <w:pStyle w:val="Style1"/>
        <w:widowControl/>
        <w:spacing w:line="360" w:lineRule="auto"/>
        <w:ind w:left="749"/>
        <w:jc w:val="both"/>
        <w:rPr>
          <w:rStyle w:val="FontStyle17"/>
          <w:sz w:val="28"/>
          <w:szCs w:val="28"/>
          <w:u w:val="single"/>
        </w:rPr>
      </w:pPr>
      <w:r w:rsidRPr="007551EA">
        <w:rPr>
          <w:rStyle w:val="FontStyle17"/>
          <w:sz w:val="28"/>
          <w:szCs w:val="28"/>
          <w:u w:val="single"/>
        </w:rPr>
        <w:t>Государственная поддержка бизнеса</w:t>
      </w:r>
    </w:p>
    <w:p w:rsidR="007551EA" w:rsidRPr="007551EA" w:rsidRDefault="007551EA" w:rsidP="00282919">
      <w:pPr>
        <w:pStyle w:val="Style4"/>
        <w:widowControl/>
        <w:spacing w:line="360" w:lineRule="auto"/>
        <w:ind w:left="1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Приоритетные направления государственной поддержки малого и среднего бизнеса на 2015 год были определены в тесном взаимодействии с предпринимательским сообществом. В 2015 году субъекты малого и среднего бизнеса получили помощь в размере </w:t>
      </w:r>
      <w:r w:rsidRPr="007551EA">
        <w:rPr>
          <w:rStyle w:val="FontStyle17"/>
          <w:sz w:val="28"/>
          <w:szCs w:val="28"/>
        </w:rPr>
        <w:t xml:space="preserve">224,2 млн. рублей, </w:t>
      </w:r>
      <w:r w:rsidRPr="007551EA">
        <w:rPr>
          <w:rStyle w:val="FontStyle15"/>
          <w:sz w:val="28"/>
          <w:szCs w:val="28"/>
        </w:rPr>
        <w:t>а именно:</w:t>
      </w:r>
    </w:p>
    <w:p w:rsidR="007551EA" w:rsidRPr="007551EA" w:rsidRDefault="00282919" w:rsidP="00282919">
      <w:pPr>
        <w:pStyle w:val="Style6"/>
        <w:widowControl/>
        <w:spacing w:line="360" w:lineRule="auto"/>
        <w:ind w:left="14" w:right="38" w:firstLine="695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7551EA" w:rsidRPr="007551EA">
        <w:rPr>
          <w:rStyle w:val="FontStyle15"/>
          <w:sz w:val="28"/>
          <w:szCs w:val="28"/>
        </w:rPr>
        <w:t xml:space="preserve">через Фонд развития малого и среднего предпринимательства Республики Алтай -32,4 млн. рублей выдано 53 </w:t>
      </w:r>
      <w:proofErr w:type="spellStart"/>
      <w:r w:rsidR="007551EA" w:rsidRPr="007551EA">
        <w:rPr>
          <w:rStyle w:val="FontStyle15"/>
          <w:sz w:val="28"/>
          <w:szCs w:val="28"/>
        </w:rPr>
        <w:t>микрозайма</w:t>
      </w:r>
      <w:proofErr w:type="spellEnd"/>
      <w:r w:rsidR="007551EA" w:rsidRPr="007551EA">
        <w:rPr>
          <w:rStyle w:val="FontStyle15"/>
          <w:sz w:val="28"/>
          <w:szCs w:val="28"/>
        </w:rPr>
        <w:t xml:space="preserve"> для развития собственного бизнеса;</w:t>
      </w:r>
    </w:p>
    <w:p w:rsidR="007551EA" w:rsidRPr="007551EA" w:rsidRDefault="007551EA" w:rsidP="00282919">
      <w:pPr>
        <w:pStyle w:val="Style12"/>
        <w:widowControl/>
        <w:tabs>
          <w:tab w:val="left" w:pos="950"/>
        </w:tabs>
        <w:spacing w:line="360" w:lineRule="auto"/>
        <w:ind w:right="24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-</w:t>
      </w:r>
      <w:r w:rsidRPr="007551EA">
        <w:rPr>
          <w:rStyle w:val="FontStyle15"/>
          <w:sz w:val="28"/>
          <w:szCs w:val="28"/>
        </w:rPr>
        <w:tab/>
        <w:t>через Министерство регионального развития Республики Алтай - 145,8 млн. рублей, в том числе:</w:t>
      </w:r>
    </w:p>
    <w:p w:rsidR="007551EA" w:rsidRPr="007551EA" w:rsidRDefault="007551EA" w:rsidP="00282919">
      <w:pPr>
        <w:pStyle w:val="Style4"/>
        <w:widowControl/>
        <w:spacing w:line="360" w:lineRule="auto"/>
        <w:ind w:left="5" w:right="34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53,6 млн. рублей - субсидия ОАО «РЖКХ» на компенсацию выпадающих доходов в связи с государственным регулированием тарифов на услуги по утилизации (захоронения) твердых бытовых отходов в 2012 году;</w:t>
      </w:r>
    </w:p>
    <w:p w:rsidR="007551EA" w:rsidRPr="007551EA" w:rsidRDefault="007551EA" w:rsidP="00282919">
      <w:pPr>
        <w:pStyle w:val="Style4"/>
        <w:widowControl/>
        <w:spacing w:line="360" w:lineRule="auto"/>
        <w:ind w:left="10" w:right="29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lastRenderedPageBreak/>
        <w:t>92,2 млн</w:t>
      </w:r>
      <w:proofErr w:type="gramStart"/>
      <w:r w:rsidRPr="007551EA">
        <w:rPr>
          <w:rStyle w:val="FontStyle15"/>
          <w:sz w:val="28"/>
          <w:szCs w:val="28"/>
        </w:rPr>
        <w:t>.р</w:t>
      </w:r>
      <w:proofErr w:type="gramEnd"/>
      <w:r w:rsidRPr="007551EA">
        <w:rPr>
          <w:rStyle w:val="FontStyle15"/>
          <w:sz w:val="28"/>
          <w:szCs w:val="28"/>
        </w:rPr>
        <w:t xml:space="preserve">ублей - субсидия ООО "Центр арендного жилья" организациям, которые приобрели на первичном рынке все жилые помещения (квартиры) в отдельно стоящем многоквартирном доме в целях дальнейшей сдаче их в коммерческий </w:t>
      </w:r>
      <w:proofErr w:type="spellStart"/>
      <w:r w:rsidRPr="007551EA">
        <w:rPr>
          <w:rStyle w:val="FontStyle15"/>
          <w:sz w:val="28"/>
          <w:szCs w:val="28"/>
        </w:rPr>
        <w:t>найм</w:t>
      </w:r>
      <w:proofErr w:type="spellEnd"/>
      <w:r w:rsidRPr="007551EA">
        <w:rPr>
          <w:rStyle w:val="FontStyle15"/>
          <w:sz w:val="28"/>
          <w:szCs w:val="28"/>
        </w:rPr>
        <w:t>.</w:t>
      </w:r>
    </w:p>
    <w:p w:rsidR="007551EA" w:rsidRPr="007551EA" w:rsidRDefault="00282919" w:rsidP="00282919">
      <w:pPr>
        <w:pStyle w:val="Style12"/>
        <w:widowControl/>
        <w:tabs>
          <w:tab w:val="left" w:pos="950"/>
        </w:tabs>
        <w:spacing w:line="360" w:lineRule="auto"/>
        <w:ind w:left="10" w:firstLine="69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7551EA" w:rsidRPr="007551EA">
        <w:rPr>
          <w:rStyle w:val="FontStyle15"/>
          <w:sz w:val="28"/>
          <w:szCs w:val="28"/>
        </w:rPr>
        <w:t>через Министерство сельского хозяйства Республики Алтай 5,1  млн. рублей, выдана субсидия ФГУП ОПХ «Горно-Алтайское» на оказание поддержки в области растениеводства;</w:t>
      </w:r>
    </w:p>
    <w:p w:rsidR="007551EA" w:rsidRPr="007551EA" w:rsidRDefault="00282919" w:rsidP="00282919">
      <w:pPr>
        <w:pStyle w:val="Style4"/>
        <w:widowControl/>
        <w:spacing w:line="360" w:lineRule="auto"/>
        <w:ind w:left="29" w:firstLine="72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7551EA" w:rsidRPr="007551EA">
        <w:rPr>
          <w:rStyle w:val="FontStyle15"/>
          <w:sz w:val="28"/>
          <w:szCs w:val="28"/>
        </w:rPr>
        <w:t>через Министерство экономического развития и туризма Республики Алтай - 7,7 млн. рублей на поддержку начинающих предпринимателей и на возмещение части затрат при приобретении оборудования по договорам лизинга;</w:t>
      </w:r>
      <w:r>
        <w:rPr>
          <w:rStyle w:val="FontStyle15"/>
          <w:sz w:val="28"/>
          <w:szCs w:val="28"/>
        </w:rPr>
        <w:t xml:space="preserve"> </w:t>
      </w:r>
      <w:r w:rsidR="007551EA" w:rsidRPr="007551EA">
        <w:rPr>
          <w:rStyle w:val="FontStyle15"/>
          <w:sz w:val="28"/>
          <w:szCs w:val="28"/>
        </w:rPr>
        <w:t>75 тыс</w:t>
      </w:r>
      <w:proofErr w:type="gramStart"/>
      <w:r w:rsidR="007551EA" w:rsidRPr="007551EA">
        <w:rPr>
          <w:rStyle w:val="FontStyle15"/>
          <w:sz w:val="28"/>
          <w:szCs w:val="28"/>
        </w:rPr>
        <w:t>.р</w:t>
      </w:r>
      <w:proofErr w:type="gramEnd"/>
      <w:r w:rsidR="007551EA" w:rsidRPr="007551EA">
        <w:rPr>
          <w:rStyle w:val="FontStyle15"/>
          <w:sz w:val="28"/>
          <w:szCs w:val="28"/>
        </w:rPr>
        <w:t>ублей - субсидия на внедрение системы туристско-информационных центров на основе единого туристского портала.</w:t>
      </w:r>
    </w:p>
    <w:p w:rsidR="007551EA" w:rsidRPr="007551EA" w:rsidRDefault="007551EA" w:rsidP="00282919">
      <w:pPr>
        <w:pStyle w:val="Style4"/>
        <w:widowControl/>
        <w:spacing w:line="360" w:lineRule="auto"/>
        <w:ind w:left="19" w:firstLine="71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Администрацией города Горно-Алтайска была оказана государственная поддержка на сумму 1 685,1 тыс. рублей, в том числе 1 300 тыс. рублей - республиканский бюджет Республики Алтай, 385,1 тыс. руб. - бюджет муниципального образования «Город Горно-Алтайск».</w:t>
      </w:r>
    </w:p>
    <w:p w:rsidR="007551EA" w:rsidRPr="007551EA" w:rsidRDefault="007551EA" w:rsidP="00282919">
      <w:pPr>
        <w:pStyle w:val="Style4"/>
        <w:widowControl/>
        <w:spacing w:line="360" w:lineRule="auto"/>
        <w:ind w:left="14" w:right="24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Помимо финансовой и имущественной поддержки оказывается консультационная поддержка. Еще в апреле 2009 года на базе Отдела экономики, инвестиций и предпринимательства был создан Муниципальный Центр поддержки предпринимательства.</w:t>
      </w:r>
    </w:p>
    <w:p w:rsidR="007551EA" w:rsidRPr="007551EA" w:rsidRDefault="007551EA" w:rsidP="00282919">
      <w:pPr>
        <w:pStyle w:val="Style4"/>
        <w:widowControl/>
        <w:spacing w:line="360" w:lineRule="auto"/>
        <w:ind w:left="14" w:right="62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За эти годы в Центр обратилось более 14,5 тысячи заявителей, осуществляющие предпринимательскую деятельность, либо собирающиеся ее начать. В среднем за один день обращается 9 человек.</w:t>
      </w:r>
    </w:p>
    <w:p w:rsidR="007551EA" w:rsidRPr="007551EA" w:rsidRDefault="007551EA" w:rsidP="00282919">
      <w:pPr>
        <w:pStyle w:val="Style4"/>
        <w:widowControl/>
        <w:spacing w:line="360" w:lineRule="auto"/>
        <w:ind w:right="43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Вот уже 8 лет ведет свою деятельность Координационный совет по развитию малого и среднего предпринимательства. Основное взаимодействие Совета с органами власти осуществляется в форме проведения рабочих встреч, совещаний, в форме обмена информацией. С прошлого года Совет возглавляют два сопредседателя, из числа представителей органов власти Мэр города Горно-Алтайска </w:t>
      </w:r>
      <w:proofErr w:type="spellStart"/>
      <w:r w:rsidRPr="007551EA">
        <w:rPr>
          <w:rStyle w:val="FontStyle15"/>
          <w:sz w:val="28"/>
          <w:szCs w:val="28"/>
        </w:rPr>
        <w:t>Облогин</w:t>
      </w:r>
      <w:proofErr w:type="spellEnd"/>
      <w:r w:rsidRPr="007551EA">
        <w:rPr>
          <w:rStyle w:val="FontStyle15"/>
          <w:sz w:val="28"/>
          <w:szCs w:val="28"/>
        </w:rPr>
        <w:t xml:space="preserve"> Виктор Александрович и предпринимательского сообщества </w:t>
      </w:r>
      <w:proofErr w:type="spellStart"/>
      <w:r w:rsidRPr="007551EA">
        <w:rPr>
          <w:rStyle w:val="FontStyle15"/>
          <w:sz w:val="28"/>
          <w:szCs w:val="28"/>
        </w:rPr>
        <w:t>Кухтуеков</w:t>
      </w:r>
      <w:proofErr w:type="spellEnd"/>
      <w:r w:rsidRPr="007551EA">
        <w:rPr>
          <w:rStyle w:val="FontStyle15"/>
          <w:sz w:val="28"/>
          <w:szCs w:val="28"/>
        </w:rPr>
        <w:t xml:space="preserve"> Сергей </w:t>
      </w:r>
      <w:r w:rsidRPr="007551EA">
        <w:rPr>
          <w:rStyle w:val="FontStyle15"/>
          <w:sz w:val="28"/>
          <w:szCs w:val="28"/>
        </w:rPr>
        <w:lastRenderedPageBreak/>
        <w:t xml:space="preserve">Владимирович, таким </w:t>
      </w:r>
      <w:proofErr w:type="gramStart"/>
      <w:r w:rsidRPr="007551EA">
        <w:rPr>
          <w:rStyle w:val="FontStyle15"/>
          <w:sz w:val="28"/>
          <w:szCs w:val="28"/>
        </w:rPr>
        <w:t>образом</w:t>
      </w:r>
      <w:proofErr w:type="gramEnd"/>
      <w:r w:rsidRPr="007551EA">
        <w:rPr>
          <w:rStyle w:val="FontStyle15"/>
          <w:sz w:val="28"/>
          <w:szCs w:val="28"/>
        </w:rPr>
        <w:t xml:space="preserve"> усилена роль предпринимательского сообщества.</w:t>
      </w:r>
    </w:p>
    <w:p w:rsidR="007551EA" w:rsidRPr="007551EA" w:rsidRDefault="007551EA" w:rsidP="002B0249">
      <w:pPr>
        <w:pStyle w:val="Style4"/>
        <w:widowControl/>
        <w:spacing w:line="360" w:lineRule="auto"/>
        <w:ind w:left="14" w:firstLine="695"/>
        <w:rPr>
          <w:rStyle w:val="FontStyle15"/>
          <w:sz w:val="28"/>
          <w:szCs w:val="28"/>
        </w:rPr>
      </w:pPr>
      <w:r w:rsidRPr="007551EA">
        <w:rPr>
          <w:sz w:val="28"/>
          <w:szCs w:val="28"/>
        </w:rPr>
        <w:t xml:space="preserve">Ежегодно проводятся конференция предпринимателей и конкурс «Лучший предприниматель </w:t>
      </w:r>
      <w:proofErr w:type="gramStart"/>
      <w:r w:rsidRPr="007551EA">
        <w:rPr>
          <w:sz w:val="28"/>
          <w:szCs w:val="28"/>
        </w:rPr>
        <w:t>г</w:t>
      </w:r>
      <w:proofErr w:type="gramEnd"/>
      <w:r w:rsidRPr="007551EA">
        <w:rPr>
          <w:sz w:val="28"/>
          <w:szCs w:val="28"/>
        </w:rPr>
        <w:t>. Горно-Алтайска». О</w:t>
      </w:r>
      <w:r w:rsidRPr="007551EA">
        <w:rPr>
          <w:rStyle w:val="FontStyle15"/>
          <w:sz w:val="28"/>
          <w:szCs w:val="28"/>
        </w:rPr>
        <w:t xml:space="preserve"> деятельности городского предпринимательского сообщества информация размещается на официальном портале Администрации города Горно-Алтайска и средствах массовой информации.</w:t>
      </w:r>
    </w:p>
    <w:p w:rsidR="007551EA" w:rsidRPr="007551EA" w:rsidRDefault="007551EA" w:rsidP="00282919">
      <w:pPr>
        <w:pStyle w:val="Style4"/>
        <w:widowControl/>
        <w:spacing w:line="360" w:lineRule="auto"/>
        <w:ind w:left="10" w:right="29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Все больше оборота набирает событийный туризм, благодаря различным национальным праздникам и фестивалям, в том числе Фестивалю меда «Золотая пчелка Горного Алтая». Этот фестиваль проходит в городе ежегодно в августе, поскольку вызывает интерес не только у горожан, но и у гостей нашего города. В нем принимали участие пчеловоды нашей Республики, а также близлежащих территорий Алтайского края. Это серьезная поддержка местных производителей, производящих </w:t>
      </w:r>
      <w:proofErr w:type="spellStart"/>
      <w:r w:rsidRPr="007551EA">
        <w:rPr>
          <w:rStyle w:val="FontStyle15"/>
          <w:sz w:val="28"/>
          <w:szCs w:val="28"/>
        </w:rPr>
        <w:t>брендовую</w:t>
      </w:r>
      <w:proofErr w:type="spellEnd"/>
      <w:r w:rsidRPr="007551EA">
        <w:rPr>
          <w:rStyle w:val="FontStyle15"/>
          <w:sz w:val="28"/>
          <w:szCs w:val="28"/>
        </w:rPr>
        <w:t xml:space="preserve"> продукцию нашего региона.</w:t>
      </w:r>
    </w:p>
    <w:p w:rsidR="007551EA" w:rsidRPr="00ED0110" w:rsidRDefault="007551EA" w:rsidP="00282919">
      <w:pPr>
        <w:pStyle w:val="Style11"/>
        <w:widowControl/>
        <w:spacing w:line="360" w:lineRule="auto"/>
        <w:ind w:left="19" w:right="62"/>
        <w:rPr>
          <w:rStyle w:val="FontStyle17"/>
          <w:b w:val="0"/>
          <w:sz w:val="28"/>
          <w:szCs w:val="28"/>
        </w:rPr>
      </w:pPr>
      <w:r w:rsidRPr="00ED0110">
        <w:rPr>
          <w:rStyle w:val="FontStyle17"/>
          <w:b w:val="0"/>
          <w:sz w:val="28"/>
          <w:szCs w:val="28"/>
        </w:rPr>
        <w:t xml:space="preserve">Говоря об определенных успехах нельзя не сказать о проблемах, а их </w:t>
      </w:r>
      <w:proofErr w:type="gramStart"/>
      <w:r w:rsidRPr="00ED0110">
        <w:rPr>
          <w:rStyle w:val="FontStyle17"/>
          <w:b w:val="0"/>
          <w:sz w:val="28"/>
          <w:szCs w:val="28"/>
        </w:rPr>
        <w:t>не мало</w:t>
      </w:r>
      <w:proofErr w:type="gramEnd"/>
      <w:r w:rsidRPr="00ED0110">
        <w:rPr>
          <w:rStyle w:val="FontStyle17"/>
          <w:b w:val="0"/>
          <w:sz w:val="28"/>
          <w:szCs w:val="28"/>
        </w:rPr>
        <w:t xml:space="preserve"> над которым нам необходимо работать.</w:t>
      </w:r>
    </w:p>
    <w:p w:rsidR="007551EA" w:rsidRPr="007551EA" w:rsidRDefault="007551EA" w:rsidP="00282919">
      <w:pPr>
        <w:pStyle w:val="Style4"/>
        <w:widowControl/>
        <w:spacing w:line="360" w:lineRule="auto"/>
        <w:ind w:left="5" w:right="43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 рамках совершенствования нормативно-правовой базы, затрагивающей интересы малого и среднего бизнеса, выйти с законодательной инициативой:</w:t>
      </w:r>
    </w:p>
    <w:p w:rsidR="007551EA" w:rsidRPr="007551EA" w:rsidRDefault="007551EA" w:rsidP="00282919">
      <w:pPr>
        <w:pStyle w:val="Style12"/>
        <w:widowControl/>
        <w:numPr>
          <w:ilvl w:val="0"/>
          <w:numId w:val="3"/>
        </w:numPr>
        <w:tabs>
          <w:tab w:val="left" w:pos="912"/>
        </w:tabs>
        <w:spacing w:line="360" w:lineRule="auto"/>
        <w:ind w:left="5" w:right="53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установить единую ценовую </w:t>
      </w:r>
      <w:proofErr w:type="gramStart"/>
      <w:r w:rsidRPr="007551EA">
        <w:rPr>
          <w:rStyle w:val="FontStyle15"/>
          <w:sz w:val="28"/>
          <w:szCs w:val="28"/>
        </w:rPr>
        <w:t>политику на энергоресурсы</w:t>
      </w:r>
      <w:proofErr w:type="gramEnd"/>
      <w:r w:rsidRPr="007551EA">
        <w:rPr>
          <w:rStyle w:val="FontStyle15"/>
          <w:sz w:val="28"/>
          <w:szCs w:val="28"/>
        </w:rPr>
        <w:t>, для создания равных конкурентных условий для предпринимателей, работающих в разных регионах и.</w:t>
      </w:r>
    </w:p>
    <w:p w:rsidR="007551EA" w:rsidRPr="007551EA" w:rsidRDefault="007551EA" w:rsidP="00282919">
      <w:pPr>
        <w:pStyle w:val="Style12"/>
        <w:widowControl/>
        <w:numPr>
          <w:ilvl w:val="0"/>
          <w:numId w:val="3"/>
        </w:numPr>
        <w:tabs>
          <w:tab w:val="left" w:pos="912"/>
        </w:tabs>
        <w:spacing w:line="360" w:lineRule="auto"/>
        <w:ind w:left="5" w:right="53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найти оптимальные формы размещения госзаказа так, чтобы местные товаропроизводители имели равные условия для участия с другими регионами в реализации своих товаров и услуг.</w:t>
      </w:r>
    </w:p>
    <w:p w:rsidR="007551EA" w:rsidRPr="007551EA" w:rsidRDefault="007551EA" w:rsidP="00282919">
      <w:pPr>
        <w:pStyle w:val="Style3"/>
        <w:widowControl/>
        <w:spacing w:line="360" w:lineRule="auto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совместно с Правительством Республики Алтай проработать вопрос принятия государственной программы создания инвестиционных площадок для малого и среднего</w:t>
      </w:r>
      <w:r w:rsidR="00282919">
        <w:rPr>
          <w:rStyle w:val="FontStyle15"/>
          <w:sz w:val="28"/>
          <w:szCs w:val="28"/>
        </w:rPr>
        <w:t xml:space="preserve"> </w:t>
      </w:r>
      <w:r w:rsidRPr="007551EA">
        <w:rPr>
          <w:rStyle w:val="FontStyle15"/>
          <w:sz w:val="28"/>
          <w:szCs w:val="28"/>
        </w:rPr>
        <w:t>предпринимательства по оснащению полным набором инженерной инфраструктуры;</w:t>
      </w:r>
    </w:p>
    <w:p w:rsidR="007551EA" w:rsidRPr="007551EA" w:rsidRDefault="007551EA" w:rsidP="00282919">
      <w:pPr>
        <w:pStyle w:val="Style4"/>
        <w:widowControl/>
        <w:spacing w:line="360" w:lineRule="auto"/>
        <w:ind w:right="14"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lastRenderedPageBreak/>
        <w:t>- о внесение изменений в законодательную базу о торговле, где в обязанности предприятий торговли, особенно сетевых предприятий должна быть прописана обязанность принимать товар местных товаропроизводителей и на условиях, не ущемляющих экономические интересы производителей.</w:t>
      </w:r>
    </w:p>
    <w:p w:rsidR="007551EA" w:rsidRPr="007551EA" w:rsidRDefault="007551EA" w:rsidP="00282919">
      <w:pPr>
        <w:pStyle w:val="Style4"/>
        <w:widowControl/>
        <w:spacing w:line="360" w:lineRule="auto"/>
        <w:ind w:right="14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Администрация города готова оказать предпринимателям помощь в организации таких производств, как производство и переработка овощной продукции, которая могла бы закрыть потребности наши социальных объектов (детских садов, школ), глубокая переработка древесины, производства строительных материалов (керамзит, базальтовые утеплители). Примеры такого взаимодействия приведу. Производство керамзита </w:t>
      </w:r>
      <w:proofErr w:type="gramStart"/>
      <w:r w:rsidRPr="007551EA">
        <w:rPr>
          <w:rStyle w:val="FontStyle15"/>
          <w:sz w:val="28"/>
          <w:szCs w:val="28"/>
        </w:rPr>
        <w:t>на</w:t>
      </w:r>
      <w:proofErr w:type="gramEnd"/>
      <w:r w:rsidRPr="007551EA">
        <w:rPr>
          <w:rStyle w:val="FontStyle15"/>
          <w:sz w:val="28"/>
          <w:szCs w:val="28"/>
        </w:rPr>
        <w:t xml:space="preserve"> </w:t>
      </w:r>
      <w:proofErr w:type="gramStart"/>
      <w:r w:rsidRPr="007551EA">
        <w:rPr>
          <w:rStyle w:val="FontStyle15"/>
          <w:sz w:val="28"/>
          <w:szCs w:val="28"/>
        </w:rPr>
        <w:t>Горно-Алтайском</w:t>
      </w:r>
      <w:proofErr w:type="gramEnd"/>
      <w:r w:rsidRPr="007551EA">
        <w:rPr>
          <w:rStyle w:val="FontStyle15"/>
          <w:sz w:val="28"/>
          <w:szCs w:val="28"/>
        </w:rPr>
        <w:t xml:space="preserve"> ЗЖБ, запуск которого планируется в мае текущего года, запуск цеха по производству питьевой воды, планируемый на осень текущего года.</w:t>
      </w:r>
    </w:p>
    <w:p w:rsidR="007551EA" w:rsidRPr="007551EA" w:rsidRDefault="007551EA" w:rsidP="00282919">
      <w:pPr>
        <w:pStyle w:val="Style4"/>
        <w:widowControl/>
        <w:spacing w:line="360" w:lineRule="auto"/>
        <w:ind w:left="10" w:right="38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Прорабатывается вопрос о создании научно-производственного центра по нетрадиционной энергетике - это разработка </w:t>
      </w:r>
      <w:proofErr w:type="spellStart"/>
      <w:r w:rsidRPr="007551EA">
        <w:rPr>
          <w:rStyle w:val="FontStyle15"/>
          <w:sz w:val="28"/>
          <w:szCs w:val="28"/>
        </w:rPr>
        <w:t>энерготурбин</w:t>
      </w:r>
      <w:proofErr w:type="spellEnd"/>
      <w:r w:rsidRPr="007551EA">
        <w:rPr>
          <w:rStyle w:val="FontStyle15"/>
          <w:sz w:val="28"/>
          <w:szCs w:val="28"/>
        </w:rPr>
        <w:t xml:space="preserve"> для малых рек, </w:t>
      </w:r>
      <w:proofErr w:type="spellStart"/>
      <w:r w:rsidRPr="007551EA">
        <w:rPr>
          <w:rStyle w:val="FontStyle15"/>
          <w:sz w:val="28"/>
          <w:szCs w:val="28"/>
        </w:rPr>
        <w:t>ветрогенераторов</w:t>
      </w:r>
      <w:proofErr w:type="spellEnd"/>
      <w:r w:rsidRPr="007551EA">
        <w:rPr>
          <w:rStyle w:val="FontStyle15"/>
          <w:sz w:val="28"/>
          <w:szCs w:val="28"/>
        </w:rPr>
        <w:t>, метеостанций и многое другое.</w:t>
      </w:r>
    </w:p>
    <w:p w:rsidR="007551EA" w:rsidRPr="007551EA" w:rsidRDefault="007551EA" w:rsidP="00282919">
      <w:pPr>
        <w:pStyle w:val="Style4"/>
        <w:widowControl/>
        <w:spacing w:line="360" w:lineRule="auto"/>
        <w:ind w:left="10" w:right="14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 мае планируется запуск цеха по производству водосточных систем.</w:t>
      </w:r>
    </w:p>
    <w:p w:rsidR="007551EA" w:rsidRPr="007551EA" w:rsidRDefault="007551EA" w:rsidP="00282919">
      <w:pPr>
        <w:pStyle w:val="Style4"/>
        <w:widowControl/>
        <w:spacing w:line="360" w:lineRule="auto"/>
        <w:ind w:left="19" w:right="10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Есть предложение инвестора о размещении в городе производства продукции из пантов марала. Идет проработка этого вопроса.</w:t>
      </w:r>
    </w:p>
    <w:p w:rsidR="007551EA" w:rsidRPr="007551EA" w:rsidRDefault="007551EA" w:rsidP="00282919">
      <w:pPr>
        <w:pStyle w:val="Style4"/>
        <w:widowControl/>
        <w:numPr>
          <w:ilvl w:val="0"/>
          <w:numId w:val="3"/>
        </w:numPr>
        <w:spacing w:line="360" w:lineRule="auto"/>
        <w:ind w:left="10" w:right="5" w:firstLine="706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Есть интересные предложения от ООО «</w:t>
      </w:r>
      <w:proofErr w:type="spellStart"/>
      <w:r w:rsidRPr="007551EA">
        <w:rPr>
          <w:rStyle w:val="FontStyle15"/>
          <w:sz w:val="28"/>
          <w:szCs w:val="28"/>
        </w:rPr>
        <w:t>ФитоПам</w:t>
      </w:r>
      <w:proofErr w:type="spellEnd"/>
      <w:r w:rsidRPr="007551EA">
        <w:rPr>
          <w:rStyle w:val="FontStyle15"/>
          <w:sz w:val="28"/>
          <w:szCs w:val="28"/>
        </w:rPr>
        <w:t>» по модернизации производства бальзамов и другой продукции на основе лекарственно-технического сырья.</w:t>
      </w:r>
    </w:p>
    <w:p w:rsidR="007551EA" w:rsidRPr="007551EA" w:rsidRDefault="007551EA" w:rsidP="00282919">
      <w:pPr>
        <w:pStyle w:val="Style4"/>
        <w:widowControl/>
        <w:numPr>
          <w:ilvl w:val="0"/>
          <w:numId w:val="3"/>
        </w:numPr>
        <w:spacing w:line="360" w:lineRule="auto"/>
        <w:ind w:left="5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 сфере услуг большое поле деятельности по оказанию в области автосервиса, в том числе прокат автомобилей, услуг химчистки, новых туристических продуктов, услуг выставочного центра и событийного туризма, производство сувенирной продукции.</w:t>
      </w:r>
    </w:p>
    <w:p w:rsidR="007551EA" w:rsidRPr="007551EA" w:rsidRDefault="007551EA" w:rsidP="00282919">
      <w:pPr>
        <w:pStyle w:val="Style4"/>
        <w:widowControl/>
        <w:numPr>
          <w:ilvl w:val="0"/>
          <w:numId w:val="3"/>
        </w:numPr>
        <w:spacing w:line="360" w:lineRule="auto"/>
        <w:ind w:left="19" w:right="14" w:firstLine="706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Должна вестись работа по сопровождению инвестиционных проектов и вхождению их в федеральные и региональные программы для получения финансовой поддержки;</w:t>
      </w:r>
    </w:p>
    <w:p w:rsidR="007551EA" w:rsidRPr="007551EA" w:rsidRDefault="007551EA" w:rsidP="00282919">
      <w:pPr>
        <w:pStyle w:val="Style4"/>
        <w:widowControl/>
        <w:numPr>
          <w:ilvl w:val="0"/>
          <w:numId w:val="3"/>
        </w:numPr>
        <w:spacing w:line="360" w:lineRule="auto"/>
        <w:ind w:right="19" w:firstLine="71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lastRenderedPageBreak/>
        <w:t>Будем продолжать работу по оптимизации административных барьеров, в части сокращения сроков получения разрешительной документации (разрешение на строительство и тех</w:t>
      </w:r>
      <w:proofErr w:type="gramStart"/>
      <w:r w:rsidR="00282919">
        <w:rPr>
          <w:rStyle w:val="FontStyle15"/>
          <w:sz w:val="28"/>
          <w:szCs w:val="28"/>
        </w:rPr>
        <w:t>.</w:t>
      </w:r>
      <w:r w:rsidRPr="007551EA">
        <w:rPr>
          <w:rStyle w:val="FontStyle15"/>
          <w:sz w:val="28"/>
          <w:szCs w:val="28"/>
        </w:rPr>
        <w:t>п</w:t>
      </w:r>
      <w:proofErr w:type="gramEnd"/>
      <w:r w:rsidRPr="007551EA">
        <w:rPr>
          <w:rStyle w:val="FontStyle15"/>
          <w:sz w:val="28"/>
          <w:szCs w:val="28"/>
        </w:rPr>
        <w:t>рисоединения объектов предпринимательства).</w:t>
      </w:r>
    </w:p>
    <w:p w:rsidR="00042735" w:rsidRDefault="00B316AB" w:rsidP="0028291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предприниматели</w:t>
      </w:r>
      <w:r w:rsidR="00042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инвесторы</w:t>
      </w:r>
      <w:proofErr w:type="gramStart"/>
      <w:r w:rsidR="00042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proofErr w:type="gramEnd"/>
    </w:p>
    <w:p w:rsidR="00042735" w:rsidRDefault="00B316AB" w:rsidP="00282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неоднократно обращался к вам с предложениями по взаимодействию с администрацией. Эти обращения будут неполными без обозначения единой «точки входа». Если у вас есть вопросы, предложения, проекты и инициативы – обращайтесь в  </w:t>
      </w:r>
      <w:r w:rsidR="00042735"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>тдел  экономи</w:t>
      </w:r>
      <w:r w:rsidR="00382E33"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042735"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>, инвестиций и предпринимательства администрации города Горно-Алтайска</w:t>
      </w:r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91CFA" w:rsidRPr="00042735" w:rsidRDefault="00A91CFA" w:rsidP="002829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открыты для Вас!</w:t>
      </w:r>
    </w:p>
    <w:p w:rsidR="00A91CFA" w:rsidRDefault="00B316AB" w:rsidP="00282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новых экономических условиях нужно меняться всем – и власти, и бизнесу. Это главное оружие в конкурентной борьбе. Надо стремиться быть эффективнее других, преодолевать собственные сомнения и недоверие, быть </w:t>
      </w:r>
      <w:r w:rsidR="00A91CFA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энергичными в делах.</w:t>
      </w:r>
    </w:p>
    <w:p w:rsidR="002B0249" w:rsidRDefault="00B316AB" w:rsidP="00282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инвестиций, развитие производств, создание благоприятного делового климата – это не самоцель. Это механизмы для</w:t>
      </w:r>
      <w:r w:rsidR="00A91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комфортного уровня жизни горожан.</w:t>
      </w:r>
      <w:r w:rsidRPr="00042735">
        <w:rPr>
          <w:rFonts w:ascii="Times New Roman" w:hAnsi="Times New Roman" w:cs="Times New Roman"/>
          <w:sz w:val="28"/>
          <w:szCs w:val="28"/>
        </w:rPr>
        <w:br/>
      </w:r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я хочу поблагодарить за доверие тех предпринимателей, которые пришли к нам за поддержкой  и сегодня работают с нами над своими проектами.</w:t>
      </w:r>
      <w:r w:rsidRPr="00042735">
        <w:rPr>
          <w:rFonts w:ascii="Times New Roman" w:hAnsi="Times New Roman" w:cs="Times New Roman"/>
          <w:sz w:val="28"/>
          <w:szCs w:val="28"/>
        </w:rPr>
        <w:br/>
      </w:r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прежде, </w:t>
      </w:r>
      <w:proofErr w:type="gramStart"/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</w:t>
      </w:r>
      <w:proofErr w:type="gramEnd"/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совместными усилиями мы сможем добиться многого.</w:t>
      </w:r>
    </w:p>
    <w:p w:rsidR="00B316AB" w:rsidRPr="00042735" w:rsidRDefault="00B316AB" w:rsidP="00282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73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за внимание!</w:t>
      </w:r>
    </w:p>
    <w:p w:rsidR="00042735" w:rsidRPr="007551EA" w:rsidRDefault="00042735" w:rsidP="002B024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28.05.2016 г.</w:t>
      </w:r>
    </w:p>
    <w:sectPr w:rsidR="00042735" w:rsidRPr="007551EA" w:rsidSect="0050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47C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AB"/>
    <w:rsid w:val="00003121"/>
    <w:rsid w:val="00010252"/>
    <w:rsid w:val="00021B62"/>
    <w:rsid w:val="00023D8C"/>
    <w:rsid w:val="00034101"/>
    <w:rsid w:val="00042735"/>
    <w:rsid w:val="00043B53"/>
    <w:rsid w:val="00052720"/>
    <w:rsid w:val="00052CEF"/>
    <w:rsid w:val="000547B6"/>
    <w:rsid w:val="0006115A"/>
    <w:rsid w:val="000632E8"/>
    <w:rsid w:val="00076106"/>
    <w:rsid w:val="00090A5C"/>
    <w:rsid w:val="00092657"/>
    <w:rsid w:val="00092973"/>
    <w:rsid w:val="000A085A"/>
    <w:rsid w:val="000A12D2"/>
    <w:rsid w:val="000A7E98"/>
    <w:rsid w:val="000B05E2"/>
    <w:rsid w:val="000B6604"/>
    <w:rsid w:val="000D145E"/>
    <w:rsid w:val="000D74BA"/>
    <w:rsid w:val="000E21AC"/>
    <w:rsid w:val="000E3822"/>
    <w:rsid w:val="000F3AD2"/>
    <w:rsid w:val="000F6EF5"/>
    <w:rsid w:val="00101DF0"/>
    <w:rsid w:val="001225E5"/>
    <w:rsid w:val="00123B88"/>
    <w:rsid w:val="001432F4"/>
    <w:rsid w:val="00146FB5"/>
    <w:rsid w:val="00150785"/>
    <w:rsid w:val="00152519"/>
    <w:rsid w:val="0015516E"/>
    <w:rsid w:val="001559F3"/>
    <w:rsid w:val="00156701"/>
    <w:rsid w:val="00172D5B"/>
    <w:rsid w:val="00174FC2"/>
    <w:rsid w:val="001856D9"/>
    <w:rsid w:val="001B13C9"/>
    <w:rsid w:val="001D1FE2"/>
    <w:rsid w:val="001D5654"/>
    <w:rsid w:val="001D5869"/>
    <w:rsid w:val="001E3895"/>
    <w:rsid w:val="002064A7"/>
    <w:rsid w:val="00206A1B"/>
    <w:rsid w:val="00212F9F"/>
    <w:rsid w:val="00223BB3"/>
    <w:rsid w:val="00230429"/>
    <w:rsid w:val="00237964"/>
    <w:rsid w:val="00243842"/>
    <w:rsid w:val="0025569E"/>
    <w:rsid w:val="00255AA6"/>
    <w:rsid w:val="0025680E"/>
    <w:rsid w:val="00260478"/>
    <w:rsid w:val="00266759"/>
    <w:rsid w:val="00270438"/>
    <w:rsid w:val="002814D4"/>
    <w:rsid w:val="00282919"/>
    <w:rsid w:val="0028540C"/>
    <w:rsid w:val="00297288"/>
    <w:rsid w:val="002A29FC"/>
    <w:rsid w:val="002B0249"/>
    <w:rsid w:val="002B2D68"/>
    <w:rsid w:val="002B7A20"/>
    <w:rsid w:val="002D6A2F"/>
    <w:rsid w:val="002E1221"/>
    <w:rsid w:val="002E5FA7"/>
    <w:rsid w:val="002F4C99"/>
    <w:rsid w:val="00300A22"/>
    <w:rsid w:val="00317384"/>
    <w:rsid w:val="0033655C"/>
    <w:rsid w:val="00341713"/>
    <w:rsid w:val="00351354"/>
    <w:rsid w:val="0036634B"/>
    <w:rsid w:val="003708F6"/>
    <w:rsid w:val="003749CD"/>
    <w:rsid w:val="00377376"/>
    <w:rsid w:val="00377C22"/>
    <w:rsid w:val="00382E33"/>
    <w:rsid w:val="0038487A"/>
    <w:rsid w:val="00397062"/>
    <w:rsid w:val="003A3274"/>
    <w:rsid w:val="003B33B7"/>
    <w:rsid w:val="003B4E8A"/>
    <w:rsid w:val="003C18CC"/>
    <w:rsid w:val="003D4B40"/>
    <w:rsid w:val="003E1D49"/>
    <w:rsid w:val="003E2917"/>
    <w:rsid w:val="00404012"/>
    <w:rsid w:val="0040609F"/>
    <w:rsid w:val="00411D4D"/>
    <w:rsid w:val="00422D85"/>
    <w:rsid w:val="00425117"/>
    <w:rsid w:val="00427C09"/>
    <w:rsid w:val="00443456"/>
    <w:rsid w:val="00456BEE"/>
    <w:rsid w:val="004634F5"/>
    <w:rsid w:val="00465B2D"/>
    <w:rsid w:val="00465D79"/>
    <w:rsid w:val="004724F1"/>
    <w:rsid w:val="00475B25"/>
    <w:rsid w:val="00477121"/>
    <w:rsid w:val="00484A22"/>
    <w:rsid w:val="004C19BF"/>
    <w:rsid w:val="004E3EC6"/>
    <w:rsid w:val="004F44E9"/>
    <w:rsid w:val="00507697"/>
    <w:rsid w:val="00515D28"/>
    <w:rsid w:val="00517960"/>
    <w:rsid w:val="0052042B"/>
    <w:rsid w:val="00534697"/>
    <w:rsid w:val="005462FC"/>
    <w:rsid w:val="00551D62"/>
    <w:rsid w:val="00556FFB"/>
    <w:rsid w:val="00564B8C"/>
    <w:rsid w:val="00566E4A"/>
    <w:rsid w:val="00580A7C"/>
    <w:rsid w:val="005838F0"/>
    <w:rsid w:val="00586056"/>
    <w:rsid w:val="00593585"/>
    <w:rsid w:val="005A4901"/>
    <w:rsid w:val="005B0C8C"/>
    <w:rsid w:val="005B2050"/>
    <w:rsid w:val="005B56E9"/>
    <w:rsid w:val="005C3425"/>
    <w:rsid w:val="005C6021"/>
    <w:rsid w:val="005D182C"/>
    <w:rsid w:val="005D4AF8"/>
    <w:rsid w:val="005D55A0"/>
    <w:rsid w:val="005E36EB"/>
    <w:rsid w:val="00603767"/>
    <w:rsid w:val="00611683"/>
    <w:rsid w:val="00623758"/>
    <w:rsid w:val="00635708"/>
    <w:rsid w:val="00640119"/>
    <w:rsid w:val="00642251"/>
    <w:rsid w:val="006456F3"/>
    <w:rsid w:val="00650669"/>
    <w:rsid w:val="00651CB8"/>
    <w:rsid w:val="0065439E"/>
    <w:rsid w:val="00660DB9"/>
    <w:rsid w:val="00666515"/>
    <w:rsid w:val="006679A2"/>
    <w:rsid w:val="00667F5E"/>
    <w:rsid w:val="00670004"/>
    <w:rsid w:val="00680AA2"/>
    <w:rsid w:val="006A3549"/>
    <w:rsid w:val="006A3DFF"/>
    <w:rsid w:val="006C294D"/>
    <w:rsid w:val="006C46B1"/>
    <w:rsid w:val="006D34E7"/>
    <w:rsid w:val="006D67BD"/>
    <w:rsid w:val="006E0729"/>
    <w:rsid w:val="006E31F0"/>
    <w:rsid w:val="006E4032"/>
    <w:rsid w:val="006E4AA6"/>
    <w:rsid w:val="006E6681"/>
    <w:rsid w:val="006F1AA9"/>
    <w:rsid w:val="006F484C"/>
    <w:rsid w:val="007009A1"/>
    <w:rsid w:val="00731604"/>
    <w:rsid w:val="00744DCD"/>
    <w:rsid w:val="007551EA"/>
    <w:rsid w:val="007554CD"/>
    <w:rsid w:val="00763648"/>
    <w:rsid w:val="007701B4"/>
    <w:rsid w:val="00772B76"/>
    <w:rsid w:val="00795891"/>
    <w:rsid w:val="00795B99"/>
    <w:rsid w:val="007A3FFD"/>
    <w:rsid w:val="007A6451"/>
    <w:rsid w:val="007A6FAB"/>
    <w:rsid w:val="007B1086"/>
    <w:rsid w:val="007B2030"/>
    <w:rsid w:val="007B736B"/>
    <w:rsid w:val="007B7E70"/>
    <w:rsid w:val="007D5456"/>
    <w:rsid w:val="007D68D6"/>
    <w:rsid w:val="007E185B"/>
    <w:rsid w:val="007F67AC"/>
    <w:rsid w:val="008065F0"/>
    <w:rsid w:val="00807D88"/>
    <w:rsid w:val="008274F2"/>
    <w:rsid w:val="0083517B"/>
    <w:rsid w:val="008438BE"/>
    <w:rsid w:val="00850AA8"/>
    <w:rsid w:val="008614A3"/>
    <w:rsid w:val="008614CD"/>
    <w:rsid w:val="00862986"/>
    <w:rsid w:val="00871695"/>
    <w:rsid w:val="00871D71"/>
    <w:rsid w:val="0088336B"/>
    <w:rsid w:val="00886CA4"/>
    <w:rsid w:val="008A634D"/>
    <w:rsid w:val="008B1618"/>
    <w:rsid w:val="008B2BD4"/>
    <w:rsid w:val="008B52CB"/>
    <w:rsid w:val="008C69F1"/>
    <w:rsid w:val="008D0C4B"/>
    <w:rsid w:val="008E07FA"/>
    <w:rsid w:val="008E2E6F"/>
    <w:rsid w:val="008F3294"/>
    <w:rsid w:val="008F363D"/>
    <w:rsid w:val="00913F6A"/>
    <w:rsid w:val="00925056"/>
    <w:rsid w:val="009273DA"/>
    <w:rsid w:val="00930D09"/>
    <w:rsid w:val="00937CF5"/>
    <w:rsid w:val="009421EB"/>
    <w:rsid w:val="00951677"/>
    <w:rsid w:val="00951FC1"/>
    <w:rsid w:val="00952803"/>
    <w:rsid w:val="00954861"/>
    <w:rsid w:val="00964084"/>
    <w:rsid w:val="009710AE"/>
    <w:rsid w:val="0097458B"/>
    <w:rsid w:val="00983746"/>
    <w:rsid w:val="00987E0F"/>
    <w:rsid w:val="00990B9B"/>
    <w:rsid w:val="009A26A9"/>
    <w:rsid w:val="009A4C41"/>
    <w:rsid w:val="009B179C"/>
    <w:rsid w:val="009B57A5"/>
    <w:rsid w:val="009C7408"/>
    <w:rsid w:val="009D0359"/>
    <w:rsid w:val="009F2F17"/>
    <w:rsid w:val="009F6EC9"/>
    <w:rsid w:val="009F7876"/>
    <w:rsid w:val="00A02C46"/>
    <w:rsid w:val="00A06E2A"/>
    <w:rsid w:val="00A1269B"/>
    <w:rsid w:val="00A14721"/>
    <w:rsid w:val="00A14B68"/>
    <w:rsid w:val="00A15A3A"/>
    <w:rsid w:val="00A22017"/>
    <w:rsid w:val="00A44FBF"/>
    <w:rsid w:val="00A47625"/>
    <w:rsid w:val="00A617E6"/>
    <w:rsid w:val="00A65FD3"/>
    <w:rsid w:val="00A716B5"/>
    <w:rsid w:val="00A87151"/>
    <w:rsid w:val="00A91CFA"/>
    <w:rsid w:val="00A93C29"/>
    <w:rsid w:val="00A95D55"/>
    <w:rsid w:val="00AA5D19"/>
    <w:rsid w:val="00AA5E21"/>
    <w:rsid w:val="00AB38E9"/>
    <w:rsid w:val="00AB6BE1"/>
    <w:rsid w:val="00AC445A"/>
    <w:rsid w:val="00AC4E85"/>
    <w:rsid w:val="00AC76E3"/>
    <w:rsid w:val="00AD3EDA"/>
    <w:rsid w:val="00AF65AC"/>
    <w:rsid w:val="00B048B4"/>
    <w:rsid w:val="00B11F25"/>
    <w:rsid w:val="00B14E05"/>
    <w:rsid w:val="00B14EC7"/>
    <w:rsid w:val="00B15C7C"/>
    <w:rsid w:val="00B17E2F"/>
    <w:rsid w:val="00B240EF"/>
    <w:rsid w:val="00B316AB"/>
    <w:rsid w:val="00B33AAC"/>
    <w:rsid w:val="00B41F13"/>
    <w:rsid w:val="00B42535"/>
    <w:rsid w:val="00B45542"/>
    <w:rsid w:val="00B52228"/>
    <w:rsid w:val="00B525FB"/>
    <w:rsid w:val="00B548E2"/>
    <w:rsid w:val="00B659EE"/>
    <w:rsid w:val="00B73985"/>
    <w:rsid w:val="00B83524"/>
    <w:rsid w:val="00B86C8F"/>
    <w:rsid w:val="00B91ADE"/>
    <w:rsid w:val="00B94567"/>
    <w:rsid w:val="00BA14E0"/>
    <w:rsid w:val="00BA297C"/>
    <w:rsid w:val="00BA6863"/>
    <w:rsid w:val="00BA70D2"/>
    <w:rsid w:val="00BB2335"/>
    <w:rsid w:val="00BC0D47"/>
    <w:rsid w:val="00BC317D"/>
    <w:rsid w:val="00BC35B3"/>
    <w:rsid w:val="00BC56ED"/>
    <w:rsid w:val="00BC747F"/>
    <w:rsid w:val="00BD05F2"/>
    <w:rsid w:val="00BD3EF9"/>
    <w:rsid w:val="00BD7A0C"/>
    <w:rsid w:val="00BE1097"/>
    <w:rsid w:val="00BE3BC6"/>
    <w:rsid w:val="00BE7887"/>
    <w:rsid w:val="00BF7906"/>
    <w:rsid w:val="00C04540"/>
    <w:rsid w:val="00C13094"/>
    <w:rsid w:val="00C21987"/>
    <w:rsid w:val="00C23B8D"/>
    <w:rsid w:val="00C26560"/>
    <w:rsid w:val="00C33C90"/>
    <w:rsid w:val="00C43FFF"/>
    <w:rsid w:val="00C44885"/>
    <w:rsid w:val="00C61DE0"/>
    <w:rsid w:val="00C64A3D"/>
    <w:rsid w:val="00C65002"/>
    <w:rsid w:val="00C716F3"/>
    <w:rsid w:val="00C74133"/>
    <w:rsid w:val="00C834C0"/>
    <w:rsid w:val="00C84FBC"/>
    <w:rsid w:val="00C9278F"/>
    <w:rsid w:val="00C92E16"/>
    <w:rsid w:val="00C9569A"/>
    <w:rsid w:val="00CB1033"/>
    <w:rsid w:val="00CB7043"/>
    <w:rsid w:val="00CC133A"/>
    <w:rsid w:val="00CC5A50"/>
    <w:rsid w:val="00CC5ECB"/>
    <w:rsid w:val="00CC6EF1"/>
    <w:rsid w:val="00CF2956"/>
    <w:rsid w:val="00CF2F51"/>
    <w:rsid w:val="00D060AF"/>
    <w:rsid w:val="00D10D8C"/>
    <w:rsid w:val="00D120F1"/>
    <w:rsid w:val="00D13F49"/>
    <w:rsid w:val="00D145D7"/>
    <w:rsid w:val="00D14604"/>
    <w:rsid w:val="00D25A4D"/>
    <w:rsid w:val="00D26D15"/>
    <w:rsid w:val="00D316FC"/>
    <w:rsid w:val="00D319FA"/>
    <w:rsid w:val="00D3554A"/>
    <w:rsid w:val="00D35CB4"/>
    <w:rsid w:val="00D41092"/>
    <w:rsid w:val="00D50988"/>
    <w:rsid w:val="00D638D1"/>
    <w:rsid w:val="00D64FCB"/>
    <w:rsid w:val="00D716DE"/>
    <w:rsid w:val="00D733AC"/>
    <w:rsid w:val="00D7773A"/>
    <w:rsid w:val="00D77A78"/>
    <w:rsid w:val="00D80E5E"/>
    <w:rsid w:val="00D82ECE"/>
    <w:rsid w:val="00D90A63"/>
    <w:rsid w:val="00D90D40"/>
    <w:rsid w:val="00D94A71"/>
    <w:rsid w:val="00D96996"/>
    <w:rsid w:val="00D96ADC"/>
    <w:rsid w:val="00DB522B"/>
    <w:rsid w:val="00DC32A2"/>
    <w:rsid w:val="00DC7B1D"/>
    <w:rsid w:val="00DF37C1"/>
    <w:rsid w:val="00DF5C46"/>
    <w:rsid w:val="00E02C0C"/>
    <w:rsid w:val="00E119B3"/>
    <w:rsid w:val="00E13BB6"/>
    <w:rsid w:val="00E259C1"/>
    <w:rsid w:val="00E31215"/>
    <w:rsid w:val="00E3216B"/>
    <w:rsid w:val="00E32918"/>
    <w:rsid w:val="00E3298C"/>
    <w:rsid w:val="00E425D0"/>
    <w:rsid w:val="00E45FC4"/>
    <w:rsid w:val="00E478AC"/>
    <w:rsid w:val="00E62D48"/>
    <w:rsid w:val="00E65E35"/>
    <w:rsid w:val="00E679C5"/>
    <w:rsid w:val="00E8071C"/>
    <w:rsid w:val="00E844F8"/>
    <w:rsid w:val="00E92848"/>
    <w:rsid w:val="00EA05FE"/>
    <w:rsid w:val="00EA19BA"/>
    <w:rsid w:val="00EA4907"/>
    <w:rsid w:val="00EA5430"/>
    <w:rsid w:val="00EB78C4"/>
    <w:rsid w:val="00ED0110"/>
    <w:rsid w:val="00ED10C2"/>
    <w:rsid w:val="00EF555E"/>
    <w:rsid w:val="00EF71F1"/>
    <w:rsid w:val="00F0183E"/>
    <w:rsid w:val="00F07A33"/>
    <w:rsid w:val="00F12878"/>
    <w:rsid w:val="00F20BEF"/>
    <w:rsid w:val="00F24C34"/>
    <w:rsid w:val="00F33B3A"/>
    <w:rsid w:val="00F3753B"/>
    <w:rsid w:val="00F40CFD"/>
    <w:rsid w:val="00F516D2"/>
    <w:rsid w:val="00F52C75"/>
    <w:rsid w:val="00F52FF2"/>
    <w:rsid w:val="00F57140"/>
    <w:rsid w:val="00F62112"/>
    <w:rsid w:val="00F62871"/>
    <w:rsid w:val="00F63D16"/>
    <w:rsid w:val="00F715D3"/>
    <w:rsid w:val="00F73772"/>
    <w:rsid w:val="00F877DD"/>
    <w:rsid w:val="00F91EB2"/>
    <w:rsid w:val="00FA0607"/>
    <w:rsid w:val="00FB1487"/>
    <w:rsid w:val="00FC49AA"/>
    <w:rsid w:val="00FC64D0"/>
    <w:rsid w:val="00FD509F"/>
    <w:rsid w:val="00FE5155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6AB"/>
    <w:rPr>
      <w:b/>
      <w:bCs/>
    </w:rPr>
  </w:style>
  <w:style w:type="character" w:customStyle="1" w:styleId="apple-converted-space">
    <w:name w:val="apple-converted-space"/>
    <w:basedOn w:val="a0"/>
    <w:rsid w:val="00B316AB"/>
  </w:style>
  <w:style w:type="paragraph" w:customStyle="1" w:styleId="Style4">
    <w:name w:val="Style4"/>
    <w:basedOn w:val="a"/>
    <w:uiPriority w:val="99"/>
    <w:rsid w:val="007551EA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51EA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sid w:val="007551E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55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551EA"/>
    <w:pPr>
      <w:widowControl w:val="0"/>
      <w:autoSpaceDE w:val="0"/>
      <w:autoSpaceDN w:val="0"/>
      <w:adjustRightInd w:val="0"/>
      <w:spacing w:after="0" w:line="56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5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F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4F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noaltaysk.ru/docs/2016/vlast/mer/otchet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52540-C5D5-4963-842A-0A3F6BC7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tulepergenova</dc:creator>
  <cp:keywords/>
  <dc:description/>
  <cp:lastModifiedBy>tulepergenova</cp:lastModifiedBy>
  <cp:revision>10</cp:revision>
  <dcterms:created xsi:type="dcterms:W3CDTF">2016-05-04T02:30:00Z</dcterms:created>
  <dcterms:modified xsi:type="dcterms:W3CDTF">2017-05-25T13:37:00Z</dcterms:modified>
</cp:coreProperties>
</file>