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CD" w:rsidRDefault="00303F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3FCD" w:rsidRDefault="00303FCD">
      <w:pPr>
        <w:pStyle w:val="ConsPlusNormal"/>
        <w:jc w:val="both"/>
        <w:outlineLvl w:val="0"/>
      </w:pPr>
    </w:p>
    <w:p w:rsidR="00303FCD" w:rsidRDefault="00303FCD">
      <w:pPr>
        <w:pStyle w:val="ConsPlusTitle"/>
        <w:jc w:val="center"/>
        <w:outlineLvl w:val="0"/>
      </w:pPr>
      <w:r>
        <w:t>АДМИНИСТРАЦИЯ ГОРОДА ГОРНО-АЛТАЙСКА</w:t>
      </w:r>
    </w:p>
    <w:p w:rsidR="00303FCD" w:rsidRDefault="00303FCD">
      <w:pPr>
        <w:pStyle w:val="ConsPlusTitle"/>
        <w:jc w:val="both"/>
      </w:pPr>
    </w:p>
    <w:p w:rsidR="00303FCD" w:rsidRDefault="00303FCD">
      <w:pPr>
        <w:pStyle w:val="ConsPlusTitle"/>
        <w:jc w:val="center"/>
      </w:pPr>
      <w:r>
        <w:t>ПОСТАНОВЛЕНИЕ</w:t>
      </w:r>
    </w:p>
    <w:p w:rsidR="00303FCD" w:rsidRDefault="00303FCD">
      <w:pPr>
        <w:pStyle w:val="ConsPlusTitle"/>
        <w:jc w:val="center"/>
      </w:pPr>
    </w:p>
    <w:p w:rsidR="00303FCD" w:rsidRDefault="00303FCD">
      <w:pPr>
        <w:pStyle w:val="ConsPlusTitle"/>
        <w:jc w:val="center"/>
      </w:pPr>
      <w:r>
        <w:t>от 28 марта 2019 г. N 45</w:t>
      </w:r>
    </w:p>
    <w:p w:rsidR="00303FCD" w:rsidRDefault="00303FCD">
      <w:pPr>
        <w:pStyle w:val="ConsPlusTitle"/>
        <w:jc w:val="both"/>
      </w:pPr>
    </w:p>
    <w:p w:rsidR="00303FCD" w:rsidRDefault="00303FCD">
      <w:pPr>
        <w:pStyle w:val="ConsPlusTitle"/>
        <w:jc w:val="center"/>
      </w:pPr>
      <w:r>
        <w:t>О РЕАЛИЗАЦИИ ФЕДЕРАЛЬНОГО ЗАКОНА ОТ 24 ИЮЛЯ 2007 ГОДА</w:t>
      </w:r>
    </w:p>
    <w:p w:rsidR="00303FCD" w:rsidRDefault="00303FCD">
      <w:pPr>
        <w:pStyle w:val="ConsPlusTitle"/>
        <w:jc w:val="center"/>
      </w:pPr>
      <w:r>
        <w:t>N 209-ФЗ "О РАЗВИТИИ МАЛОГО И СРЕДНЕГО ПРЕДПРИНИМАТЕЛЬСТВА</w:t>
      </w:r>
    </w:p>
    <w:p w:rsidR="00303FCD" w:rsidRDefault="00303FCD">
      <w:pPr>
        <w:pStyle w:val="ConsPlusTitle"/>
        <w:jc w:val="center"/>
      </w:pPr>
      <w:r>
        <w:t>В РОССИЙСКОЙ ФЕДЕРАЦИИ"</w:t>
      </w: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руководствуясь </w:t>
      </w:r>
      <w:hyperlink r:id="rId7" w:history="1">
        <w:r>
          <w:rPr>
            <w:color w:val="0000FF"/>
          </w:rPr>
          <w:t>статьями 39</w:t>
        </w:r>
      </w:hyperlink>
      <w:r>
        <w:t xml:space="preserve">, </w:t>
      </w:r>
      <w:hyperlink r:id="rId8" w:history="1">
        <w:r>
          <w:rPr>
            <w:color w:val="0000FF"/>
          </w:rPr>
          <w:t>45</w:t>
        </w:r>
      </w:hyperlink>
      <w: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22 марта 2018 года N 7-1, Администрация города Горно-Алтайска постановляет: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1. Утвердить: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а) </w:t>
      </w:r>
      <w:hyperlink w:anchor="P33" w:history="1">
        <w:r>
          <w:rPr>
            <w:color w:val="0000FF"/>
          </w:rPr>
          <w:t>Порядок</w:t>
        </w:r>
      </w:hyperlink>
      <w:r>
        <w:t xml:space="preserve"> формирования, ведения и обязательного опубликования перечня муниципального имущества, находящегося в собственности муниципального образования "Город Горно-Алтайск"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N 1 к настоящему Постановлению;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б) </w:t>
      </w:r>
      <w:hyperlink w:anchor="P104" w:history="1">
        <w:r>
          <w:rPr>
            <w:color w:val="0000FF"/>
          </w:rPr>
          <w:t>Порядок</w:t>
        </w:r>
      </w:hyperlink>
      <w:r>
        <w:t xml:space="preserve"> и условия предоставления в аренду имущества, включенного в перечень муниципального имущества, находящегося в собственности муниципального образования "Город Горно-Алтайск"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N 2 к настоящему Постановлению;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в) </w:t>
      </w:r>
      <w:hyperlink w:anchor="P210" w:history="1">
        <w:r>
          <w:rPr>
            <w:color w:val="0000FF"/>
          </w:rPr>
          <w:t>форму</w:t>
        </w:r>
      </w:hyperlink>
      <w:r>
        <w:t xml:space="preserve"> перечня муниципального имущества, находящегося в собственности муниципального образования "Город Горно-Алтайск"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N 3 к настоящему Постановлению.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2. Отделу информационной политики и связей с общественностью Администрации города Горно-Алтайска в течение 5 рабочих дней со дня подписания настоящего Постановления опубликовать его на официальном портале муниципального образования "Город Горно-Алтайск" в сети "Интернет", а в течение 15 календарных дней в газете "Вестник Горно-Алтайска".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lastRenderedPageBreak/>
        <w:t>4. Контроль за исполнением настоящего Постановления возложить на Первого заместителя главы администрации города Горно-Алтайска, курирующего вопросы экономики и имущественных отношений.</w:t>
      </w: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Normal"/>
        <w:jc w:val="right"/>
      </w:pPr>
      <w:r>
        <w:t>Глава администрации</w:t>
      </w:r>
    </w:p>
    <w:p w:rsidR="00303FCD" w:rsidRDefault="00303FCD">
      <w:pPr>
        <w:pStyle w:val="ConsPlusNormal"/>
        <w:jc w:val="right"/>
      </w:pPr>
      <w:r>
        <w:t>г. Горно-Алтайска</w:t>
      </w:r>
    </w:p>
    <w:p w:rsidR="00303FCD" w:rsidRDefault="00303FCD">
      <w:pPr>
        <w:pStyle w:val="ConsPlusNormal"/>
        <w:jc w:val="right"/>
      </w:pPr>
      <w:r>
        <w:t>О.А.САФРОНОВА</w:t>
      </w: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Normal"/>
        <w:jc w:val="right"/>
        <w:outlineLvl w:val="0"/>
      </w:pPr>
      <w:r>
        <w:t>Приложение N 1</w:t>
      </w:r>
    </w:p>
    <w:p w:rsidR="00303FCD" w:rsidRDefault="00303FCD">
      <w:pPr>
        <w:pStyle w:val="ConsPlusNormal"/>
        <w:jc w:val="right"/>
      </w:pPr>
      <w:r>
        <w:t>к Постановлению</w:t>
      </w:r>
    </w:p>
    <w:p w:rsidR="00303FCD" w:rsidRDefault="00303FCD">
      <w:pPr>
        <w:pStyle w:val="ConsPlusNormal"/>
        <w:jc w:val="right"/>
      </w:pPr>
      <w:r>
        <w:t>Администрации города Горно-Алтайска</w:t>
      </w:r>
    </w:p>
    <w:p w:rsidR="00303FCD" w:rsidRDefault="00303FCD">
      <w:pPr>
        <w:pStyle w:val="ConsPlusNormal"/>
        <w:jc w:val="right"/>
      </w:pPr>
      <w:r>
        <w:t>от 28 марта 2019 г. N 45</w:t>
      </w: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Title"/>
        <w:jc w:val="center"/>
      </w:pPr>
      <w:bookmarkStart w:id="0" w:name="P33"/>
      <w:bookmarkEnd w:id="0"/>
      <w:r>
        <w:t>ПОРЯДОК</w:t>
      </w:r>
    </w:p>
    <w:p w:rsidR="00303FCD" w:rsidRDefault="00303FCD">
      <w:pPr>
        <w:pStyle w:val="ConsPlusTitle"/>
        <w:jc w:val="center"/>
      </w:pPr>
      <w:r>
        <w:t>ФОРМИРОВАНИЯ, ВЕДЕНИЯ И ОБЯЗАТЕЛЬНОГО ОПУБЛИКОВАНИЯ ПЕРЕЧНЯ</w:t>
      </w:r>
    </w:p>
    <w:p w:rsidR="00303FCD" w:rsidRDefault="00303FCD">
      <w:pPr>
        <w:pStyle w:val="ConsPlusTitle"/>
        <w:jc w:val="center"/>
      </w:pPr>
      <w:r>
        <w:t>МУНИЦИПАЛЬНОГО ИМУЩЕСТВА, НАХОДЯЩЕГОСЯ В СОБСТВЕННОСТИ</w:t>
      </w:r>
    </w:p>
    <w:p w:rsidR="00303FCD" w:rsidRDefault="00303FCD">
      <w:pPr>
        <w:pStyle w:val="ConsPlusTitle"/>
        <w:jc w:val="center"/>
      </w:pPr>
      <w:r>
        <w:t>МУНИЦИПАЛЬНОГО ОБРАЗОВАНИЯ "ГОРОД ГОРНО-АЛТАЙСК"</w:t>
      </w:r>
    </w:p>
    <w:p w:rsidR="00303FCD" w:rsidRDefault="00303FCD">
      <w:pPr>
        <w:pStyle w:val="ConsPlusTitle"/>
        <w:jc w:val="center"/>
      </w:pPr>
      <w:r>
        <w:t>И СВОБОДНОГО ОТ ПРАВ ТРЕТЬИХ ЛИЦ (ЗА ИСКЛЮЧЕНИЕМ ПРАВА</w:t>
      </w:r>
    </w:p>
    <w:p w:rsidR="00303FCD" w:rsidRDefault="00303FCD">
      <w:pPr>
        <w:pStyle w:val="ConsPlusTitle"/>
        <w:jc w:val="center"/>
      </w:pPr>
      <w:r>
        <w:t>ХОЗЯЙСТВЕННОГО ВЕДЕНИЯ, ПРАВА ОПЕРАТИВНОГО УПРАВЛЕНИЯ,</w:t>
      </w:r>
    </w:p>
    <w:p w:rsidR="00303FCD" w:rsidRDefault="00303FCD">
      <w:pPr>
        <w:pStyle w:val="ConsPlusTitle"/>
        <w:jc w:val="center"/>
      </w:pPr>
      <w:r>
        <w:t>А ТАКЖЕ ИМУЩЕСТВЕННЫХ ПРАВ СУБЪЕКТОВ МАЛОГО И СРЕДНЕГО</w:t>
      </w:r>
    </w:p>
    <w:p w:rsidR="00303FCD" w:rsidRDefault="00303FCD">
      <w:pPr>
        <w:pStyle w:val="ConsPlusTitle"/>
        <w:jc w:val="center"/>
      </w:pPr>
      <w:r>
        <w:t>ПРЕДПРИНИМАТЕЛЬСТВА), ПРЕДНАЗНАЧЕННОГО ДЛЯ ПРЕДОСТАВЛЕНИЯ ВО</w:t>
      </w:r>
    </w:p>
    <w:p w:rsidR="00303FCD" w:rsidRDefault="00303FCD">
      <w:pPr>
        <w:pStyle w:val="ConsPlusTitle"/>
        <w:jc w:val="center"/>
      </w:pPr>
      <w:r>
        <w:t>ВЛАДЕНИЕ И (ИЛИ) В ПОЛЬЗОВАНИЕ НА ДОЛГОСРОЧНОЙ ОСНОВЕ</w:t>
      </w:r>
    </w:p>
    <w:p w:rsidR="00303FCD" w:rsidRDefault="00303FCD">
      <w:pPr>
        <w:pStyle w:val="ConsPlusTitle"/>
        <w:jc w:val="center"/>
      </w:pPr>
      <w:r>
        <w:t>СУБЪЕКТАМ МАЛОГО И СРЕДНЕГО ПРЕДПРИНИМАТЕЛЬСТВА</w:t>
      </w:r>
    </w:p>
    <w:p w:rsidR="00303FCD" w:rsidRDefault="00303FCD">
      <w:pPr>
        <w:pStyle w:val="ConsPlusTitle"/>
        <w:jc w:val="center"/>
      </w:pPr>
      <w:r>
        <w:t>И ОРГАНИЗАЦИЯМ, ОБРАЗУЮЩИМ ИНФРАСТРУКТУРУ ПОДДЕРЖКИ</w:t>
      </w:r>
    </w:p>
    <w:p w:rsidR="00303FCD" w:rsidRDefault="00303FCD">
      <w:pPr>
        <w:pStyle w:val="ConsPlusTitle"/>
        <w:jc w:val="center"/>
      </w:pPr>
      <w:r>
        <w:t>СУБЪЕКТОВ МАЛОГО И СРЕДНЕГО ПРЕДПРИНИМАТЕЛЬСТВА</w:t>
      </w: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Title"/>
        <w:jc w:val="center"/>
        <w:outlineLvl w:val="1"/>
      </w:pPr>
      <w:r>
        <w:t>I. Общие положения</w:t>
      </w: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Normal"/>
        <w:ind w:firstLine="540"/>
        <w:jc w:val="both"/>
      </w:pPr>
      <w:r>
        <w:t xml:space="preserve">1. Настоящий Порядок определяет правила формирования, ведения, в том числе дополнения, и обязательного опубликования перечня муниципального имущества, находящегося в собственности муниципального образования "Город Горно-Алтайск", предусмотренного </w:t>
      </w:r>
      <w:hyperlink r:id="rId9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соответственно - Перечень, имущество, Закон N 209-ФЗ),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состав информации, подлежащей включению в Перечень в целях предоставления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10" w:history="1">
        <w:r>
          <w:rPr>
            <w:color w:val="0000FF"/>
          </w:rPr>
          <w:t>статье 15</w:t>
        </w:r>
      </w:hyperlink>
      <w:r>
        <w:t xml:space="preserve">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субъекты малого и среднего предпринимательства).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2. Формирование, ведение, в том числе дополнение, и обязательное опубликование Перечня осуществляется отраслевым (функциональным) органом Администрации города Горно-Алтайска, наделенным исполнительно-распорядительными полномочиями по решению вопросов местного значения в сфере владения, пользования и распоряжения имуществом, находящимся в муниципальной собственности муниципального образования "Город Горно-Алтайск" (далее - уполномоченный орган).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lastRenderedPageBreak/>
        <w:t>3. Перечень утверждается постановлением Администрации города Горно-Алтайска и формируется по установленной форме.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Внесение сведений об имуществе в Перечень, в том числе ежегодное дополнение, изменение сведений об имуществе в Перечне, а также исключение сведений об имуществе из Перечня осуществляются не реже одного раза в год, но не позднее 1 ноября текущего года.</w:t>
      </w: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Title"/>
        <w:jc w:val="center"/>
        <w:outlineLvl w:val="1"/>
      </w:pPr>
      <w:r>
        <w:t>II. Формирование, ведение, в том числе ежегодное</w:t>
      </w:r>
    </w:p>
    <w:p w:rsidR="00303FCD" w:rsidRDefault="00303FCD">
      <w:pPr>
        <w:pStyle w:val="ConsPlusTitle"/>
        <w:jc w:val="center"/>
      </w:pPr>
      <w:r>
        <w:t>дополнение Перечня</w:t>
      </w: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Normal"/>
        <w:ind w:firstLine="540"/>
        <w:jc w:val="both"/>
      </w:pPr>
      <w:bookmarkStart w:id="1" w:name="P56"/>
      <w:bookmarkEnd w:id="1"/>
      <w:r>
        <w:t xml:space="preserve">4. Перечень формируется из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</w:t>
      </w:r>
      <w:hyperlink r:id="rId11" w:history="1">
        <w:r>
          <w:rPr>
            <w:color w:val="0000FF"/>
          </w:rPr>
          <w:t>частью 1 статьи 18</w:t>
        </w:r>
      </w:hyperlink>
      <w:r>
        <w:t xml:space="preserve"> Закона N 209-ФЗ, которое может использоваться только в целях предоставления его во владение и (или) пользование на долгосрочной основе субъектам малого и среднего предпринимательства, при наличии следующих условий: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а)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 Имущество, находящееся во владении и (или) в пользовании субъектов малого и среднего предпринимательства, подлежит включению в Перечень при наличии письменного согласия субъекта малого и среднего предпринимательства;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б) имущество не ограничено в обороте, не изъято из оборота;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в) имущество не является объектом незавершенного строительства;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г) в отношении имущества не принято решение об его отчуждении (продаже) в соответствии с порядком, определенным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или предоставлении иным лицам;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д) имущество не включено в прогнозный план (программу) приватизации муниципального имущества муниципального образования "Город Горно-Алтайск";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е) имущество пригодно для осуществления предпринимательской деятельности;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ж) отсутствует необходимость использования имущества для муниципальных нужд муниципального образования "Город Горно-Алтайск" (далее - муниципальное образование);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з) имущество не признано аварийным и подлежащим сносу;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и) имущество не относится к жилищному фонду.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В Перечень не включаются земельные участки, предусмотренные </w:t>
      </w:r>
      <w:hyperlink r:id="rId13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14" w:history="1">
        <w:r>
          <w:rPr>
            <w:color w:val="0000FF"/>
          </w:rPr>
          <w:t>10</w:t>
        </w:r>
      </w:hyperlink>
      <w:r>
        <w:t xml:space="preserve">, </w:t>
      </w:r>
      <w:hyperlink r:id="rId15" w:history="1">
        <w:r>
          <w:rPr>
            <w:color w:val="0000FF"/>
          </w:rPr>
          <w:t>13</w:t>
        </w:r>
      </w:hyperlink>
      <w:r>
        <w:t xml:space="preserve"> - </w:t>
      </w:r>
      <w:hyperlink r:id="rId16" w:history="1">
        <w:r>
          <w:rPr>
            <w:color w:val="0000FF"/>
          </w:rPr>
          <w:t>15</w:t>
        </w:r>
      </w:hyperlink>
      <w:r>
        <w:t xml:space="preserve">, </w:t>
      </w:r>
      <w:hyperlink r:id="rId17" w:history="1">
        <w:r>
          <w:rPr>
            <w:color w:val="0000FF"/>
          </w:rPr>
          <w:t>18</w:t>
        </w:r>
      </w:hyperlink>
      <w:r>
        <w:t xml:space="preserve"> и </w:t>
      </w:r>
      <w:hyperlink r:id="rId18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303FCD" w:rsidRDefault="00303FCD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5. Внесение сведений об имуществе в Перечень (в том числе ежегодное дополнение), а также исключение сведений об имуществе из Перечня осуществляются как по инициативе уполномоченного органа, так и на основе поступивших в уполномоченный орган предложений муниципальных унитарных предприятий и муниципальных учреждений с согласия органов местного самоуправления, уполномоченных на согласование сделки с имуществом, закрепленным за указанными предприятиями и учреждениями соответственно на праве хозяйственного ведения, оперативного управления, Координационного совета по развитию малого и среднего предпринимательства и инвестиционной деятельности на территории города </w:t>
      </w:r>
      <w:r>
        <w:lastRenderedPageBreak/>
        <w:t>Горно-Алтайска, субъектов малого и среднего предпринимательства, общественных объединений, выражающих интересы субъектов малого и среднего предпринимательства, институтов развития в сфере малого и среднего предпринимательства, включая акционерное общество "Федеральная корпорация по развитию малого и среднего предпринимательства", иных лиц и организаций (далее соответственно - предложение, заявители).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Уполномоченный орган регистрирует вышеуказанные предложения в день их поступления.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6. Предложения могут быть представлены как лично заявителем или его законным представителем, так и направлены посредством почтового отправления или в электронной форме.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7. Представленные предложения должны содержать наименование, основные характеристики имущества, обоснование целесообразности включения (в том числе дополнения), исключения сведений о таком имуществе из Перечня.</w:t>
      </w:r>
    </w:p>
    <w:p w:rsidR="00303FCD" w:rsidRDefault="00303FCD">
      <w:pPr>
        <w:pStyle w:val="ConsPlusNormal"/>
        <w:spacing w:before="220"/>
        <w:ind w:firstLine="540"/>
        <w:jc w:val="both"/>
      </w:pPr>
      <w:bookmarkStart w:id="3" w:name="P71"/>
      <w:bookmarkEnd w:id="3"/>
      <w:r>
        <w:t xml:space="preserve">8. Рассмотрение предложений, указанных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настоящего Порядка, осуществляется уполномоченным органом в течение 30 календарных дней со дня их регистрации.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По результатам рассмотрения предложения уполномоченным органом принимается одно из следующих решений: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а) о подготовке проекта постановления Администрации города Горно-Алтайска о внесении изменений в Перечень, предусматривающего включение в Перечень сведений об имуществе, в отношении которого поступило предложение о включении в Перечень;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б) о подготовке проекта постановления Администрации города Горно-Алтайска о внесении изменений в Перечень, предусматривающего исключение из Перечня сведений об имуществе, в отношении которого поступило предложение об исключении из Перечня;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в) об отказе в учете предложения.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9. Уведомление о принятии решения, указанного в </w:t>
      </w:r>
      <w:hyperlink w:anchor="P71" w:history="1">
        <w:r>
          <w:rPr>
            <w:color w:val="0000FF"/>
          </w:rPr>
          <w:t>пункте 8</w:t>
        </w:r>
      </w:hyperlink>
      <w:r>
        <w:t xml:space="preserve"> настоящего Порядка, направляется заявителю любым доступным способом, позволяющим подтвердить его получение, в течение пяти рабочих дней со дня его принятия.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10. Решение об отказе в учете предложения о включении имущества в Перечень принимается в следующих случаях: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а) имущество не соответствует условиям, указанным в </w:t>
      </w:r>
      <w:hyperlink w:anchor="P56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органа местного самоуправления, уполномоченного на согласование сделки с имуществом, закрепленным за указанными предприятиями и учреждениями соответственно на праве хозяйственного ведения, оперативного управления;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в) индивидуально-определенные признаки имущества не позволяют заключить в отношении него договор аренды или иной гражданско-правовой договор.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11. Решение об отказе в учете предложения об исключении имущества из Перечня принимается в случае если договор, на основании которого имущество предоставлено во владение и (или) в пользование субъектам малого и среднего предпринимательства, не прекратил своего действия.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12. Исключение имущества из Перечня осуществляется в следующих случаях: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lastRenderedPageBreak/>
        <w:t>а) право муниципальной собственности на имущество прекращено по решению суда или в ином установленном законом порядке;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б) необходимость использования данного имущества органами местного самоуправления, муниципальными учреждениями муниципального образования для решения вопросов местного значения или переданных отдельных государственных полномочий. Решение о необходимости использования имущества для решения вопросов местного значения или переданных отдельных государственных полномочий оформляется распоряжением Администрации города Горно-Алтайска;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в) включение имущества в прогнозный план (программу) приватизации муниципального имущества муниципального образования;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г) признание имущества невостребованным, то есть если в течение 2 лет со дня включения сведений об имуществе в Перечень в отношении такого имущества от субъектов малого и среднего предпринимательства, не поступило: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13. Исключение имущества из Перечня оформляется постановлением Администрации города Горно-Алтайска. В этом случае уполномоченный орган дополнительно подготавливает пояснительную записку, обосновывающую необходимость исключения имущества из Перечня.</w:t>
      </w: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Title"/>
        <w:jc w:val="center"/>
        <w:outlineLvl w:val="1"/>
      </w:pPr>
      <w:r>
        <w:t>III. Опубликование Перечня</w:t>
      </w: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Normal"/>
        <w:ind w:firstLine="540"/>
        <w:jc w:val="both"/>
      </w:pPr>
      <w:r>
        <w:t>14. Перечень, а также внесенные в него изменения (в том числе дополнения) подлежат обязательному опубликованию в газете "Вестник Горно-Алтайска" в течение 10 рабочих дней со дня утверждения Перечня или изменений (в том числе дополнений) в него, а также размещению на официальном портале муниципального образования "Город Горно-Алтайск" в информационно-телекоммуникационной сети "Интернет" в течение 3-х рабочих дней со дня утверждения Перечня или изменений (в том числе дополнений) в него.</w:t>
      </w: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Normal"/>
        <w:jc w:val="right"/>
        <w:outlineLvl w:val="0"/>
      </w:pPr>
      <w:r>
        <w:t>Приложение N 2</w:t>
      </w:r>
    </w:p>
    <w:p w:rsidR="00303FCD" w:rsidRDefault="00303FCD">
      <w:pPr>
        <w:pStyle w:val="ConsPlusNormal"/>
        <w:jc w:val="right"/>
      </w:pPr>
      <w:r>
        <w:t>к Постановлению</w:t>
      </w:r>
    </w:p>
    <w:p w:rsidR="00303FCD" w:rsidRDefault="00303FCD">
      <w:pPr>
        <w:pStyle w:val="ConsPlusNormal"/>
        <w:jc w:val="right"/>
      </w:pPr>
      <w:r>
        <w:t>Администрации города Горно-Алтайска</w:t>
      </w:r>
    </w:p>
    <w:p w:rsidR="00303FCD" w:rsidRDefault="00303FCD">
      <w:pPr>
        <w:pStyle w:val="ConsPlusNormal"/>
        <w:jc w:val="right"/>
      </w:pPr>
      <w:r>
        <w:t>от 28 марта 2019 г. N 45</w:t>
      </w: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Title"/>
        <w:jc w:val="center"/>
      </w:pPr>
      <w:bookmarkStart w:id="4" w:name="P104"/>
      <w:bookmarkEnd w:id="4"/>
      <w:r>
        <w:t>ПОРЯДОК</w:t>
      </w:r>
    </w:p>
    <w:p w:rsidR="00303FCD" w:rsidRDefault="00303FCD">
      <w:pPr>
        <w:pStyle w:val="ConsPlusTitle"/>
        <w:jc w:val="center"/>
      </w:pPr>
      <w:r>
        <w:t>И УСЛОВИЯ ПРЕДОСТАВЛЕНИЯ В АРЕНДУ ИМУЩЕСТВА, ВКЛЮЧЕННОГО</w:t>
      </w:r>
    </w:p>
    <w:p w:rsidR="00303FCD" w:rsidRDefault="00303FCD">
      <w:pPr>
        <w:pStyle w:val="ConsPlusTitle"/>
        <w:jc w:val="center"/>
      </w:pPr>
      <w:r>
        <w:t>В ПЕРЕЧЕНЬ МУНИЦИПАЛЬНОГО ИМУЩЕСТВА, НАХОДЯЩЕГОСЯ</w:t>
      </w:r>
    </w:p>
    <w:p w:rsidR="00303FCD" w:rsidRDefault="00303FCD">
      <w:pPr>
        <w:pStyle w:val="ConsPlusTitle"/>
        <w:jc w:val="center"/>
      </w:pPr>
      <w:r>
        <w:t>В СОБСТВЕННОСТИ МУНИЦИПАЛЬНОГО ОБРАЗОВАНИЯ "ГОРОД</w:t>
      </w:r>
    </w:p>
    <w:p w:rsidR="00303FCD" w:rsidRDefault="00303FCD">
      <w:pPr>
        <w:pStyle w:val="ConsPlusTitle"/>
        <w:jc w:val="center"/>
      </w:pPr>
      <w:r>
        <w:t>ГОРНО-АЛТАЙСК" И СВОБОДНОГО ОТ ПРАВ ТРЕТЬИХ ЛИЦ (ЗА</w:t>
      </w:r>
    </w:p>
    <w:p w:rsidR="00303FCD" w:rsidRDefault="00303FCD">
      <w:pPr>
        <w:pStyle w:val="ConsPlusTitle"/>
        <w:jc w:val="center"/>
      </w:pPr>
      <w:r>
        <w:t>ИСКЛЮЧЕНИЕМ ПРАВА ХОЗЯЙСТВЕННОГО ВЕДЕНИЯ, ПРАВА ОПЕРАТИВНОГО</w:t>
      </w:r>
    </w:p>
    <w:p w:rsidR="00303FCD" w:rsidRDefault="00303FCD">
      <w:pPr>
        <w:pStyle w:val="ConsPlusTitle"/>
        <w:jc w:val="center"/>
      </w:pPr>
      <w:r>
        <w:t>УПРАВЛЕНИЯ, А ТАКЖЕ ИМУЩЕСТВЕННЫХ ПРАВ СУБЪЕКТОВ МАЛОГО</w:t>
      </w:r>
    </w:p>
    <w:p w:rsidR="00303FCD" w:rsidRDefault="00303FCD">
      <w:pPr>
        <w:pStyle w:val="ConsPlusTitle"/>
        <w:jc w:val="center"/>
      </w:pPr>
      <w:r>
        <w:t>И СРЕДНЕГО ПРЕДПРИНИМАТЕЛЬСТВА), ПРЕДНАЗНАЧЕННОГО</w:t>
      </w:r>
    </w:p>
    <w:p w:rsidR="00303FCD" w:rsidRDefault="00303FCD">
      <w:pPr>
        <w:pStyle w:val="ConsPlusTitle"/>
        <w:jc w:val="center"/>
      </w:pPr>
      <w:r>
        <w:t>ДЛЯ ПРЕДОСТАВЛЕНИЯ ВО ВЛАДЕНИЕ И (ИЛИ) В ПОЛЬЗОВАНИЕ</w:t>
      </w:r>
    </w:p>
    <w:p w:rsidR="00303FCD" w:rsidRDefault="00303FCD">
      <w:pPr>
        <w:pStyle w:val="ConsPlusTitle"/>
        <w:jc w:val="center"/>
      </w:pPr>
      <w:r>
        <w:lastRenderedPageBreak/>
        <w:t>НА ДОЛГОСРОЧНОЙ ОСНОВЕ СУБЪЕКТАМ МАЛОГО И СРЕДНЕГО</w:t>
      </w:r>
    </w:p>
    <w:p w:rsidR="00303FCD" w:rsidRDefault="00303FCD">
      <w:pPr>
        <w:pStyle w:val="ConsPlusTitle"/>
        <w:jc w:val="center"/>
      </w:pPr>
      <w:r>
        <w:t>ПРЕДПРИНИМАТЕЛЬСТВА И ОРГАНИЗАЦИЯМ, ОБРАЗУЮЩИМ</w:t>
      </w:r>
    </w:p>
    <w:p w:rsidR="00303FCD" w:rsidRDefault="00303FCD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303FCD" w:rsidRDefault="00303FCD">
      <w:pPr>
        <w:pStyle w:val="ConsPlusTitle"/>
        <w:jc w:val="center"/>
      </w:pPr>
      <w:r>
        <w:t>ПРЕДПРИНИМАТЕЛЬСТВА</w:t>
      </w: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Title"/>
        <w:jc w:val="center"/>
        <w:outlineLvl w:val="1"/>
      </w:pPr>
      <w:r>
        <w:t>I. Общие положения</w:t>
      </w: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Закон N 209-ФЗ),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 (далее - Закон N 135-ФЗ) и определяет порядок и условия предоставления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22" w:history="1">
        <w:r>
          <w:rPr>
            <w:color w:val="0000FF"/>
          </w:rPr>
          <w:t>статье 15</w:t>
        </w:r>
      </w:hyperlink>
      <w:r>
        <w:t xml:space="preserve">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субъекты малого и среднего предпринимательства) муниципального имущества муниципального образования "Город Горно-Алтайск" (далее соответственно - имущество, муниципальное образование), включенного в Перечень муниципального имущества, находящегося в собственности муниципального образования "Город Горно-Алтайск"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 Российской Федерации.</w:t>
      </w:r>
    </w:p>
    <w:p w:rsidR="00303FCD" w:rsidRDefault="00303FCD">
      <w:pPr>
        <w:pStyle w:val="ConsPlusNormal"/>
        <w:spacing w:before="220"/>
        <w:ind w:firstLine="540"/>
        <w:jc w:val="both"/>
      </w:pPr>
      <w:bookmarkStart w:id="5" w:name="P122"/>
      <w:bookmarkEnd w:id="5"/>
      <w:r>
        <w:t xml:space="preserve">2. Имущество, включенное в Перечень, предоставляется субъектам малого и среднего предпринимательства на основании гражданско-правовых договоров аренды, заключаемых с соблюдением </w:t>
      </w:r>
      <w:hyperlink r:id="rId23" w:history="1">
        <w:r>
          <w:rPr>
            <w:color w:val="0000FF"/>
          </w:rPr>
          <w:t>Закона</w:t>
        </w:r>
      </w:hyperlink>
      <w:r>
        <w:t xml:space="preserve"> N 135-ФЗ: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отраслевым (функциональным) органом Администрации города Горно-Алтайска, наделенным исполнительно-распорядительными полномочиями по решению вопросов местного значения в сфере владения, пользования и распоряжения имуществом, находящимся в муниципальной собственности муниципального образования (далее - уполномоченный орган) - в отношении имущества, находящегося в казне муниципального образования;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муниципальным предприятием, учреждением, органом местного самоуправления муниципального образования (далее - уполномоченная организация) - в отношении имущества, закрепленного за ними соответственно на праве хозяйственного ведения или оперативного управления.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Имущество, включенное в Перечень, предоставляется во владение и (или) в пользование субъектам малого и среднего предпринимательства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право аренды.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3. Настоящий Порядок не распространяется на случаи предоставления в аренду имущества, включенного в Перечень, в соответствии с </w:t>
      </w:r>
      <w:hyperlink r:id="rId24" w:history="1">
        <w:r>
          <w:rPr>
            <w:color w:val="0000FF"/>
          </w:rPr>
          <w:t>пунктом 4 части 3 статьи 19</w:t>
        </w:r>
      </w:hyperlink>
      <w:r>
        <w:t xml:space="preserve"> Закона N 135-ФЗ.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Порядок и условия предоставления в аренду имущества, включенного в Перечень, в соответствии с </w:t>
      </w:r>
      <w:hyperlink r:id="rId25" w:history="1">
        <w:r>
          <w:rPr>
            <w:color w:val="0000FF"/>
          </w:rPr>
          <w:t>пунктом 4 части 3 статьи 19</w:t>
        </w:r>
      </w:hyperlink>
      <w:r>
        <w:t xml:space="preserve"> Закона N 135-ФЗ устанавливается в муниципальной </w:t>
      </w:r>
      <w:r>
        <w:lastRenderedPageBreak/>
        <w:t>программе муниципального образования "Город Горно-Алтайск" "Развитие экономического потенциала и предпринимательства в муниципальном образовании "Город Горно-Алтайск", действующей в соответствующем году и содержащей мероприятия, направленные на развитие малого и среднего предпринимательства.</w:t>
      </w: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Title"/>
        <w:jc w:val="center"/>
        <w:outlineLvl w:val="1"/>
      </w:pPr>
      <w:r>
        <w:t>II. Порядок и условия предоставления имущества</w:t>
      </w: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Normal"/>
        <w:ind w:firstLine="540"/>
        <w:jc w:val="both"/>
      </w:pPr>
      <w:r>
        <w:t xml:space="preserve">4. Заявление о предоставлении имущества в аренду (далее - заявление) направляется субъектом малого и среднего предпринимательства (далее - заявитель) в уполномоченный орган с указанием предполагаемого срока аренды, указанного в </w:t>
      </w:r>
      <w:hyperlink w:anchor="P122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Уполномоченный орган регистрирует поступившее заявление в день его получения.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Рассмотрение заявления осуществляется в течение 30 календарных дней с даты его регистрации в уполномоченном органе.</w:t>
      </w:r>
    </w:p>
    <w:p w:rsidR="00303FCD" w:rsidRDefault="00303FCD">
      <w:pPr>
        <w:pStyle w:val="ConsPlusNormal"/>
        <w:spacing w:before="220"/>
        <w:ind w:firstLine="540"/>
        <w:jc w:val="both"/>
      </w:pPr>
      <w:bookmarkStart w:id="6" w:name="P134"/>
      <w:bookmarkEnd w:id="6"/>
      <w:r>
        <w:t>5. Юридические лица к заявлению прилагают следующие документы: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копии учредительных документов;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заявление о соответствии условиям отнесения к категории субъектов малого или среднего предпринимательства, установленным </w:t>
      </w:r>
      <w:hyperlink r:id="rId26" w:history="1">
        <w:r>
          <w:rPr>
            <w:color w:val="0000FF"/>
          </w:rPr>
          <w:t>статьей 4</w:t>
        </w:r>
      </w:hyperlink>
      <w:r>
        <w:t xml:space="preserve"> Закона N 209-ФЗ;</w:t>
      </w:r>
    </w:p>
    <w:p w:rsidR="00303FCD" w:rsidRDefault="00303FCD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условиям отнесения к субъектам малого и среднего предпринимательства, установленным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N 209-ФЗ, по форме, утвержденной приказом Минэкономразвития России от 10 марта 2016 года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 (далее - Приказ N 113);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приказ о назначении на должность руководителя;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доверенность на представителя (в случае представления документов доверенным лицом).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Индивидуальные предприниматели к заявлению прилагают следующие документы: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заявление о соответствии условиям отнесения к категории субъектов малого или среднего предпринимательства, установленным </w:t>
      </w:r>
      <w:hyperlink r:id="rId29" w:history="1">
        <w:r>
          <w:rPr>
            <w:color w:val="0000FF"/>
          </w:rPr>
          <w:t>статьей 4</w:t>
        </w:r>
      </w:hyperlink>
      <w:r>
        <w:t xml:space="preserve"> Закона N 209-ФЗ;</w:t>
      </w:r>
    </w:p>
    <w:p w:rsidR="00303FCD" w:rsidRDefault="00303FCD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заявление</w:t>
        </w:r>
      </w:hyperlink>
      <w:r>
        <w:t xml:space="preserve"> о соответствии вновь зарегистрированного индивидуального предпринимателя условиям отнесения к субъектам малого и среднего предпринимательства, установленным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N 209-ФЗ, по форме, утвержденной Приказом N 113;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доверенность на представителя (в случае представления документов доверенным лицом).</w:t>
      </w:r>
    </w:p>
    <w:p w:rsidR="00303FCD" w:rsidRDefault="00303FCD">
      <w:pPr>
        <w:pStyle w:val="ConsPlusNormal"/>
        <w:spacing w:before="220"/>
        <w:ind w:firstLine="540"/>
        <w:jc w:val="both"/>
      </w:pPr>
      <w:bookmarkStart w:id="7" w:name="P144"/>
      <w:bookmarkEnd w:id="7"/>
      <w:r>
        <w:t xml:space="preserve">6. При обращении с заявлением о предоставлении имущества путем предоставления муниципальной преференции, требующей получения согласия антимонопольного органа, заявитель дополнительно предоставляет документы, указанные в </w:t>
      </w:r>
      <w:hyperlink r:id="rId32" w:history="1">
        <w:r>
          <w:rPr>
            <w:color w:val="0000FF"/>
          </w:rPr>
          <w:t>пунктах 2</w:t>
        </w:r>
      </w:hyperlink>
      <w:r>
        <w:t xml:space="preserve"> - </w:t>
      </w:r>
      <w:hyperlink r:id="rId33" w:history="1">
        <w:r>
          <w:rPr>
            <w:color w:val="0000FF"/>
          </w:rPr>
          <w:t>6 части 1 статьи 20</w:t>
        </w:r>
      </w:hyperlink>
      <w:r>
        <w:t xml:space="preserve"> Закона N 135-ФЗ.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7. Рассмотрение поступивших заявлений и определение способа предоставления имущества осуществляются в соответствии с законодательством Российской Федерации и настоящим Порядком.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lastRenderedPageBreak/>
        <w:t>8. Имущество, включенное в Перечень, может быть предоставлено в аренду: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по результатам торгов (конкурса или аукциона) на право заключения договора аренды в соответствии с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Российской Федерации от 10 февраля 2010 года N 67 (далее - Правила);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без проведения торгов (конкурса или аукциона), в том числе в результате рассмотрения заявления в порядке предоставления муниципальной преференции в соответствии с целями, установленными в </w:t>
      </w:r>
      <w:hyperlink r:id="rId35" w:history="1">
        <w:r>
          <w:rPr>
            <w:color w:val="0000FF"/>
          </w:rPr>
          <w:t>статье 19</w:t>
        </w:r>
      </w:hyperlink>
      <w:r>
        <w:t xml:space="preserve"> Закона N 135-ФЗ.</w:t>
      </w:r>
    </w:p>
    <w:p w:rsidR="00303FCD" w:rsidRDefault="00303FCD">
      <w:pPr>
        <w:pStyle w:val="ConsPlusNormal"/>
        <w:spacing w:before="220"/>
        <w:ind w:firstLine="540"/>
        <w:jc w:val="both"/>
      </w:pPr>
      <w:bookmarkStart w:id="8" w:name="P149"/>
      <w:bookmarkEnd w:id="8"/>
      <w:r>
        <w:t>9. В течение 10 календарных дней с даты поступления заявления уполномоченный орган: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а) запрашивает сведения по каналам межведомственного взаимодействия в Управлении Федеральной налоговой службы по Республике Алтай (об отсутствии у заявителя задолженности по налогам и иным обязательным платежам в бюджеты бюджетной системы Российской Федерации);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б) проверяет отсутствие (наличие) сведений о заявителе, процедурах ликвидации в Едином государственном реестре юридических лиц (Едином государственном реестре индивидуальных предпринимателей), Едином реестре субъектов малого и среднего предпринимательства (на сайте https://rmsp.nalog.ru/), Едином реестре организаций, образующих инфраструктуру поддержки субъектов малого и среднего предпринимательства (на сайте https://monitoring.corpmsp.ru/StartPage/orgreg.htm), о процедурах банкротства в Едином федеральном реестре сведений о банкротстве (на сайте http://bankrot.fedresurs.ru/);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в) запрашивает сведения у уполномоченной организации о наличии прав третьих лиц (за исключением права хозяйственного ведения, права оперативного управления) в отношении испрашиваемого имущества, закрепленного за ней соответственно на праве хозяйственного ведения или оперативного управления, а также о возможности предоставления испрашиваемого имущества в аренду.</w:t>
      </w:r>
    </w:p>
    <w:p w:rsidR="00303FCD" w:rsidRDefault="00303FCD">
      <w:pPr>
        <w:pStyle w:val="ConsPlusNormal"/>
        <w:spacing w:before="220"/>
        <w:ind w:firstLine="540"/>
        <w:jc w:val="both"/>
      </w:pPr>
      <w:bookmarkStart w:id="9" w:name="P153"/>
      <w:bookmarkEnd w:id="9"/>
      <w:r>
        <w:t>10. По результатам рассмотрения заявления принимается одно из следующих решений:</w:t>
      </w:r>
    </w:p>
    <w:p w:rsidR="00303FCD" w:rsidRDefault="00303FCD">
      <w:pPr>
        <w:pStyle w:val="ConsPlusNormal"/>
        <w:spacing w:before="220"/>
        <w:ind w:firstLine="540"/>
        <w:jc w:val="both"/>
      </w:pPr>
      <w:bookmarkStart w:id="10" w:name="P154"/>
      <w:bookmarkEnd w:id="10"/>
      <w:r>
        <w:t xml:space="preserve">а) о возможности предоставления испрашиваемого имущества в аренду без проведения торгов в случаях, предусмотренных </w:t>
      </w:r>
      <w:hyperlink r:id="rId36" w:history="1">
        <w:r>
          <w:rPr>
            <w:color w:val="0000FF"/>
          </w:rPr>
          <w:t>статьей 17.1</w:t>
        </w:r>
      </w:hyperlink>
      <w:r>
        <w:t xml:space="preserve"> Закона N 135-ФЗ (за исключением </w:t>
      </w:r>
      <w:hyperlink r:id="rId37" w:history="1">
        <w:r>
          <w:rPr>
            <w:color w:val="0000FF"/>
          </w:rPr>
          <w:t>пункта 9 части 1 статьи 17.1</w:t>
        </w:r>
      </w:hyperlink>
      <w:r>
        <w:t xml:space="preserve"> Закона N 135-ФЗ);</w:t>
      </w:r>
    </w:p>
    <w:p w:rsidR="00303FCD" w:rsidRDefault="00303FCD">
      <w:pPr>
        <w:pStyle w:val="ConsPlusNormal"/>
        <w:spacing w:before="220"/>
        <w:ind w:firstLine="540"/>
        <w:jc w:val="both"/>
      </w:pPr>
      <w:bookmarkStart w:id="11" w:name="P155"/>
      <w:bookmarkEnd w:id="11"/>
      <w:r>
        <w:t xml:space="preserve">б) о возможности предоставления испрашиваемого имущества в аренду без проведения торгов путем предоставления муниципальной преференции и направления документов, указанных в </w:t>
      </w:r>
      <w:hyperlink r:id="rId38" w:history="1">
        <w:r>
          <w:rPr>
            <w:color w:val="0000FF"/>
          </w:rPr>
          <w:t>статье 20</w:t>
        </w:r>
      </w:hyperlink>
      <w:r>
        <w:t xml:space="preserve"> Закона N 135-ФЗ, в антимонопольный орган;</w:t>
      </w:r>
    </w:p>
    <w:p w:rsidR="00303FCD" w:rsidRDefault="00303FCD">
      <w:pPr>
        <w:pStyle w:val="ConsPlusNormal"/>
        <w:spacing w:before="220"/>
        <w:ind w:firstLine="540"/>
        <w:jc w:val="both"/>
      </w:pPr>
      <w:bookmarkStart w:id="12" w:name="P156"/>
      <w:bookmarkEnd w:id="12"/>
      <w:r>
        <w:t>в) о возможности предоставления испрашиваемого имущества исключительно по результатам проведения торгов на право заключения договора аренды и проведении таких торгов;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г) об отказе в предоставлении испрашиваемого имущества в аренду с указанием причин отказа.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11. Основаниями для отказа в предоставлении испрашиваемого имущества в аренду являются следующие случаи: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заявитель не является субъектом малого и среднего предпринимательства;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lastRenderedPageBreak/>
        <w:t>заявителем не представлены документы, предусмотренные настоящим Порядком;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заявитель на дату принятия одного из решений, указанного в </w:t>
      </w:r>
      <w:hyperlink w:anchor="P153" w:history="1">
        <w:r>
          <w:rPr>
            <w:color w:val="0000FF"/>
          </w:rPr>
          <w:t>пункте 10</w:t>
        </w:r>
      </w:hyperlink>
      <w:r>
        <w:t xml:space="preserve"> настоящего Порядка, находится в стадии ликвидации, банкротства;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на момент подачи заявителем заявления уже рассмотрено ранее поступившее заявление другого заявителя и по нему принято решение о предоставлении имущества в аренду или решение о проведении торгов (конкурса или аукциона) на право заключения договора аренды такого имущества;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имущество ранее предоставлено другому субъекту малого и среднего предпринимательства;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в случае наличия сведений уполномоченной организации о невозможности предоставления испрашиваемого имущества в аренду;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заявитель до даты подачи заявления владел и (или) пользовался данным имуществом с нарушением существенных условий договора аренды;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заявитель имеет на дату подачи заявления задолженность по налогам и иным обязательным платежам в бюджеты бюджетной системы Российской Федерации;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заявитель относится к субъектам малого и среднего предпринимательства, указанным в </w:t>
      </w:r>
      <w:hyperlink r:id="rId39" w:history="1">
        <w:r>
          <w:rPr>
            <w:color w:val="0000FF"/>
          </w:rPr>
          <w:t>части 3 статьи 14</w:t>
        </w:r>
      </w:hyperlink>
      <w:r>
        <w:t xml:space="preserve"> Закона N 209-ФЗ;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в случаях, установленных </w:t>
      </w:r>
      <w:hyperlink r:id="rId40" w:history="1">
        <w:r>
          <w:rPr>
            <w:color w:val="0000FF"/>
          </w:rPr>
          <w:t>частью 5 статьи 14</w:t>
        </w:r>
      </w:hyperlink>
      <w:r>
        <w:t xml:space="preserve"> Закона N 209-ФЗ;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поступления решения антимонопольного органа об отказе в предоставлении муниципальной преференции, в случае, если в соответствии с </w:t>
      </w:r>
      <w:hyperlink r:id="rId41" w:history="1">
        <w:r>
          <w:rPr>
            <w:color w:val="0000FF"/>
          </w:rPr>
          <w:t>главой 5</w:t>
        </w:r>
      </w:hyperlink>
      <w:r>
        <w:t xml:space="preserve"> Закона N 135-ФЗ требуется получение согласия антимонопольного органа.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12. Заявитель уведомляется о результатах рассмотрения заявления в письменном виде в течение 5 дней со дня принятия одного из решений, указанных в </w:t>
      </w:r>
      <w:hyperlink w:anchor="P153" w:history="1">
        <w:r>
          <w:rPr>
            <w:color w:val="0000FF"/>
          </w:rPr>
          <w:t>пункте 10</w:t>
        </w:r>
      </w:hyperlink>
      <w:r>
        <w:t xml:space="preserve"> настоящего Порядка, путем направления уполномоченным органом уведомления любым доступным способом, позволяющим подтвердить его получение.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13. В целях рассмотрения заявления и принятия решений, указанных в </w:t>
      </w:r>
      <w:hyperlink w:anchor="P153" w:history="1">
        <w:r>
          <w:rPr>
            <w:color w:val="0000FF"/>
          </w:rPr>
          <w:t>пункте 10</w:t>
        </w:r>
      </w:hyperlink>
      <w:r>
        <w:t xml:space="preserve"> настоящего Порядка, создается комиссия по рассмотрению заявлений о предоставлении имущества в аренду (далее - Комиссия), состав и положение о которой утверждаются распоряжением уполномоченного органа.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Общий количественный состав Комиссии составляет 5 человек. Комиссия формируется из представителей Администрации города Горно-Алтайска (по согласованию), уполномоченного органа и представителей Координационного совета по развитию малого и среднего предпринимательства и инвестиционной деятельности на территории города Горно-Алтайска (по согласованию), созданного в соответствии с </w:t>
      </w:r>
      <w:hyperlink r:id="rId42" w:history="1">
        <w:r>
          <w:rPr>
            <w:color w:val="0000FF"/>
          </w:rPr>
          <w:t>распоряжением</w:t>
        </w:r>
      </w:hyperlink>
      <w:r>
        <w:t xml:space="preserve"> Администрации города Горно-Алтайска от 2 марта 2017 года N 249-р (далее - Координационный совет). При этом число представителей Координационного совета должно составлять не менее одной трети от общего количественного состава Комиссии.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В состав Комиссии не могут входить физические лица, лично заинтересованные в принятии решения, указанного в </w:t>
      </w:r>
      <w:hyperlink w:anchor="P153" w:history="1">
        <w:r>
          <w:rPr>
            <w:color w:val="0000FF"/>
          </w:rPr>
          <w:t>пункте 10</w:t>
        </w:r>
      </w:hyperlink>
      <w:r>
        <w:t xml:space="preserve"> настоящего Порядка (в том числе физические лица, являющиеся заявителями либо состоящие в трудовых отношениях с заявителем, являющихся заявителями), либо физические лица, на которых способны оказывать влияние заявители (в том числе физические лица, являющиеся участниками (акционерами) заявителя, членами их органов управления, кредиторами заявителя), либо физические лица, состоящие в браке с заявителем (в </w:t>
      </w:r>
      <w:r>
        <w:lastRenderedPageBreak/>
        <w:t>отношении индивидуального предпринимателя), руководителем заявителя (в отношении юридического лица),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(усыновленными) заявителя (заявителем) (в отношении индивидуального предпринимателя), руководителя заявителя (руководителем заявителя) (в отношении юридического лица).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В случае выявления в составе Комиссии таких лиц уполномоченный орган обязан незамедлительно заменить их другими физическими лицами, которые лично не заинтересованы в результатах принятия решений, указанных в </w:t>
      </w:r>
      <w:hyperlink w:anchor="P153" w:history="1">
        <w:r>
          <w:rPr>
            <w:color w:val="0000FF"/>
          </w:rPr>
          <w:t>пункте 10</w:t>
        </w:r>
      </w:hyperlink>
      <w:r>
        <w:t xml:space="preserve"> настоящего Порядка, и на которых не способны оказывать влияние заявители.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Комиссия правомочна, если на ее заседании присутствует более 50 процентов от ее состава.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Решение Комиссии по вопросам, указанным в </w:t>
      </w:r>
      <w:hyperlink w:anchor="P153" w:history="1">
        <w:r>
          <w:rPr>
            <w:color w:val="0000FF"/>
          </w:rPr>
          <w:t>пункте 10</w:t>
        </w:r>
      </w:hyperlink>
      <w:r>
        <w:t xml:space="preserve"> настоящего Порядка, принимается простым большинством голосов членов Комиссии, принявших участие в ее заседании. При равенстве голосов решающим является голос председательствующего на заседании Комиссии.</w:t>
      </w:r>
    </w:p>
    <w:p w:rsidR="00303FCD" w:rsidRDefault="00303FCD">
      <w:pPr>
        <w:pStyle w:val="ConsPlusNormal"/>
        <w:spacing w:before="220"/>
        <w:ind w:firstLine="540"/>
        <w:jc w:val="both"/>
      </w:pPr>
      <w:bookmarkStart w:id="13" w:name="P177"/>
      <w:bookmarkEnd w:id="13"/>
      <w:r>
        <w:t xml:space="preserve">14. В течение 2-х рабочих дней со дня получения документов, указанных в </w:t>
      </w:r>
      <w:hyperlink w:anchor="P149" w:history="1">
        <w:r>
          <w:rPr>
            <w:color w:val="0000FF"/>
          </w:rPr>
          <w:t>пункте 9</w:t>
        </w:r>
      </w:hyperlink>
      <w:r>
        <w:t xml:space="preserve"> настоящего Порядка, руководитель уполномоченного органа направляет указанные документы, заявление и документы, указанные в </w:t>
      </w:r>
      <w:hyperlink w:anchor="P134" w:history="1">
        <w:r>
          <w:rPr>
            <w:color w:val="0000FF"/>
          </w:rPr>
          <w:t>пунктах 5</w:t>
        </w:r>
      </w:hyperlink>
      <w:r>
        <w:t xml:space="preserve">, </w:t>
      </w:r>
      <w:hyperlink w:anchor="P144" w:history="1">
        <w:r>
          <w:rPr>
            <w:color w:val="0000FF"/>
          </w:rPr>
          <w:t>6</w:t>
        </w:r>
      </w:hyperlink>
      <w:r>
        <w:t xml:space="preserve"> настоящего Порядка, в Комиссию.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Комиссия рассматривает поступившие документы в течение 3-х рабочих дней со дня их поступления.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Председатель Комиссии не позднее одного рабочего дня до даты проведения заседания Комиссии уведомляет членов Комиссии о месте, дате и времени проведения заседания Комиссии любым доступным способом, позволяющим подтвердить указанное уведомление.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По результатам рассмотрения заявления и документов, указанных в </w:t>
      </w:r>
      <w:hyperlink w:anchor="P134" w:history="1">
        <w:r>
          <w:rPr>
            <w:color w:val="0000FF"/>
          </w:rPr>
          <w:t>пунктах 5</w:t>
        </w:r>
      </w:hyperlink>
      <w:r>
        <w:t xml:space="preserve">, </w:t>
      </w:r>
      <w:hyperlink w:anchor="P144" w:history="1">
        <w:r>
          <w:rPr>
            <w:color w:val="0000FF"/>
          </w:rPr>
          <w:t>6</w:t>
        </w:r>
      </w:hyperlink>
      <w:r>
        <w:t xml:space="preserve">, </w:t>
      </w:r>
      <w:hyperlink w:anchor="P149" w:history="1">
        <w:r>
          <w:rPr>
            <w:color w:val="0000FF"/>
          </w:rPr>
          <w:t>9</w:t>
        </w:r>
      </w:hyperlink>
      <w:r>
        <w:t xml:space="preserve"> настоящего Порядка, Комиссия принимает одно из решений, указанных в </w:t>
      </w:r>
      <w:hyperlink w:anchor="P153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Решение Комиссии в день его принятия оформляется протоколом, который в этот же день подписывают все члены Комиссии, принявшие участие в заседании.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Протокол в течение 2-х рабочих дней со дня его подписания направляется руководителю уполномоченного органа любым доступным способом, позволяющим подтвердить его получение.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В случае принятия решения о возможности предоставления или отказе в предоставлении испрашиваемого имущества, закрепленного за уполномоченной организацией соответственно на праве хозяйственного ведения или оперативного управления, протокол в течение 2-х рабочих дней со дня его подписания направляется руководителю уполномоченной организации любым доступным способом, позволяющим подтвердить его получение.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15. В случае принятия Комиссией решения, указанного в </w:t>
      </w:r>
      <w:hyperlink w:anchor="P154" w:history="1">
        <w:r>
          <w:rPr>
            <w:color w:val="0000FF"/>
          </w:rPr>
          <w:t>подпункте "а" пункта 10</w:t>
        </w:r>
      </w:hyperlink>
      <w:r>
        <w:t xml:space="preserve"> настоящего Порядка, в течение 5 рабочих дней со дня получения протокола, указанного в </w:t>
      </w:r>
      <w:hyperlink w:anchor="P177" w:history="1">
        <w:r>
          <w:rPr>
            <w:color w:val="0000FF"/>
          </w:rPr>
          <w:t>пункте 14</w:t>
        </w:r>
      </w:hyperlink>
      <w:r>
        <w:t xml:space="preserve"> настоящего Порядка: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уполномоченный орган подготавливает проект распоряжения Администрации города Горно-Алтайска (в отношении имущества, находящегося в казне муниципального образования) о предоставлении имущества в аренду без проведения торгов, которое должно быть принято в течение 10 рабочих дней со дня принятия Комиссией решения, указанного в </w:t>
      </w:r>
      <w:hyperlink w:anchor="P154" w:history="1">
        <w:r>
          <w:rPr>
            <w:color w:val="0000FF"/>
          </w:rPr>
          <w:t>подпункте "а" пункта 10</w:t>
        </w:r>
      </w:hyperlink>
      <w:r>
        <w:t xml:space="preserve"> настоящего Порядка;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lastRenderedPageBreak/>
        <w:t>уполномоченная организация издает распоряжение (приказ) (в отношении имущества, закрепленного за ней соответственно на праве хозяйственного ведения, оперативного управления) о предоставлении имущества в аренду без проведения торгов.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В трехмесячный срок со дня принятия распоряжения (приказа), указанного в настоящем пункте, уполномоченный орган (в отношении имущества, находящегося в казне муниципального образования) либо уполномоченная организация (в отношении имущества, закрепленного за ней соответственно на праве хозяйственного ведения, оперативного управления) обеспечивает проведение оценки размера ежемесячной арендной платы в порядке, установленном законодательством, регулирующим оценочную деятельность в Российской Федерации.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В течение 5 рабочих дней со дня получения отчета об оценке размера ежемесячной арендной платы уполномоченный орган (в отношении имущества, находящегося в казне муниципального образования) либо уполномоченная организация (в отношении имущества, закрепленного за ней соответственно на праве хозяйственного ведения, оперативного управления) подготавливает и направляет заявителю для подписания проект договора аренды любым доступным способом, позволяющим подтвердить его получение.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16. В случае принятия Комиссией решения, указанного в </w:t>
      </w:r>
      <w:hyperlink w:anchor="P155" w:history="1">
        <w:r>
          <w:rPr>
            <w:color w:val="0000FF"/>
          </w:rPr>
          <w:t>подпункте "б" пункта 10</w:t>
        </w:r>
      </w:hyperlink>
      <w:r>
        <w:t xml:space="preserve"> настоящего Порядка, уполномоченный орган в течение 10 календарных дней со дня получения протокола, указанного в </w:t>
      </w:r>
      <w:hyperlink w:anchor="P177" w:history="1">
        <w:r>
          <w:rPr>
            <w:color w:val="0000FF"/>
          </w:rPr>
          <w:t>пункте 14</w:t>
        </w:r>
      </w:hyperlink>
      <w:r>
        <w:t xml:space="preserve"> настоящего Порядка, направляет в антимонопольный орган документы, указанные в </w:t>
      </w:r>
      <w:hyperlink r:id="rId43" w:history="1">
        <w:r>
          <w:rPr>
            <w:color w:val="0000FF"/>
          </w:rPr>
          <w:t>статье 20</w:t>
        </w:r>
      </w:hyperlink>
      <w:r>
        <w:t xml:space="preserve"> Закона N 135-ФЗ.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В течение 5 рабочих дней со дня получения решения антимонопольного органа о даче согласия на предоставление муниципальной преференции уполномоченный орган подготавливает проект распоряжения Администрации города Горно-Алтайска о предоставлении имущества в аренду без проведения торгов в виде муниципальной преференции, которое должно быть принято в течение 10 рабочих дней со дня получения решения антимонопольного органа, указанного в настоящем пункте.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В случае если имущество закреплено за уполномоченной организацией соответственно на праве хозяйственного ведения или оперативного управления, уполномоченный орган в течение 3-х рабочих дней со дня принятия распоряжения, указанного в настоящем пункте, направляет уполномоченной организации копию распоряжения любым доступным способом, позволяющим подтвердить его получение.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В трехмесячный срок со дня получения решения антимонопольного органа о даче согласия на предоставление муниципальной преференции уполномоченный орган (в отношении имущества, находящегося в казне муниципального образования) либо уполномоченная организация (в отношении имущества, закрепленного за ней соответственно на праве хозяйственного ведения, оперативного управления) обеспечивает проведение оценки размера ежемесячной арендной платы в порядке, установленном законодательством, регулирующим оценочную деятельность в Российской Федерации.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В течение 5 рабочих дней со дня получения отчета об оценке размера ежемесячной арендной платы уполномоченный орган (в отношении имущества, находящегося в казне муниципального образования) либо уполномоченная организация (в отношении имущества, закрепленного за ней соответственно на праве хозяйственного ведения, оперативного управления) подготавливает и направляет заявителю для подписания проект договора аренды любым доступным способом, позволяющим подтвердить его получение.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В случае если антимонопольный орган примет решение об отказе в предоставлении муниципальной преференции, уполномоченный орган в течение 5 рабочих дней со дня получения решения антимонопольного органа принимает решение об отказе в предоставлении имущества в аренду без проведения торгов и в течение 5 календарных дней со дня принятия указанного </w:t>
      </w:r>
      <w:r>
        <w:lastRenderedPageBreak/>
        <w:t>решения направляет заявителю извещение о принятом решении любым доступным способом, позволяющим подтвердить его получение. Извещение об отказе в предоставлении имущества в аренду без проведения торгов не является препятствием повторного обращения заявителя с заявлением о предоставлении имущества в аренду в соответствии с настоящим Порядком.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 xml:space="preserve">17. В случае принятия Комиссией решения, указанного в </w:t>
      </w:r>
      <w:hyperlink w:anchor="P156" w:history="1">
        <w:r>
          <w:rPr>
            <w:color w:val="0000FF"/>
          </w:rPr>
          <w:t>подпункте "в" пункта 10</w:t>
        </w:r>
      </w:hyperlink>
      <w:r>
        <w:t xml:space="preserve"> настоящего Порядка, уполномоченный орган (в отношении имущества, находящегося в казне муниципального образования) либо уполномоченная организация (в отношении имущества, закрепленного за ней соответственно на праве хозяйственного ведения, оперативного управления) осуществляет полномочия арендодателя и организатора торгов (конкурсов, аукционов) на право заключения договора аренды.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Уполномоченный орган (уполномоченная организация) проводит торги по продаже права на заключение договора аренды имущества в порядке и сроки, установленные Правилами.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Начальная (минимальная) цена договора аренды имущества определяется по результатам оценки, проведенной в соответствии с законодательством об оценочной деятельности.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18. В случае принятия Комиссией решения об отказе в предоставлении испрашиваемого имущества в аренду, уполномоченный орган в течение 5 дней со дня принятия указанного решения направляет его копию заявителю любым доступным способом, позволяющим подтвердить его получение.</w:t>
      </w:r>
    </w:p>
    <w:p w:rsidR="00303FCD" w:rsidRDefault="00303FCD">
      <w:pPr>
        <w:pStyle w:val="ConsPlusNormal"/>
        <w:spacing w:before="220"/>
        <w:ind w:firstLine="540"/>
        <w:jc w:val="both"/>
      </w:pPr>
      <w:r>
        <w:t>Решение об отказе в предоставлении испрашиваемого имущества в аренду должно содержать причину (причины), послужившую (послужившие) основанием для такого отказа.</w:t>
      </w: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Normal"/>
        <w:jc w:val="right"/>
        <w:outlineLvl w:val="0"/>
      </w:pPr>
      <w:r>
        <w:t>Приложение N 3</w:t>
      </w:r>
    </w:p>
    <w:p w:rsidR="00303FCD" w:rsidRDefault="00303FCD">
      <w:pPr>
        <w:pStyle w:val="ConsPlusNormal"/>
        <w:jc w:val="right"/>
      </w:pPr>
      <w:r>
        <w:t>к Постановлению</w:t>
      </w:r>
    </w:p>
    <w:p w:rsidR="00303FCD" w:rsidRDefault="00303FCD">
      <w:pPr>
        <w:pStyle w:val="ConsPlusNormal"/>
        <w:jc w:val="right"/>
      </w:pPr>
      <w:r>
        <w:t>Администрации города Горно-Алтайска</w:t>
      </w:r>
    </w:p>
    <w:p w:rsidR="00303FCD" w:rsidRDefault="00303FCD">
      <w:pPr>
        <w:pStyle w:val="ConsPlusNormal"/>
        <w:jc w:val="right"/>
      </w:pPr>
      <w:r>
        <w:t>от 28 марта 2019 г. N 45</w:t>
      </w: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Normal"/>
        <w:jc w:val="center"/>
      </w:pPr>
      <w:bookmarkStart w:id="14" w:name="P210"/>
      <w:bookmarkEnd w:id="14"/>
      <w:r>
        <w:t>ФОРМА ПЕРЕЧНЯ</w:t>
      </w:r>
    </w:p>
    <w:p w:rsidR="00303FCD" w:rsidRDefault="00303FCD">
      <w:pPr>
        <w:pStyle w:val="ConsPlusNormal"/>
        <w:jc w:val="center"/>
      </w:pPr>
      <w:r>
        <w:t>муниципального имущества, находящегося в собственности</w:t>
      </w:r>
    </w:p>
    <w:p w:rsidR="00303FCD" w:rsidRDefault="00303FCD">
      <w:pPr>
        <w:pStyle w:val="ConsPlusNormal"/>
        <w:jc w:val="center"/>
      </w:pPr>
      <w:r>
        <w:t>муниципального образования "Город Горно-Алтайск"</w:t>
      </w:r>
    </w:p>
    <w:p w:rsidR="00303FCD" w:rsidRDefault="00303FCD">
      <w:pPr>
        <w:pStyle w:val="ConsPlusNormal"/>
        <w:jc w:val="center"/>
      </w:pPr>
      <w:r>
        <w:t>и свободного от прав третьих лиц (за исключением права</w:t>
      </w:r>
    </w:p>
    <w:p w:rsidR="00303FCD" w:rsidRDefault="00303FCD">
      <w:pPr>
        <w:pStyle w:val="ConsPlusNormal"/>
        <w:jc w:val="center"/>
      </w:pPr>
      <w:r>
        <w:t>хозяйственного ведения, права оперативного управления,</w:t>
      </w:r>
    </w:p>
    <w:p w:rsidR="00303FCD" w:rsidRDefault="00303FCD">
      <w:pPr>
        <w:pStyle w:val="ConsPlusNormal"/>
        <w:jc w:val="center"/>
      </w:pPr>
      <w:r>
        <w:t>а также имущественных прав субъектов малого и среднего</w:t>
      </w:r>
    </w:p>
    <w:p w:rsidR="00303FCD" w:rsidRDefault="00303FCD">
      <w:pPr>
        <w:pStyle w:val="ConsPlusNormal"/>
        <w:jc w:val="center"/>
      </w:pPr>
      <w:r>
        <w:t>предпринимательства), предназначенного для предоставления во</w:t>
      </w:r>
    </w:p>
    <w:p w:rsidR="00303FCD" w:rsidRDefault="00303FCD">
      <w:pPr>
        <w:pStyle w:val="ConsPlusNormal"/>
        <w:jc w:val="center"/>
      </w:pPr>
      <w:r>
        <w:t>владение и (или) в пользование на долгосрочной основе</w:t>
      </w:r>
    </w:p>
    <w:p w:rsidR="00303FCD" w:rsidRDefault="00303FCD">
      <w:pPr>
        <w:pStyle w:val="ConsPlusNormal"/>
        <w:jc w:val="center"/>
      </w:pPr>
      <w:r>
        <w:t>субъектам малого и среднего предпринимательства</w:t>
      </w:r>
    </w:p>
    <w:p w:rsidR="00303FCD" w:rsidRDefault="00303FCD">
      <w:pPr>
        <w:pStyle w:val="ConsPlusNormal"/>
        <w:jc w:val="center"/>
      </w:pPr>
      <w:r>
        <w:t>и организациям, образующим инфраструктуру поддержки</w:t>
      </w:r>
    </w:p>
    <w:p w:rsidR="00303FCD" w:rsidRDefault="00303FCD">
      <w:pPr>
        <w:pStyle w:val="ConsPlusNormal"/>
        <w:jc w:val="center"/>
      </w:pPr>
      <w:r>
        <w:t>субъектов малого и среднего предпринимательства</w:t>
      </w:r>
    </w:p>
    <w:p w:rsidR="00303FCD" w:rsidRDefault="00303F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43"/>
        <w:gridCol w:w="1843"/>
        <w:gridCol w:w="2835"/>
        <w:gridCol w:w="1984"/>
      </w:tblGrid>
      <w:tr w:rsidR="00303FCD">
        <w:tc>
          <w:tcPr>
            <w:tcW w:w="567" w:type="dxa"/>
          </w:tcPr>
          <w:p w:rsidR="00303FCD" w:rsidRDefault="00303F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3" w:type="dxa"/>
          </w:tcPr>
          <w:p w:rsidR="00303FCD" w:rsidRDefault="00303FCD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843" w:type="dxa"/>
          </w:tcPr>
          <w:p w:rsidR="00303FCD" w:rsidRDefault="00303FCD">
            <w:pPr>
              <w:pStyle w:val="ConsPlusNormal"/>
              <w:jc w:val="center"/>
            </w:pPr>
            <w:r>
              <w:t>Адрес (место расположения) имущества</w:t>
            </w:r>
          </w:p>
        </w:tc>
        <w:tc>
          <w:tcPr>
            <w:tcW w:w="2835" w:type="dxa"/>
          </w:tcPr>
          <w:p w:rsidR="00303FCD" w:rsidRDefault="00303FCD">
            <w:pPr>
              <w:pStyle w:val="ConsPlusNormal"/>
              <w:jc w:val="center"/>
            </w:pPr>
            <w:r>
              <w:t>Индивидуализирующие (в том числе технические) характеристики имущества</w:t>
            </w:r>
          </w:p>
        </w:tc>
        <w:tc>
          <w:tcPr>
            <w:tcW w:w="1984" w:type="dxa"/>
          </w:tcPr>
          <w:p w:rsidR="00303FCD" w:rsidRDefault="00303FC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03FCD">
        <w:tc>
          <w:tcPr>
            <w:tcW w:w="567" w:type="dxa"/>
          </w:tcPr>
          <w:p w:rsidR="00303FCD" w:rsidRDefault="00303FCD">
            <w:pPr>
              <w:pStyle w:val="ConsPlusNormal"/>
            </w:pPr>
          </w:p>
        </w:tc>
        <w:tc>
          <w:tcPr>
            <w:tcW w:w="1843" w:type="dxa"/>
          </w:tcPr>
          <w:p w:rsidR="00303FCD" w:rsidRDefault="00303FCD">
            <w:pPr>
              <w:pStyle w:val="ConsPlusNormal"/>
            </w:pPr>
          </w:p>
        </w:tc>
        <w:tc>
          <w:tcPr>
            <w:tcW w:w="1843" w:type="dxa"/>
          </w:tcPr>
          <w:p w:rsidR="00303FCD" w:rsidRDefault="00303FCD">
            <w:pPr>
              <w:pStyle w:val="ConsPlusNormal"/>
            </w:pPr>
          </w:p>
        </w:tc>
        <w:tc>
          <w:tcPr>
            <w:tcW w:w="2835" w:type="dxa"/>
          </w:tcPr>
          <w:p w:rsidR="00303FCD" w:rsidRDefault="00303FCD">
            <w:pPr>
              <w:pStyle w:val="ConsPlusNormal"/>
            </w:pPr>
          </w:p>
        </w:tc>
        <w:tc>
          <w:tcPr>
            <w:tcW w:w="1984" w:type="dxa"/>
          </w:tcPr>
          <w:p w:rsidR="00303FCD" w:rsidRDefault="00303FCD">
            <w:pPr>
              <w:pStyle w:val="ConsPlusNormal"/>
            </w:pPr>
          </w:p>
        </w:tc>
      </w:tr>
    </w:tbl>
    <w:p w:rsidR="00303FCD" w:rsidRDefault="00303FCD">
      <w:pPr>
        <w:pStyle w:val="ConsPlusNormal"/>
        <w:jc w:val="both"/>
      </w:pPr>
    </w:p>
    <w:p w:rsidR="00303FCD" w:rsidRDefault="00303FCD">
      <w:pPr>
        <w:pStyle w:val="ConsPlusNormal"/>
        <w:jc w:val="both"/>
      </w:pPr>
    </w:p>
    <w:p w:rsidR="00303FCD" w:rsidRDefault="00303F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881" w:rsidRDefault="001C2881"/>
    <w:sectPr w:rsidR="001C2881" w:rsidSect="00DD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3FCD"/>
    <w:rsid w:val="001C2881"/>
    <w:rsid w:val="00303FCD"/>
    <w:rsid w:val="004A6A8C"/>
    <w:rsid w:val="004C5F0B"/>
    <w:rsid w:val="006222C0"/>
    <w:rsid w:val="00682C62"/>
    <w:rsid w:val="00FF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3F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AF26ACE23AA4580A662388989AAFC3C11C80C01318742DD18C3F5F743511B83B0305B2AF15CFAAE7A30962E6C63B64AC1566F10F9C8610C1C29MCwBK" TargetMode="External"/><Relationship Id="rId13" Type="http://schemas.openxmlformats.org/officeDocument/2006/relationships/hyperlink" Target="consultantplus://offline/ref=B26AF26ACE23AA4580A67C359FE5FDF0391A96090A328511874798A8A04A5B4CC4FF691968FC5CF1FA2D71CA283934EC1FC9496B0EF8MCw4K" TargetMode="External"/><Relationship Id="rId18" Type="http://schemas.openxmlformats.org/officeDocument/2006/relationships/hyperlink" Target="consultantplus://offline/ref=B26AF26ACE23AA4580A67C359FE5FDF0391A96090A328511874798A8A04A5B4CC4FF691E6DF556AEFF386092243E2CF21AD255690FMFw0K" TargetMode="External"/><Relationship Id="rId26" Type="http://schemas.openxmlformats.org/officeDocument/2006/relationships/hyperlink" Target="consultantplus://offline/ref=B26AF26ACE23AA4580A67C359FE5FDF0391B920901308511874798A8A04A5B4CC4FF69196EFC5DFBA77761CE616D3FF319D2576C10FBCD7EM0w7K" TargetMode="External"/><Relationship Id="rId39" Type="http://schemas.openxmlformats.org/officeDocument/2006/relationships/hyperlink" Target="consultantplus://offline/ref=B26AF26ACE23AA4580A67C359FE5FDF0391B920901308511874798A8A04A5B4CC4FF69196EFC5CF9A67761CE616D3FF319D2576C10FBCD7EM0w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6AF26ACE23AA4580A67C359FE5FDF0391B93010A358511874798A8A04A5B4CD6FF31156FFA43FAAB62379F24M3w1K" TargetMode="External"/><Relationship Id="rId34" Type="http://schemas.openxmlformats.org/officeDocument/2006/relationships/hyperlink" Target="consultantplus://offline/ref=B26AF26ACE23AA4580A67C359FE5FDF0391A910507338511874798A8A04A5B4CC4FF691C65A80CBEFB7134993B3837EC1DCC56M6w0K" TargetMode="External"/><Relationship Id="rId42" Type="http://schemas.openxmlformats.org/officeDocument/2006/relationships/hyperlink" Target="consultantplus://offline/ref=B26AF26ACE23AA4580A662388989AAFC3C11C80C01358F44D218C3F5F743511B83B030492AA950FBA862359A3B3A32F3M1w6K" TargetMode="External"/><Relationship Id="rId7" Type="http://schemas.openxmlformats.org/officeDocument/2006/relationships/hyperlink" Target="consultantplus://offline/ref=B26AF26ACE23AA4580A662388989AAFC3C11C80C01318742DD18C3F5F743511B83B0305B2AF15CFAAE79379C2E6C63B64AC1566F10F9C8610C1C29MCwBK" TargetMode="External"/><Relationship Id="rId12" Type="http://schemas.openxmlformats.org/officeDocument/2006/relationships/hyperlink" Target="consultantplus://offline/ref=B26AF26ACE23AA4580A67C359FE5FDF0391B9F0704358511874798A8A04A5B4CD6FF31156FFA43FAAB62379F24M3w1K" TargetMode="External"/><Relationship Id="rId17" Type="http://schemas.openxmlformats.org/officeDocument/2006/relationships/hyperlink" Target="consultantplus://offline/ref=B26AF26ACE23AA4580A67C359FE5FDF0391A96090A328511874798A8A04A5B4CC4FF691E6DF456AEFF386092243E2CF21AD255690FMFw0K" TargetMode="External"/><Relationship Id="rId25" Type="http://schemas.openxmlformats.org/officeDocument/2006/relationships/hyperlink" Target="consultantplus://offline/ref=B26AF26ACE23AA4580A67C359FE5FDF0391B93010A358511874798A8A04A5B4CC4FF69196EFC5BF9AC7761CE616D3FF319D2576C10FBCD7EM0w7K" TargetMode="External"/><Relationship Id="rId33" Type="http://schemas.openxmlformats.org/officeDocument/2006/relationships/hyperlink" Target="consultantplus://offline/ref=B26AF26ACE23AA4580A67C359FE5FDF0391B93010A358511874798A8A04A5B4CC4FF691168F709ABEA29389E232632F701CE5768M0w7K" TargetMode="External"/><Relationship Id="rId38" Type="http://schemas.openxmlformats.org/officeDocument/2006/relationships/hyperlink" Target="consultantplus://offline/ref=B26AF26ACE23AA4580A67C359FE5FDF0391B93010A358511874798A8A04A5B4CC4FF691067F709ABEA29389E232632F701CE5768M0w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6AF26ACE23AA4580A67C359FE5FDF0391A96090A328511874798A8A04A5B4CC4FF691E6DF956AEFF386092243E2CF21AD255690FMFw0K" TargetMode="External"/><Relationship Id="rId20" Type="http://schemas.openxmlformats.org/officeDocument/2006/relationships/hyperlink" Target="consultantplus://offline/ref=B26AF26ACE23AA4580A67C359FE5FDF0391B920901308511874798A8A04A5B4CC4FF69196EFC5EFCAC7761CE616D3FF319D2576C10FBCD7EM0w7K" TargetMode="External"/><Relationship Id="rId29" Type="http://schemas.openxmlformats.org/officeDocument/2006/relationships/hyperlink" Target="consultantplus://offline/ref=B26AF26ACE23AA4580A67C359FE5FDF0391B920901308511874798A8A04A5B4CC4FF69196EFC5DFBA77761CE616D3FF319D2576C10FBCD7EM0w7K" TargetMode="External"/><Relationship Id="rId41" Type="http://schemas.openxmlformats.org/officeDocument/2006/relationships/hyperlink" Target="consultantplus://offline/ref=B26AF26ACE23AA4580A67C359FE5FDF0391B93010A358511874798A8A04A5B4CC4FF691E6CF709ABEA29389E232632F701CE5768M0w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AF26ACE23AA4580A67C359FE5FDF0391B920901308511874798A8A04A5B4CC4FF69196EFC5EFCAC7761CE616D3FF319D2576C10FBCD7EM0w7K" TargetMode="External"/><Relationship Id="rId11" Type="http://schemas.openxmlformats.org/officeDocument/2006/relationships/hyperlink" Target="consultantplus://offline/ref=B26AF26ACE23AA4580A67C359FE5FDF0391B920901308511874798A8A04A5B4CC4FF69196EFC5EFFA67761CE616D3FF319D2576C10FBCD7EM0w7K" TargetMode="External"/><Relationship Id="rId24" Type="http://schemas.openxmlformats.org/officeDocument/2006/relationships/hyperlink" Target="consultantplus://offline/ref=B26AF26ACE23AA4580A67C359FE5FDF0391B93010A358511874798A8A04A5B4CC4FF69196EFC5BF9AC7761CE616D3FF319D2576C10FBCD7EM0w7K" TargetMode="External"/><Relationship Id="rId32" Type="http://schemas.openxmlformats.org/officeDocument/2006/relationships/hyperlink" Target="consultantplus://offline/ref=B26AF26ACE23AA4580A67C359FE5FDF0391B93010A358511874798A8A04A5B4CC4FF69116CF709ABEA29389E232632F701CE5768M0w7K" TargetMode="External"/><Relationship Id="rId37" Type="http://schemas.openxmlformats.org/officeDocument/2006/relationships/hyperlink" Target="consultantplus://offline/ref=B26AF26ACE23AA4580A67C359FE5FDF0391B93010A358511874798A8A04A5B4CC4FF69196EFC5BFAA77761CE616D3FF319D2576C10FBCD7EM0w7K" TargetMode="External"/><Relationship Id="rId40" Type="http://schemas.openxmlformats.org/officeDocument/2006/relationships/hyperlink" Target="consultantplus://offline/ref=B26AF26ACE23AA4580A67C359FE5FDF0391B920901308511874798A8A04A5B4CC4FF69196EFC5CFEAA7761CE616D3FF319D2576C10FBCD7EM0w7K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B26AF26ACE23AA4580A67C359FE5FDF0391B93010A358511874798A8A04A5B4CD6FF31156FFA43FAAB62379F24M3w1K" TargetMode="External"/><Relationship Id="rId15" Type="http://schemas.openxmlformats.org/officeDocument/2006/relationships/hyperlink" Target="consultantplus://offline/ref=B26AF26ACE23AA4580A67C359FE5FDF0391A96090A328511874798A8A04A5B4CC4FF691E6DFF56AEFF386092243E2CF21AD255690FMFw0K" TargetMode="External"/><Relationship Id="rId23" Type="http://schemas.openxmlformats.org/officeDocument/2006/relationships/hyperlink" Target="consultantplus://offline/ref=B26AF26ACE23AA4580A67C359FE5FDF0391B93010A358511874798A8A04A5B4CD6FF31156FFA43FAAB62379F24M3w1K" TargetMode="External"/><Relationship Id="rId28" Type="http://schemas.openxmlformats.org/officeDocument/2006/relationships/hyperlink" Target="consultantplus://offline/ref=B26AF26ACE23AA4580A67C359FE5FDF0391B920901308511874798A8A04A5B4CD6FF31156FFA43FAAB62379F24M3w1K" TargetMode="External"/><Relationship Id="rId36" Type="http://schemas.openxmlformats.org/officeDocument/2006/relationships/hyperlink" Target="consultantplus://offline/ref=B26AF26ACE23AA4580A67C359FE5FDF0391B93010A358511874798A8A04A5B4CC4FF69196EFC58F3A77761CE616D3FF319D2576C10FBCD7EM0w7K" TargetMode="External"/><Relationship Id="rId10" Type="http://schemas.openxmlformats.org/officeDocument/2006/relationships/hyperlink" Target="consultantplus://offline/ref=B26AF26ACE23AA4580A67C359FE5FDF0391B920901308511874798A8A04A5B4CC4FF69196EFC5CFFAE7761CE616D3FF319D2576C10FBCD7EM0w7K" TargetMode="External"/><Relationship Id="rId19" Type="http://schemas.openxmlformats.org/officeDocument/2006/relationships/hyperlink" Target="consultantplus://offline/ref=B26AF26ACE23AA4580A67C359FE5FDF0391B93010A358511874798A8A04A5B4CD6FF31156FFA43FAAB62379F24M3w1K" TargetMode="External"/><Relationship Id="rId31" Type="http://schemas.openxmlformats.org/officeDocument/2006/relationships/hyperlink" Target="consultantplus://offline/ref=B26AF26ACE23AA4580A67C359FE5FDF0391B920901308511874798A8A04A5B4CD6FF31156FFA43FAAB62379F24M3w1K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6AF26ACE23AA4580A67C359FE5FDF0391B920901308511874798A8A04A5B4CC4FF69196EFC5EFCAF7761CE616D3FF319D2576C10FBCD7EM0w7K" TargetMode="External"/><Relationship Id="rId14" Type="http://schemas.openxmlformats.org/officeDocument/2006/relationships/hyperlink" Target="consultantplus://offline/ref=B26AF26ACE23AA4580A67C359FE5FDF0391A96090A328511874798A8A04A5B4CC4FF691E6DFC56AEFF386092243E2CF21AD255690FMFw0K" TargetMode="External"/><Relationship Id="rId22" Type="http://schemas.openxmlformats.org/officeDocument/2006/relationships/hyperlink" Target="consultantplus://offline/ref=B26AF26ACE23AA4580A67C359FE5FDF0391B920901308511874798A8A04A5B4CC4FF69196EFC5CFFAE7761CE616D3FF319D2576C10FBCD7EM0w7K" TargetMode="External"/><Relationship Id="rId27" Type="http://schemas.openxmlformats.org/officeDocument/2006/relationships/hyperlink" Target="consultantplus://offline/ref=B26AF26ACE23AA4580A67C359FE5FDF03B13910101378511874798A8A04A5B4CC4FF69196EFC5DFBAE7761CE616D3FF319D2576C10FBCD7EM0w7K" TargetMode="External"/><Relationship Id="rId30" Type="http://schemas.openxmlformats.org/officeDocument/2006/relationships/hyperlink" Target="consultantplus://offline/ref=B26AF26ACE23AA4580A67C359FE5FDF03B13910101378511874798A8A04A5B4CC4FF69196EFC5DFBAE7761CE616D3FF319D2576C10FBCD7EM0w7K" TargetMode="External"/><Relationship Id="rId35" Type="http://schemas.openxmlformats.org/officeDocument/2006/relationships/hyperlink" Target="consultantplus://offline/ref=B26AF26ACE23AA4580A67C359FE5FDF0391B93010A358511874798A8A04A5B4CC4FF691E6DF709ABEA29389E232632F701CE5768M0w7K" TargetMode="External"/><Relationship Id="rId43" Type="http://schemas.openxmlformats.org/officeDocument/2006/relationships/hyperlink" Target="consultantplus://offline/ref=B26AF26ACE23AA4580A67C359FE5FDF0391B93010A358511874798A8A04A5B4CC4FF691067F709ABEA29389E232632F701CE5768M0w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6339</Words>
  <Characters>36134</Characters>
  <Application>Microsoft Office Word</Application>
  <DocSecurity>0</DocSecurity>
  <Lines>301</Lines>
  <Paragraphs>84</Paragraphs>
  <ScaleCrop>false</ScaleCrop>
  <Company/>
  <LinksUpToDate>false</LinksUpToDate>
  <CharactersWithSpaces>42389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Mikrukova</cp:lastModifiedBy>
  <cp:revision>1</cp:revision>
  <dcterms:created xsi:type="dcterms:W3CDTF">2019-05-16T10:48:00Z</dcterms:created>
  <dcterms:modified xsi:type="dcterms:W3CDTF">2019-05-16T10:48:00Z</dcterms:modified>
</cp:coreProperties>
</file>