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79A" w:rsidRDefault="00C2579A" w:rsidP="000E6391">
      <w:pPr>
        <w:ind w:left="4820" w:firstLine="0"/>
        <w:jc w:val="both"/>
        <w:rPr>
          <w:sz w:val="28"/>
        </w:rPr>
      </w:pPr>
      <w:bookmarkStart w:id="0" w:name="_GoBack"/>
      <w:bookmarkEnd w:id="0"/>
      <w:r>
        <w:rPr>
          <w:sz w:val="28"/>
        </w:rPr>
        <w:t xml:space="preserve">Приложение </w:t>
      </w:r>
    </w:p>
    <w:p w:rsidR="000E6391" w:rsidRPr="00EE0A1D" w:rsidRDefault="00C2579A" w:rsidP="000E6391">
      <w:pPr>
        <w:ind w:left="4820" w:firstLine="0"/>
        <w:jc w:val="both"/>
        <w:rPr>
          <w:sz w:val="28"/>
        </w:rPr>
      </w:pPr>
      <w:r>
        <w:rPr>
          <w:sz w:val="28"/>
        </w:rPr>
        <w:t xml:space="preserve">к </w:t>
      </w:r>
      <w:r w:rsidR="00551827">
        <w:rPr>
          <w:sz w:val="28"/>
        </w:rPr>
        <w:t>Распоряжению</w:t>
      </w:r>
      <w:r w:rsidR="000E6391" w:rsidRPr="00EE0A1D">
        <w:rPr>
          <w:sz w:val="28"/>
        </w:rPr>
        <w:t xml:space="preserve"> МУ «Управление по имуществу и земельным отношением города Горно-Алтайска»</w:t>
      </w:r>
    </w:p>
    <w:p w:rsidR="000E6391" w:rsidRDefault="005A42C5" w:rsidP="000E6391">
      <w:pPr>
        <w:ind w:left="4820" w:firstLine="0"/>
        <w:jc w:val="both"/>
        <w:rPr>
          <w:sz w:val="28"/>
        </w:rPr>
      </w:pPr>
      <w:r>
        <w:rPr>
          <w:sz w:val="28"/>
        </w:rPr>
        <w:t xml:space="preserve">от </w:t>
      </w:r>
      <w:r w:rsidRPr="005A42C5">
        <w:rPr>
          <w:sz w:val="28"/>
        </w:rPr>
        <w:t xml:space="preserve">« </w:t>
      </w:r>
      <w:r w:rsidRPr="00551827">
        <w:rPr>
          <w:sz w:val="28"/>
        </w:rPr>
        <w:t>09</w:t>
      </w:r>
      <w:r w:rsidRPr="005A42C5">
        <w:rPr>
          <w:sz w:val="28"/>
        </w:rPr>
        <w:t xml:space="preserve"> </w:t>
      </w:r>
      <w:r w:rsidR="000E6391" w:rsidRPr="005A42C5">
        <w:rPr>
          <w:sz w:val="28"/>
        </w:rPr>
        <w:t xml:space="preserve">» </w:t>
      </w:r>
      <w:r>
        <w:rPr>
          <w:sz w:val="28"/>
        </w:rPr>
        <w:t xml:space="preserve">марта 2016 года </w:t>
      </w:r>
      <w:r w:rsidR="000E6391" w:rsidRPr="00EE0A1D">
        <w:rPr>
          <w:sz w:val="28"/>
        </w:rPr>
        <w:t xml:space="preserve">№ </w:t>
      </w:r>
      <w:r w:rsidR="00551827" w:rsidRPr="00551827">
        <w:rPr>
          <w:sz w:val="28"/>
        </w:rPr>
        <w:t>5</w:t>
      </w:r>
    </w:p>
    <w:p w:rsidR="000E6391" w:rsidRDefault="000E6391" w:rsidP="000E6391">
      <w:pPr>
        <w:widowControl w:val="0"/>
        <w:autoSpaceDE w:val="0"/>
        <w:autoSpaceDN w:val="0"/>
        <w:adjustRightInd w:val="0"/>
        <w:ind w:firstLine="0"/>
        <w:jc w:val="both"/>
        <w:rPr>
          <w:sz w:val="28"/>
          <w:szCs w:val="20"/>
        </w:rPr>
      </w:pPr>
    </w:p>
    <w:p w:rsidR="000E6391" w:rsidRDefault="000E6391" w:rsidP="000E6391">
      <w:pPr>
        <w:rPr>
          <w:rFonts w:eastAsia="Times New Roman"/>
          <w:b/>
          <w:bCs/>
          <w:color w:val="000000"/>
          <w:kern w:val="36"/>
          <w:sz w:val="28"/>
          <w:szCs w:val="28"/>
        </w:rPr>
      </w:pPr>
    </w:p>
    <w:p w:rsidR="000E6391" w:rsidRDefault="000E6391" w:rsidP="000E6391">
      <w:pPr>
        <w:rPr>
          <w:rFonts w:eastAsia="Times New Roman"/>
          <w:b/>
          <w:bCs/>
          <w:color w:val="000000"/>
          <w:kern w:val="36"/>
          <w:sz w:val="28"/>
          <w:szCs w:val="28"/>
        </w:rPr>
      </w:pPr>
      <w:r w:rsidRPr="00531BEE">
        <w:rPr>
          <w:rFonts w:eastAsia="Times New Roman"/>
          <w:b/>
          <w:bCs/>
          <w:color w:val="000000"/>
          <w:kern w:val="36"/>
          <w:sz w:val="28"/>
          <w:szCs w:val="28"/>
        </w:rPr>
        <w:t>Конкурсная</w:t>
      </w:r>
      <w:r>
        <w:rPr>
          <w:rFonts w:eastAsia="Times New Roman"/>
          <w:b/>
          <w:bCs/>
          <w:color w:val="000000"/>
          <w:kern w:val="36"/>
          <w:sz w:val="28"/>
          <w:szCs w:val="28"/>
        </w:rPr>
        <w:t xml:space="preserve"> </w:t>
      </w:r>
      <w:r w:rsidRPr="00531BEE">
        <w:rPr>
          <w:rFonts w:eastAsia="Times New Roman"/>
          <w:b/>
          <w:bCs/>
          <w:color w:val="000000"/>
          <w:kern w:val="36"/>
          <w:sz w:val="28"/>
          <w:szCs w:val="28"/>
        </w:rPr>
        <w:t>документация</w:t>
      </w:r>
      <w:r>
        <w:rPr>
          <w:rFonts w:eastAsia="Times New Roman"/>
          <w:b/>
          <w:bCs/>
          <w:color w:val="000000"/>
          <w:kern w:val="36"/>
          <w:sz w:val="28"/>
          <w:szCs w:val="28"/>
        </w:rPr>
        <w:t xml:space="preserve"> </w:t>
      </w:r>
    </w:p>
    <w:p w:rsidR="000E6391" w:rsidRPr="00696C8E" w:rsidRDefault="000E6391" w:rsidP="000E6391">
      <w:pPr>
        <w:rPr>
          <w:rFonts w:eastAsia="Times New Roman"/>
          <w:color w:val="000000"/>
          <w:sz w:val="28"/>
          <w:szCs w:val="28"/>
        </w:rPr>
      </w:pPr>
      <w:r w:rsidRPr="00531BEE">
        <w:rPr>
          <w:rFonts w:eastAsia="Times New Roman"/>
          <w:b/>
          <w:bCs/>
          <w:color w:val="000000"/>
          <w:kern w:val="36"/>
          <w:sz w:val="28"/>
          <w:szCs w:val="28"/>
        </w:rPr>
        <w:t>к</w:t>
      </w:r>
      <w:r>
        <w:rPr>
          <w:rFonts w:eastAsia="Times New Roman"/>
          <w:b/>
          <w:bCs/>
          <w:color w:val="000000"/>
          <w:kern w:val="36"/>
          <w:sz w:val="28"/>
          <w:szCs w:val="28"/>
        </w:rPr>
        <w:t xml:space="preserve"> </w:t>
      </w:r>
      <w:r w:rsidRPr="00531BEE">
        <w:rPr>
          <w:rFonts w:eastAsia="Times New Roman"/>
          <w:b/>
          <w:bCs/>
          <w:color w:val="000000"/>
          <w:kern w:val="36"/>
          <w:sz w:val="28"/>
          <w:szCs w:val="28"/>
        </w:rPr>
        <w:t>открытому</w:t>
      </w:r>
      <w:r>
        <w:rPr>
          <w:rFonts w:eastAsia="Times New Roman"/>
          <w:b/>
          <w:bCs/>
          <w:color w:val="000000"/>
          <w:kern w:val="36"/>
          <w:sz w:val="28"/>
          <w:szCs w:val="28"/>
        </w:rPr>
        <w:t xml:space="preserve"> к</w:t>
      </w:r>
      <w:r w:rsidRPr="00531BEE">
        <w:rPr>
          <w:rFonts w:eastAsia="Times New Roman"/>
          <w:b/>
          <w:bCs/>
          <w:color w:val="000000"/>
          <w:kern w:val="36"/>
          <w:sz w:val="28"/>
          <w:szCs w:val="28"/>
        </w:rPr>
        <w:t>онкурсу</w:t>
      </w:r>
      <w:r>
        <w:rPr>
          <w:rFonts w:eastAsia="Times New Roman"/>
          <w:b/>
          <w:bCs/>
          <w:color w:val="000000"/>
          <w:kern w:val="36"/>
          <w:sz w:val="28"/>
          <w:szCs w:val="28"/>
        </w:rPr>
        <w:t xml:space="preserve"> </w:t>
      </w:r>
      <w:r w:rsidRPr="00531BEE">
        <w:rPr>
          <w:rFonts w:eastAsia="Times New Roman"/>
          <w:b/>
          <w:bCs/>
          <w:color w:val="000000"/>
          <w:kern w:val="36"/>
          <w:sz w:val="28"/>
          <w:szCs w:val="28"/>
        </w:rPr>
        <w:t>на</w:t>
      </w:r>
      <w:r>
        <w:rPr>
          <w:rFonts w:eastAsia="Times New Roman"/>
          <w:b/>
          <w:bCs/>
          <w:color w:val="000000"/>
          <w:kern w:val="36"/>
          <w:sz w:val="28"/>
          <w:szCs w:val="28"/>
        </w:rPr>
        <w:t xml:space="preserve"> </w:t>
      </w:r>
      <w:r w:rsidRPr="00531BEE">
        <w:rPr>
          <w:rFonts w:eastAsia="Times New Roman"/>
          <w:b/>
          <w:bCs/>
          <w:color w:val="000000"/>
          <w:kern w:val="36"/>
          <w:sz w:val="28"/>
          <w:szCs w:val="28"/>
        </w:rPr>
        <w:t>право</w:t>
      </w:r>
      <w:r>
        <w:rPr>
          <w:rFonts w:eastAsia="Times New Roman"/>
          <w:b/>
          <w:bCs/>
          <w:color w:val="000000"/>
          <w:kern w:val="36"/>
          <w:sz w:val="28"/>
          <w:szCs w:val="28"/>
        </w:rPr>
        <w:t xml:space="preserve"> </w:t>
      </w:r>
      <w:r w:rsidRPr="00531BEE">
        <w:rPr>
          <w:rFonts w:eastAsia="Times New Roman"/>
          <w:b/>
          <w:bCs/>
          <w:color w:val="000000"/>
          <w:kern w:val="36"/>
          <w:sz w:val="28"/>
          <w:szCs w:val="28"/>
        </w:rPr>
        <w:t>заключения</w:t>
      </w:r>
      <w:r>
        <w:rPr>
          <w:rFonts w:eastAsia="Times New Roman"/>
          <w:b/>
          <w:bCs/>
          <w:color w:val="000000"/>
          <w:kern w:val="36"/>
          <w:sz w:val="28"/>
          <w:szCs w:val="28"/>
        </w:rPr>
        <w:t xml:space="preserve"> </w:t>
      </w:r>
      <w:r w:rsidRPr="00531BEE">
        <w:rPr>
          <w:rFonts w:eastAsia="Times New Roman"/>
          <w:b/>
          <w:bCs/>
          <w:color w:val="000000"/>
          <w:kern w:val="36"/>
          <w:sz w:val="28"/>
          <w:szCs w:val="28"/>
        </w:rPr>
        <w:t>концессионного</w:t>
      </w:r>
      <w:r>
        <w:rPr>
          <w:rFonts w:eastAsia="Times New Roman"/>
          <w:b/>
          <w:bCs/>
          <w:color w:val="000000"/>
          <w:kern w:val="36"/>
          <w:sz w:val="28"/>
          <w:szCs w:val="28"/>
        </w:rPr>
        <w:t xml:space="preserve"> </w:t>
      </w:r>
      <w:r w:rsidRPr="00531BEE">
        <w:rPr>
          <w:rFonts w:eastAsia="Times New Roman"/>
          <w:b/>
          <w:bCs/>
          <w:color w:val="000000"/>
          <w:kern w:val="36"/>
          <w:sz w:val="28"/>
          <w:szCs w:val="28"/>
        </w:rPr>
        <w:t xml:space="preserve">соглашения </w:t>
      </w:r>
      <w:r w:rsidRPr="005A3F09">
        <w:rPr>
          <w:rFonts w:eastAsia="Times New Roman"/>
          <w:b/>
          <w:bCs/>
          <w:color w:val="000000"/>
          <w:kern w:val="36"/>
          <w:sz w:val="28"/>
          <w:szCs w:val="28"/>
        </w:rPr>
        <w:t xml:space="preserve">по </w:t>
      </w:r>
      <w:r w:rsidR="00A46A55">
        <w:rPr>
          <w:rFonts w:eastAsia="Times New Roman"/>
          <w:b/>
          <w:bCs/>
          <w:color w:val="000000"/>
          <w:kern w:val="36"/>
          <w:sz w:val="28"/>
          <w:szCs w:val="28"/>
        </w:rPr>
        <w:t>созданию открытого</w:t>
      </w:r>
      <w:r w:rsidRPr="00D46562">
        <w:rPr>
          <w:rFonts w:eastAsia="Times New Roman"/>
          <w:b/>
          <w:bCs/>
          <w:color w:val="000000"/>
          <w:kern w:val="36"/>
          <w:sz w:val="28"/>
          <w:szCs w:val="28"/>
        </w:rPr>
        <w:t xml:space="preserve"> </w:t>
      </w:r>
      <w:r w:rsidR="00A46A55">
        <w:rPr>
          <w:rFonts w:eastAsia="Times New Roman"/>
          <w:b/>
          <w:bCs/>
          <w:color w:val="000000"/>
          <w:kern w:val="36"/>
          <w:sz w:val="28"/>
          <w:szCs w:val="28"/>
        </w:rPr>
        <w:t>спортивно-развлекательного комплекса</w:t>
      </w:r>
      <w:r w:rsidR="00A46A55" w:rsidRPr="00A46A55">
        <w:t xml:space="preserve"> </w:t>
      </w:r>
      <w:r w:rsidR="00A46A55" w:rsidRPr="00A46A55">
        <w:rPr>
          <w:rFonts w:eastAsia="Times New Roman"/>
          <w:b/>
          <w:bCs/>
          <w:color w:val="000000"/>
          <w:kern w:val="36"/>
          <w:sz w:val="28"/>
          <w:szCs w:val="28"/>
        </w:rPr>
        <w:t>по адресу: Республика Алтай, г. Горно-Алтайск, пер. Театральный, 24</w:t>
      </w:r>
      <w:r w:rsidR="00AB57D5">
        <w:rPr>
          <w:rFonts w:eastAsia="Times New Roman"/>
          <w:b/>
          <w:bCs/>
          <w:color w:val="000000"/>
          <w:kern w:val="36"/>
          <w:sz w:val="28"/>
          <w:szCs w:val="28"/>
        </w:rPr>
        <w:t xml:space="preserve">, и </w:t>
      </w:r>
      <w:r w:rsidRPr="00D46562">
        <w:rPr>
          <w:rFonts w:eastAsia="Times New Roman"/>
          <w:b/>
          <w:bCs/>
          <w:color w:val="000000"/>
          <w:kern w:val="36"/>
          <w:sz w:val="28"/>
          <w:szCs w:val="28"/>
        </w:rPr>
        <w:t xml:space="preserve">осуществлению деятельности с использованием (эксплуатацией) </w:t>
      </w:r>
      <w:r w:rsidR="00AB57D5">
        <w:rPr>
          <w:rFonts w:eastAsia="Times New Roman"/>
          <w:b/>
          <w:bCs/>
          <w:color w:val="000000"/>
          <w:kern w:val="36"/>
          <w:sz w:val="28"/>
          <w:szCs w:val="28"/>
        </w:rPr>
        <w:t xml:space="preserve">данного </w:t>
      </w:r>
      <w:r w:rsidRPr="00D46562">
        <w:rPr>
          <w:rFonts w:eastAsia="Times New Roman"/>
          <w:b/>
          <w:bCs/>
          <w:color w:val="000000"/>
          <w:kern w:val="36"/>
          <w:sz w:val="28"/>
          <w:szCs w:val="28"/>
        </w:rPr>
        <w:t>объ</w:t>
      </w:r>
      <w:r w:rsidR="00AB57D5">
        <w:rPr>
          <w:rFonts w:eastAsia="Times New Roman"/>
          <w:b/>
          <w:bCs/>
          <w:color w:val="000000"/>
          <w:kern w:val="36"/>
          <w:sz w:val="28"/>
          <w:szCs w:val="28"/>
        </w:rPr>
        <w:t>екта концессионного соглашения</w:t>
      </w:r>
    </w:p>
    <w:p w:rsidR="000E6391" w:rsidRPr="00303254" w:rsidRDefault="000E6391" w:rsidP="000E6391">
      <w:pPr>
        <w:rPr>
          <w:rFonts w:eastAsia="Times New Roman"/>
          <w:b/>
          <w:color w:val="000000"/>
          <w:sz w:val="28"/>
          <w:szCs w:val="28"/>
        </w:rPr>
      </w:pPr>
      <w:r w:rsidRPr="00303254">
        <w:rPr>
          <w:b/>
          <w:bCs/>
          <w:szCs w:val="20"/>
        </w:rPr>
        <w:t>1</w:t>
      </w:r>
      <w:r w:rsidRPr="00303254">
        <w:rPr>
          <w:rFonts w:eastAsia="Times New Roman"/>
          <w:b/>
          <w:color w:val="000000"/>
          <w:sz w:val="36"/>
          <w:szCs w:val="28"/>
        </w:rPr>
        <w:t xml:space="preserve">. </w:t>
      </w:r>
      <w:r w:rsidRPr="00303254">
        <w:rPr>
          <w:rFonts w:eastAsia="Times New Roman"/>
          <w:b/>
          <w:color w:val="000000"/>
          <w:sz w:val="28"/>
          <w:szCs w:val="28"/>
        </w:rPr>
        <w:t xml:space="preserve">Общая </w:t>
      </w:r>
      <w:r w:rsidRPr="00303254">
        <w:rPr>
          <w:b/>
          <w:bCs/>
          <w:sz w:val="28"/>
          <w:szCs w:val="28"/>
        </w:rPr>
        <w:t>информация о конкурсе:</w:t>
      </w:r>
    </w:p>
    <w:p w:rsidR="000E6391" w:rsidRDefault="000E6391" w:rsidP="000E6391">
      <w:pPr>
        <w:jc w:val="both"/>
        <w:rPr>
          <w:rFonts w:eastAsia="Times New Roman"/>
          <w:color w:val="000000"/>
          <w:sz w:val="26"/>
          <w:szCs w:val="26"/>
        </w:rPr>
      </w:pPr>
    </w:p>
    <w:p w:rsidR="000E6391" w:rsidRPr="006B63C9" w:rsidRDefault="000E6391" w:rsidP="000E6391">
      <w:pPr>
        <w:autoSpaceDE w:val="0"/>
        <w:ind w:firstLine="567"/>
        <w:rPr>
          <w:b/>
          <w:sz w:val="28"/>
          <w:szCs w:val="26"/>
        </w:rPr>
      </w:pPr>
      <w:r w:rsidRPr="00057742">
        <w:rPr>
          <w:b/>
          <w:sz w:val="28"/>
          <w:szCs w:val="26"/>
        </w:rPr>
        <w:t xml:space="preserve">1. </w:t>
      </w:r>
      <w:r>
        <w:rPr>
          <w:b/>
          <w:sz w:val="28"/>
          <w:szCs w:val="26"/>
        </w:rPr>
        <w:t>Основные понятия</w:t>
      </w:r>
    </w:p>
    <w:p w:rsidR="000E6391" w:rsidRPr="006B63C9" w:rsidRDefault="000E6391" w:rsidP="000E6391">
      <w:pPr>
        <w:autoSpaceDE w:val="0"/>
        <w:ind w:firstLine="567"/>
        <w:rPr>
          <w:b/>
          <w:sz w:val="28"/>
          <w:szCs w:val="26"/>
        </w:rPr>
      </w:pPr>
    </w:p>
    <w:p w:rsidR="000E6391" w:rsidRPr="006B63C9" w:rsidRDefault="000E6391" w:rsidP="000E6391">
      <w:pPr>
        <w:autoSpaceDE w:val="0"/>
        <w:ind w:firstLine="567"/>
        <w:jc w:val="both"/>
        <w:rPr>
          <w:sz w:val="28"/>
          <w:szCs w:val="26"/>
        </w:rPr>
      </w:pPr>
      <w:r w:rsidRPr="006B63C9">
        <w:rPr>
          <w:sz w:val="28"/>
          <w:szCs w:val="26"/>
        </w:rPr>
        <w:t>График проведения конкурса – этапы проведения открытого конкурса на право заключения Концессионного соглашения.</w:t>
      </w:r>
    </w:p>
    <w:p w:rsidR="000E6391" w:rsidRPr="006B63C9" w:rsidRDefault="000E6391" w:rsidP="000E6391">
      <w:pPr>
        <w:autoSpaceDE w:val="0"/>
        <w:ind w:firstLine="567"/>
        <w:jc w:val="both"/>
        <w:rPr>
          <w:sz w:val="28"/>
          <w:szCs w:val="26"/>
        </w:rPr>
      </w:pPr>
      <w:r w:rsidRPr="006B63C9">
        <w:rPr>
          <w:sz w:val="28"/>
          <w:szCs w:val="26"/>
        </w:rPr>
        <w:t xml:space="preserve">Заявитель - лицо, представившее Заявку на участие в </w:t>
      </w:r>
      <w:r w:rsidR="00E55A54">
        <w:rPr>
          <w:sz w:val="28"/>
          <w:szCs w:val="26"/>
        </w:rPr>
        <w:t>к</w:t>
      </w:r>
      <w:r w:rsidRPr="006B63C9">
        <w:rPr>
          <w:sz w:val="28"/>
          <w:szCs w:val="26"/>
        </w:rPr>
        <w:t>онкурсе.</w:t>
      </w:r>
    </w:p>
    <w:p w:rsidR="000E6391" w:rsidRPr="006B63C9" w:rsidRDefault="000E6391" w:rsidP="000E6391">
      <w:pPr>
        <w:autoSpaceDE w:val="0"/>
        <w:ind w:firstLine="567"/>
        <w:jc w:val="both"/>
        <w:rPr>
          <w:sz w:val="28"/>
          <w:szCs w:val="26"/>
        </w:rPr>
      </w:pPr>
      <w:r w:rsidRPr="006B63C9">
        <w:rPr>
          <w:sz w:val="28"/>
          <w:szCs w:val="26"/>
        </w:rPr>
        <w:t>Заявка на участие в конкурсе (Заявка) – комплект документов, представленный Заявите</w:t>
      </w:r>
      <w:r w:rsidR="00E55A54">
        <w:rPr>
          <w:sz w:val="28"/>
          <w:szCs w:val="26"/>
        </w:rPr>
        <w:t>лем на к</w:t>
      </w:r>
      <w:r w:rsidRPr="006B63C9">
        <w:rPr>
          <w:sz w:val="28"/>
          <w:szCs w:val="26"/>
        </w:rPr>
        <w:t>онкурс</w:t>
      </w:r>
      <w:r w:rsidR="00E55A54">
        <w:rPr>
          <w:sz w:val="28"/>
          <w:szCs w:val="26"/>
        </w:rPr>
        <w:t xml:space="preserve"> в соответствии с требованиями к</w:t>
      </w:r>
      <w:r w:rsidRPr="006B63C9">
        <w:rPr>
          <w:sz w:val="28"/>
          <w:szCs w:val="26"/>
        </w:rPr>
        <w:t>онкурсной документации.</w:t>
      </w:r>
    </w:p>
    <w:p w:rsidR="000E6391" w:rsidRPr="006B63C9" w:rsidRDefault="000E6391" w:rsidP="000E6391">
      <w:pPr>
        <w:autoSpaceDE w:val="0"/>
        <w:ind w:firstLine="567"/>
        <w:jc w:val="both"/>
        <w:rPr>
          <w:sz w:val="28"/>
          <w:szCs w:val="26"/>
        </w:rPr>
      </w:pPr>
      <w:r w:rsidRPr="006B63C9">
        <w:rPr>
          <w:sz w:val="28"/>
          <w:szCs w:val="26"/>
        </w:rPr>
        <w:t>Конкурс – открыт</w:t>
      </w:r>
      <w:r w:rsidR="00E55A54">
        <w:rPr>
          <w:sz w:val="28"/>
          <w:szCs w:val="26"/>
        </w:rPr>
        <w:t>ый конкурс на право заключения к</w:t>
      </w:r>
      <w:r w:rsidRPr="006B63C9">
        <w:rPr>
          <w:sz w:val="28"/>
          <w:szCs w:val="26"/>
        </w:rPr>
        <w:t>онцессионного соглашения.</w:t>
      </w:r>
    </w:p>
    <w:p w:rsidR="000E6391" w:rsidRPr="006B63C9" w:rsidRDefault="000E6391" w:rsidP="000E6391">
      <w:pPr>
        <w:autoSpaceDE w:val="0"/>
        <w:ind w:firstLine="567"/>
        <w:jc w:val="both"/>
        <w:rPr>
          <w:sz w:val="28"/>
          <w:szCs w:val="26"/>
        </w:rPr>
      </w:pPr>
      <w:r w:rsidRPr="006B63C9">
        <w:rPr>
          <w:sz w:val="28"/>
          <w:szCs w:val="26"/>
        </w:rPr>
        <w:t xml:space="preserve">Конкурсная документация – совокупность документов, определяющих порядок, сроки, </w:t>
      </w:r>
      <w:r w:rsidR="00E55A54">
        <w:rPr>
          <w:sz w:val="28"/>
          <w:szCs w:val="26"/>
        </w:rPr>
        <w:t>условия проведения и участия в к</w:t>
      </w:r>
      <w:r w:rsidRPr="006B63C9">
        <w:rPr>
          <w:sz w:val="28"/>
          <w:szCs w:val="26"/>
        </w:rPr>
        <w:t>онкурсе.</w:t>
      </w:r>
    </w:p>
    <w:p w:rsidR="000E6391" w:rsidRPr="006B63C9" w:rsidRDefault="000E6391" w:rsidP="000E6391">
      <w:pPr>
        <w:autoSpaceDE w:val="0"/>
        <w:ind w:firstLine="567"/>
        <w:jc w:val="both"/>
        <w:rPr>
          <w:sz w:val="28"/>
          <w:szCs w:val="26"/>
        </w:rPr>
      </w:pPr>
      <w:r w:rsidRPr="006B63C9">
        <w:rPr>
          <w:sz w:val="28"/>
          <w:szCs w:val="26"/>
        </w:rPr>
        <w:t>Конкурсная комиссия</w:t>
      </w:r>
      <w:r w:rsidR="00AB3971">
        <w:rPr>
          <w:sz w:val="28"/>
          <w:szCs w:val="26"/>
        </w:rPr>
        <w:t>, Комиссия</w:t>
      </w:r>
      <w:r w:rsidRPr="006B63C9">
        <w:rPr>
          <w:sz w:val="28"/>
          <w:szCs w:val="26"/>
        </w:rPr>
        <w:t xml:space="preserve"> – комиссия п</w:t>
      </w:r>
      <w:r w:rsidR="00E55A54">
        <w:rPr>
          <w:sz w:val="28"/>
          <w:szCs w:val="26"/>
        </w:rPr>
        <w:t>о проведению открытого к</w:t>
      </w:r>
      <w:r w:rsidR="00423011">
        <w:rPr>
          <w:sz w:val="28"/>
          <w:szCs w:val="26"/>
        </w:rPr>
        <w:t>онкурса</w:t>
      </w:r>
      <w:r w:rsidRPr="006B63C9">
        <w:rPr>
          <w:sz w:val="28"/>
          <w:szCs w:val="26"/>
        </w:rPr>
        <w:t>.</w:t>
      </w:r>
    </w:p>
    <w:p w:rsidR="000E6391" w:rsidRPr="006B63C9" w:rsidRDefault="000E6391" w:rsidP="000E6391">
      <w:pPr>
        <w:autoSpaceDE w:val="0"/>
        <w:ind w:firstLine="567"/>
        <w:jc w:val="both"/>
        <w:rPr>
          <w:sz w:val="28"/>
          <w:szCs w:val="26"/>
        </w:rPr>
      </w:pPr>
      <w:r w:rsidRPr="006B63C9">
        <w:rPr>
          <w:sz w:val="28"/>
          <w:szCs w:val="26"/>
        </w:rPr>
        <w:t>Конкурсное предложение – комплект докумен</w:t>
      </w:r>
      <w:r w:rsidR="00E55A54">
        <w:rPr>
          <w:sz w:val="28"/>
          <w:szCs w:val="26"/>
        </w:rPr>
        <w:t>тов, представленный участником к</w:t>
      </w:r>
      <w:r w:rsidRPr="006B63C9">
        <w:rPr>
          <w:sz w:val="28"/>
          <w:szCs w:val="26"/>
        </w:rPr>
        <w:t>онкурса</w:t>
      </w:r>
      <w:r w:rsidR="00E55A54">
        <w:rPr>
          <w:sz w:val="28"/>
          <w:szCs w:val="26"/>
        </w:rPr>
        <w:t xml:space="preserve"> в соответствии с требованиями к</w:t>
      </w:r>
      <w:r w:rsidRPr="006B63C9">
        <w:rPr>
          <w:sz w:val="28"/>
          <w:szCs w:val="26"/>
        </w:rPr>
        <w:t>онкурсной документации.</w:t>
      </w:r>
    </w:p>
    <w:p w:rsidR="000E6391" w:rsidRPr="006B63C9" w:rsidRDefault="000E6391" w:rsidP="000E6391">
      <w:pPr>
        <w:autoSpaceDE w:val="0"/>
        <w:ind w:firstLine="567"/>
        <w:jc w:val="both"/>
        <w:rPr>
          <w:sz w:val="28"/>
          <w:szCs w:val="26"/>
        </w:rPr>
      </w:pPr>
      <w:r w:rsidRPr="006B63C9">
        <w:rPr>
          <w:sz w:val="28"/>
          <w:szCs w:val="26"/>
        </w:rPr>
        <w:t xml:space="preserve">Контактные лица – уполномоченные представители, действующие </w:t>
      </w:r>
      <w:r w:rsidR="00E55A54">
        <w:rPr>
          <w:sz w:val="28"/>
          <w:szCs w:val="26"/>
        </w:rPr>
        <w:t>по поручению концедента и (или) конкурсной комиссии, к</w:t>
      </w:r>
      <w:r w:rsidRPr="006B63C9">
        <w:rPr>
          <w:sz w:val="28"/>
          <w:szCs w:val="26"/>
        </w:rPr>
        <w:t>онцессионера.</w:t>
      </w:r>
    </w:p>
    <w:p w:rsidR="000E6391" w:rsidRPr="006B63C9" w:rsidRDefault="000E6391" w:rsidP="000E6391">
      <w:pPr>
        <w:autoSpaceDE w:val="0"/>
        <w:ind w:firstLine="567"/>
        <w:jc w:val="both"/>
        <w:rPr>
          <w:sz w:val="28"/>
          <w:szCs w:val="26"/>
        </w:rPr>
      </w:pPr>
      <w:r w:rsidRPr="006B63C9">
        <w:rPr>
          <w:sz w:val="28"/>
          <w:szCs w:val="26"/>
        </w:rPr>
        <w:t>Концедент –</w:t>
      </w:r>
      <w:r w:rsidR="00AB3971">
        <w:rPr>
          <w:sz w:val="28"/>
          <w:szCs w:val="26"/>
        </w:rPr>
        <w:t xml:space="preserve"> </w:t>
      </w:r>
      <w:r w:rsidRPr="006B63C9">
        <w:rPr>
          <w:sz w:val="28"/>
          <w:szCs w:val="26"/>
        </w:rPr>
        <w:t>Исполнительно-распорядительный орган местного самоуправления – администрация города Горно-Алтайска</w:t>
      </w:r>
      <w:r w:rsidR="00E25970">
        <w:rPr>
          <w:sz w:val="28"/>
          <w:szCs w:val="26"/>
        </w:rPr>
        <w:t xml:space="preserve"> (далее – Администрация города Горно-Алтайска)</w:t>
      </w:r>
      <w:r w:rsidRPr="006B63C9">
        <w:rPr>
          <w:sz w:val="28"/>
          <w:szCs w:val="26"/>
        </w:rPr>
        <w:t>.</w:t>
      </w:r>
    </w:p>
    <w:p w:rsidR="000E6391" w:rsidRPr="006B63C9" w:rsidRDefault="000E6391" w:rsidP="000E6391">
      <w:pPr>
        <w:autoSpaceDE w:val="0"/>
        <w:ind w:firstLine="567"/>
        <w:jc w:val="both"/>
        <w:rPr>
          <w:sz w:val="28"/>
          <w:szCs w:val="26"/>
        </w:rPr>
      </w:pPr>
      <w:r w:rsidRPr="006B63C9">
        <w:rPr>
          <w:sz w:val="28"/>
          <w:szCs w:val="26"/>
        </w:rPr>
        <w:t>Концессия – создание и эксплуатация объекта концессионного соглашения в соответствии с условиями Концессионного соглашения.</w:t>
      </w:r>
    </w:p>
    <w:p w:rsidR="000E6391" w:rsidRPr="006B63C9" w:rsidRDefault="000E6391" w:rsidP="000E6391">
      <w:pPr>
        <w:autoSpaceDE w:val="0"/>
        <w:ind w:firstLine="567"/>
        <w:jc w:val="both"/>
        <w:rPr>
          <w:sz w:val="28"/>
          <w:szCs w:val="26"/>
        </w:rPr>
      </w:pPr>
      <w:r w:rsidRPr="006B63C9">
        <w:rPr>
          <w:sz w:val="28"/>
          <w:szCs w:val="26"/>
        </w:rPr>
        <w:t>Концес</w:t>
      </w:r>
      <w:r w:rsidR="00F50847">
        <w:rPr>
          <w:sz w:val="28"/>
          <w:szCs w:val="26"/>
        </w:rPr>
        <w:t>сионер – определенный решением к</w:t>
      </w:r>
      <w:r w:rsidRPr="006B63C9">
        <w:rPr>
          <w:sz w:val="28"/>
          <w:szCs w:val="26"/>
        </w:rPr>
        <w:t>онк</w:t>
      </w:r>
      <w:r w:rsidR="00F50847">
        <w:rPr>
          <w:sz w:val="28"/>
          <w:szCs w:val="26"/>
        </w:rPr>
        <w:t>урсной комиссии по результатам к</w:t>
      </w:r>
      <w:r w:rsidRPr="006B63C9">
        <w:rPr>
          <w:sz w:val="28"/>
          <w:szCs w:val="26"/>
        </w:rPr>
        <w:t>онкурса победитель конкурса либо единственный участник конкурса, з</w:t>
      </w:r>
      <w:r w:rsidR="00F50847">
        <w:rPr>
          <w:sz w:val="28"/>
          <w:szCs w:val="26"/>
        </w:rPr>
        <w:t>аключивший с концедентом к</w:t>
      </w:r>
      <w:r w:rsidRPr="006B63C9">
        <w:rPr>
          <w:sz w:val="28"/>
          <w:szCs w:val="26"/>
        </w:rPr>
        <w:t>онцессионное соглашение.</w:t>
      </w:r>
    </w:p>
    <w:p w:rsidR="000E6391" w:rsidRPr="006B63C9" w:rsidRDefault="00F50847" w:rsidP="000E6391">
      <w:pPr>
        <w:autoSpaceDE w:val="0"/>
        <w:ind w:firstLine="567"/>
        <w:jc w:val="both"/>
        <w:rPr>
          <w:sz w:val="28"/>
          <w:szCs w:val="26"/>
        </w:rPr>
      </w:pPr>
      <w:r>
        <w:rPr>
          <w:sz w:val="28"/>
          <w:szCs w:val="26"/>
        </w:rPr>
        <w:t>В качестве к</w:t>
      </w:r>
      <w:r w:rsidR="000E6391" w:rsidRPr="006B63C9">
        <w:rPr>
          <w:sz w:val="28"/>
          <w:szCs w:val="26"/>
        </w:rPr>
        <w:t xml:space="preserve">онцессионера могут выступать индивидуальный предприниматель, российское или иностранное юридическое лицо либо </w:t>
      </w:r>
      <w:r w:rsidR="000E6391" w:rsidRPr="006B63C9">
        <w:rPr>
          <w:sz w:val="28"/>
          <w:szCs w:val="26"/>
        </w:rPr>
        <w:lastRenderedPageBreak/>
        <w:t>действующие без образования юридического лица по договору простого товарищества (договору о совместной деятельности) два и более указанных лица.</w:t>
      </w:r>
    </w:p>
    <w:p w:rsidR="000E6391" w:rsidRPr="006B63C9" w:rsidRDefault="000E6391" w:rsidP="000E6391">
      <w:pPr>
        <w:autoSpaceDE w:val="0"/>
        <w:ind w:firstLine="567"/>
        <w:jc w:val="both"/>
        <w:rPr>
          <w:sz w:val="28"/>
          <w:szCs w:val="26"/>
        </w:rPr>
      </w:pPr>
      <w:r w:rsidRPr="006B63C9">
        <w:rPr>
          <w:sz w:val="28"/>
          <w:szCs w:val="26"/>
        </w:rPr>
        <w:t>Концессионное соглашение – соглашен</w:t>
      </w:r>
      <w:r w:rsidR="00F50847">
        <w:rPr>
          <w:sz w:val="28"/>
          <w:szCs w:val="26"/>
        </w:rPr>
        <w:t>ие, заключаемое по результатам конкурса, между концедентом и к</w:t>
      </w:r>
      <w:r w:rsidRPr="006B63C9">
        <w:rPr>
          <w:sz w:val="28"/>
          <w:szCs w:val="26"/>
        </w:rPr>
        <w:t>онцессионером.</w:t>
      </w:r>
    </w:p>
    <w:p w:rsidR="000E6391" w:rsidRPr="006B63C9" w:rsidRDefault="00F50847" w:rsidP="000E6391">
      <w:pPr>
        <w:autoSpaceDE w:val="0"/>
        <w:ind w:firstLine="567"/>
        <w:jc w:val="both"/>
        <w:rPr>
          <w:sz w:val="28"/>
          <w:szCs w:val="26"/>
        </w:rPr>
      </w:pPr>
      <w:r>
        <w:rPr>
          <w:sz w:val="28"/>
          <w:szCs w:val="26"/>
        </w:rPr>
        <w:t>Обеспечение исполнения концессионером обязательств по к</w:t>
      </w:r>
      <w:r w:rsidR="000E6391" w:rsidRPr="006B63C9">
        <w:rPr>
          <w:sz w:val="28"/>
          <w:szCs w:val="26"/>
        </w:rPr>
        <w:t>онцессионному соглашению – все виды обесп</w:t>
      </w:r>
      <w:r>
        <w:rPr>
          <w:sz w:val="28"/>
          <w:szCs w:val="26"/>
        </w:rPr>
        <w:t>ечения исполнения обязательств концессионера, установленные в конкурсной документации и к</w:t>
      </w:r>
      <w:r w:rsidR="000E6391" w:rsidRPr="006B63C9">
        <w:rPr>
          <w:sz w:val="28"/>
          <w:szCs w:val="26"/>
        </w:rPr>
        <w:t>онцессионном соглашении.</w:t>
      </w:r>
    </w:p>
    <w:p w:rsidR="000E6391" w:rsidRPr="006B63C9" w:rsidRDefault="00F50847" w:rsidP="000E6391">
      <w:pPr>
        <w:autoSpaceDE w:val="0"/>
        <w:ind w:firstLine="567"/>
        <w:jc w:val="both"/>
        <w:rPr>
          <w:sz w:val="28"/>
          <w:szCs w:val="26"/>
        </w:rPr>
      </w:pPr>
      <w:r>
        <w:rPr>
          <w:sz w:val="28"/>
          <w:szCs w:val="26"/>
        </w:rPr>
        <w:t>Объект к</w:t>
      </w:r>
      <w:r w:rsidR="000E6391" w:rsidRPr="006B63C9">
        <w:rPr>
          <w:sz w:val="28"/>
          <w:szCs w:val="26"/>
        </w:rPr>
        <w:t>онцессионного соглашения – имущество, подлежащее созданию и осуществлению деятельности (эксплуатации), расположенное по адресу: Республика Алтай, г. Горно-Алтайск, пер. Театральный, 24</w:t>
      </w:r>
      <w:r w:rsidR="00423011">
        <w:rPr>
          <w:sz w:val="28"/>
          <w:szCs w:val="26"/>
        </w:rPr>
        <w:t xml:space="preserve"> – от</w:t>
      </w:r>
      <w:r w:rsidR="003A7710">
        <w:rPr>
          <w:sz w:val="28"/>
          <w:szCs w:val="26"/>
        </w:rPr>
        <w:t>крытый спортивно-развлекательный комплекс</w:t>
      </w:r>
      <w:r w:rsidR="000E6391" w:rsidRPr="006B63C9">
        <w:rPr>
          <w:sz w:val="28"/>
          <w:szCs w:val="26"/>
        </w:rPr>
        <w:t>.</w:t>
      </w:r>
    </w:p>
    <w:p w:rsidR="000E6391" w:rsidRPr="006B63C9" w:rsidRDefault="000E6391" w:rsidP="000E6391">
      <w:pPr>
        <w:autoSpaceDE w:val="0"/>
        <w:ind w:firstLine="567"/>
        <w:jc w:val="both"/>
        <w:rPr>
          <w:sz w:val="28"/>
          <w:szCs w:val="26"/>
        </w:rPr>
      </w:pPr>
      <w:r w:rsidRPr="006B63C9">
        <w:rPr>
          <w:sz w:val="28"/>
          <w:szCs w:val="26"/>
        </w:rPr>
        <w:t xml:space="preserve">Официальный сайт - официальный портал муниципального образования «Город Горно-Алтайск» в сети «Интернет» </w:t>
      </w:r>
      <w:r w:rsidR="00DB45ED">
        <w:rPr>
          <w:sz w:val="28"/>
          <w:szCs w:val="26"/>
        </w:rPr>
        <w:t>(</w:t>
      </w:r>
      <w:r w:rsidRPr="006B63C9">
        <w:rPr>
          <w:sz w:val="28"/>
          <w:szCs w:val="26"/>
        </w:rPr>
        <w:t>www.gornoaltaisk.ru</w:t>
      </w:r>
      <w:r w:rsidR="00DB45ED">
        <w:rPr>
          <w:sz w:val="28"/>
          <w:szCs w:val="26"/>
        </w:rPr>
        <w:t>)</w:t>
      </w:r>
      <w:r w:rsidRPr="006B63C9">
        <w:rPr>
          <w:sz w:val="28"/>
          <w:szCs w:val="26"/>
        </w:rPr>
        <w:t>, а также официальный сайт Российской Федерации для размещения</w:t>
      </w:r>
      <w:r w:rsidR="00DB45ED">
        <w:rPr>
          <w:sz w:val="28"/>
          <w:szCs w:val="26"/>
        </w:rPr>
        <w:t xml:space="preserve"> информации о проведении торгов</w:t>
      </w:r>
      <w:r w:rsidRPr="006B63C9">
        <w:rPr>
          <w:sz w:val="28"/>
          <w:szCs w:val="26"/>
        </w:rPr>
        <w:t xml:space="preserve"> </w:t>
      </w:r>
      <w:r w:rsidR="00DB45ED">
        <w:rPr>
          <w:sz w:val="28"/>
          <w:szCs w:val="26"/>
        </w:rPr>
        <w:t>(</w:t>
      </w:r>
      <w:r w:rsidRPr="006B63C9">
        <w:rPr>
          <w:sz w:val="28"/>
          <w:szCs w:val="26"/>
        </w:rPr>
        <w:t>torgi.gov.ru</w:t>
      </w:r>
      <w:r w:rsidR="00DB45ED">
        <w:rPr>
          <w:sz w:val="28"/>
          <w:szCs w:val="26"/>
        </w:rPr>
        <w:t>)</w:t>
      </w:r>
      <w:r w:rsidRPr="006B63C9">
        <w:rPr>
          <w:sz w:val="28"/>
          <w:szCs w:val="26"/>
        </w:rPr>
        <w:t>.</w:t>
      </w:r>
    </w:p>
    <w:p w:rsidR="000E6391" w:rsidRPr="006B63C9" w:rsidRDefault="00F50847" w:rsidP="000E6391">
      <w:pPr>
        <w:autoSpaceDE w:val="0"/>
        <w:ind w:firstLine="567"/>
        <w:jc w:val="both"/>
        <w:rPr>
          <w:sz w:val="28"/>
          <w:szCs w:val="26"/>
        </w:rPr>
      </w:pPr>
      <w:r>
        <w:rPr>
          <w:sz w:val="28"/>
          <w:szCs w:val="26"/>
        </w:rPr>
        <w:t>Победитель Конкурса – участник к</w:t>
      </w:r>
      <w:r w:rsidR="000E6391" w:rsidRPr="006B63C9">
        <w:rPr>
          <w:sz w:val="28"/>
          <w:szCs w:val="26"/>
        </w:rPr>
        <w:t>онкурса, который предложи</w:t>
      </w:r>
      <w:r>
        <w:rPr>
          <w:sz w:val="28"/>
          <w:szCs w:val="26"/>
        </w:rPr>
        <w:t>л наилучшие условия заключения концессионного соглашения и к</w:t>
      </w:r>
      <w:r w:rsidR="000E6391" w:rsidRPr="006B63C9">
        <w:rPr>
          <w:sz w:val="28"/>
          <w:szCs w:val="26"/>
        </w:rPr>
        <w:t>о</w:t>
      </w:r>
      <w:r>
        <w:rPr>
          <w:sz w:val="28"/>
          <w:szCs w:val="26"/>
        </w:rPr>
        <w:t>нкурсному предложению которого к</w:t>
      </w:r>
      <w:r w:rsidR="000E6391" w:rsidRPr="006B63C9">
        <w:rPr>
          <w:sz w:val="28"/>
          <w:szCs w:val="26"/>
        </w:rPr>
        <w:t>онкурсной комиссией присвоен наивысший суммарный конкурсный балл.</w:t>
      </w:r>
    </w:p>
    <w:p w:rsidR="000E6391" w:rsidRPr="006B63C9" w:rsidRDefault="00F50847" w:rsidP="000E6391">
      <w:pPr>
        <w:autoSpaceDE w:val="0"/>
        <w:ind w:firstLine="567"/>
        <w:jc w:val="both"/>
        <w:rPr>
          <w:sz w:val="28"/>
          <w:szCs w:val="26"/>
        </w:rPr>
      </w:pPr>
      <w:r>
        <w:rPr>
          <w:sz w:val="28"/>
          <w:szCs w:val="26"/>
        </w:rPr>
        <w:t>Единственный участник к</w:t>
      </w:r>
      <w:r w:rsidR="000E6391" w:rsidRPr="006B63C9">
        <w:rPr>
          <w:sz w:val="28"/>
          <w:szCs w:val="26"/>
        </w:rPr>
        <w:t xml:space="preserve">онкурса – </w:t>
      </w:r>
      <w:r>
        <w:rPr>
          <w:sz w:val="28"/>
          <w:szCs w:val="26"/>
        </w:rPr>
        <w:t>участник к</w:t>
      </w:r>
      <w:r w:rsidR="000E6391" w:rsidRPr="006B63C9">
        <w:rPr>
          <w:sz w:val="28"/>
          <w:szCs w:val="26"/>
        </w:rPr>
        <w:t>онкурса, подавший ед</w:t>
      </w:r>
      <w:r>
        <w:rPr>
          <w:sz w:val="28"/>
          <w:szCs w:val="26"/>
        </w:rPr>
        <w:t>инственную заявку на участие в к</w:t>
      </w:r>
      <w:r w:rsidR="000E6391" w:rsidRPr="006B63C9">
        <w:rPr>
          <w:sz w:val="28"/>
          <w:szCs w:val="26"/>
        </w:rPr>
        <w:t>онкурс</w:t>
      </w:r>
      <w:r>
        <w:rPr>
          <w:sz w:val="28"/>
          <w:szCs w:val="26"/>
        </w:rPr>
        <w:t>е, соответствующую требованиям к</w:t>
      </w:r>
      <w:r w:rsidR="000E6391" w:rsidRPr="006B63C9">
        <w:rPr>
          <w:sz w:val="28"/>
          <w:szCs w:val="26"/>
        </w:rPr>
        <w:t>онкурсной документации.</w:t>
      </w:r>
    </w:p>
    <w:p w:rsidR="000E6391" w:rsidRPr="006B63C9" w:rsidRDefault="00F50847" w:rsidP="000E6391">
      <w:pPr>
        <w:autoSpaceDE w:val="0"/>
        <w:ind w:firstLine="567"/>
        <w:jc w:val="both"/>
        <w:rPr>
          <w:sz w:val="28"/>
          <w:szCs w:val="26"/>
        </w:rPr>
      </w:pPr>
      <w:r>
        <w:rPr>
          <w:sz w:val="28"/>
          <w:szCs w:val="26"/>
        </w:rPr>
        <w:t>Участник конкурса - з</w:t>
      </w:r>
      <w:r w:rsidR="000E6391" w:rsidRPr="006B63C9">
        <w:rPr>
          <w:sz w:val="28"/>
          <w:szCs w:val="26"/>
        </w:rPr>
        <w:t>аявитель, относительно кот</w:t>
      </w:r>
      <w:r>
        <w:rPr>
          <w:sz w:val="28"/>
          <w:szCs w:val="26"/>
        </w:rPr>
        <w:t>орого к</w:t>
      </w:r>
      <w:r w:rsidR="000E6391" w:rsidRPr="006B63C9">
        <w:rPr>
          <w:sz w:val="28"/>
          <w:szCs w:val="26"/>
        </w:rPr>
        <w:t>онкурсной комиссией принято реш</w:t>
      </w:r>
      <w:r>
        <w:rPr>
          <w:sz w:val="28"/>
          <w:szCs w:val="26"/>
        </w:rPr>
        <w:t>ение о допуске его к участию в к</w:t>
      </w:r>
      <w:r w:rsidR="000E6391" w:rsidRPr="006B63C9">
        <w:rPr>
          <w:sz w:val="28"/>
          <w:szCs w:val="26"/>
        </w:rPr>
        <w:t>онкурсе.</w:t>
      </w:r>
    </w:p>
    <w:p w:rsidR="000E6391" w:rsidRDefault="000E6391" w:rsidP="000E6391">
      <w:pPr>
        <w:autoSpaceDE w:val="0"/>
        <w:ind w:firstLine="567"/>
        <w:rPr>
          <w:b/>
          <w:sz w:val="28"/>
          <w:szCs w:val="26"/>
        </w:rPr>
      </w:pPr>
    </w:p>
    <w:p w:rsidR="000E6391" w:rsidRPr="00057742" w:rsidRDefault="000E6391" w:rsidP="000E6391">
      <w:pPr>
        <w:autoSpaceDE w:val="0"/>
        <w:ind w:firstLine="567"/>
        <w:rPr>
          <w:b/>
          <w:sz w:val="28"/>
          <w:szCs w:val="26"/>
        </w:rPr>
      </w:pPr>
      <w:r>
        <w:rPr>
          <w:b/>
          <w:sz w:val="28"/>
          <w:szCs w:val="26"/>
        </w:rPr>
        <w:t xml:space="preserve">2. </w:t>
      </w:r>
      <w:r w:rsidRPr="00057742">
        <w:rPr>
          <w:b/>
          <w:sz w:val="28"/>
          <w:szCs w:val="26"/>
        </w:rPr>
        <w:t>Наименование, место нахождения, почтовый адрес, адрес электронной почты и номер контактного телефона организатора конкурса:</w:t>
      </w:r>
    </w:p>
    <w:p w:rsidR="000E6391" w:rsidRPr="002D4CA3" w:rsidRDefault="000E6391" w:rsidP="000E6391">
      <w:pPr>
        <w:jc w:val="both"/>
        <w:rPr>
          <w:rFonts w:eastAsia="Times New Roman"/>
          <w:color w:val="000000"/>
          <w:szCs w:val="26"/>
        </w:rPr>
      </w:pPr>
    </w:p>
    <w:p w:rsidR="000E6391" w:rsidRPr="00057742" w:rsidRDefault="000E6391" w:rsidP="000E6391">
      <w:pPr>
        <w:pStyle w:val="ConsPlusNormal"/>
        <w:ind w:firstLine="567"/>
        <w:jc w:val="both"/>
        <w:rPr>
          <w:szCs w:val="26"/>
        </w:rPr>
      </w:pPr>
      <w:r w:rsidRPr="00057742">
        <w:rPr>
          <w:szCs w:val="26"/>
        </w:rPr>
        <w:t xml:space="preserve">Организатор конкурса – </w:t>
      </w:r>
      <w:r>
        <w:rPr>
          <w:szCs w:val="26"/>
        </w:rPr>
        <w:t>Администрация города Горно-Алтайска в лице Муниципального учреждения</w:t>
      </w:r>
      <w:r w:rsidRPr="00057742">
        <w:rPr>
          <w:szCs w:val="26"/>
        </w:rPr>
        <w:t xml:space="preserve"> «Управление по имуществу и земельным отношениям города Горно-Алтайска»</w:t>
      </w:r>
      <w:r>
        <w:rPr>
          <w:szCs w:val="26"/>
        </w:rPr>
        <w:t>.</w:t>
      </w:r>
    </w:p>
    <w:p w:rsidR="000E6391" w:rsidRPr="00057742" w:rsidRDefault="000E6391" w:rsidP="000E6391">
      <w:pPr>
        <w:ind w:firstLine="567"/>
        <w:jc w:val="both"/>
        <w:rPr>
          <w:sz w:val="28"/>
          <w:szCs w:val="26"/>
        </w:rPr>
      </w:pPr>
      <w:r w:rsidRPr="00057742">
        <w:rPr>
          <w:sz w:val="28"/>
          <w:szCs w:val="26"/>
        </w:rPr>
        <w:t>Почтовый адрес</w:t>
      </w:r>
      <w:r>
        <w:rPr>
          <w:sz w:val="28"/>
          <w:szCs w:val="26"/>
        </w:rPr>
        <w:t xml:space="preserve"> организатора конкурса</w:t>
      </w:r>
      <w:r w:rsidRPr="00057742">
        <w:rPr>
          <w:sz w:val="28"/>
          <w:szCs w:val="26"/>
        </w:rPr>
        <w:t>: 649000, Республика Алтай, г. Горно-Алтайск, пр. Коммунистический, 18.</w:t>
      </w:r>
    </w:p>
    <w:p w:rsidR="000E6391" w:rsidRPr="003624A0" w:rsidRDefault="000E6391" w:rsidP="000E6391">
      <w:pPr>
        <w:ind w:firstLine="567"/>
        <w:jc w:val="both"/>
        <w:rPr>
          <w:bCs/>
          <w:sz w:val="28"/>
          <w:szCs w:val="26"/>
        </w:rPr>
      </w:pPr>
      <w:r w:rsidRPr="00057742">
        <w:rPr>
          <w:bCs/>
          <w:sz w:val="28"/>
          <w:szCs w:val="26"/>
        </w:rPr>
        <w:t xml:space="preserve">Адрес электронной почты: </w:t>
      </w:r>
      <w:hyperlink r:id="rId9" w:history="1">
        <w:r w:rsidRPr="00057742">
          <w:rPr>
            <w:rStyle w:val="a3"/>
            <w:bCs/>
            <w:sz w:val="28"/>
            <w:szCs w:val="26"/>
            <w:lang w:val="en-US"/>
          </w:rPr>
          <w:t>uprimugorny</w:t>
        </w:r>
        <w:r w:rsidRPr="00057742">
          <w:rPr>
            <w:rStyle w:val="a3"/>
            <w:bCs/>
            <w:sz w:val="28"/>
            <w:szCs w:val="26"/>
          </w:rPr>
          <w:t>@</w:t>
        </w:r>
        <w:r w:rsidRPr="00057742">
          <w:rPr>
            <w:rStyle w:val="a3"/>
            <w:bCs/>
            <w:sz w:val="28"/>
            <w:szCs w:val="26"/>
            <w:lang w:val="en-US"/>
          </w:rPr>
          <w:t>mail</w:t>
        </w:r>
        <w:r w:rsidRPr="00057742">
          <w:rPr>
            <w:rStyle w:val="a3"/>
            <w:bCs/>
            <w:sz w:val="28"/>
            <w:szCs w:val="26"/>
          </w:rPr>
          <w:t>.</w:t>
        </w:r>
        <w:r w:rsidRPr="00057742">
          <w:rPr>
            <w:rStyle w:val="a3"/>
            <w:bCs/>
            <w:sz w:val="28"/>
            <w:szCs w:val="26"/>
            <w:lang w:val="en-US"/>
          </w:rPr>
          <w:t>ru</w:t>
        </w:r>
      </w:hyperlink>
      <w:r w:rsidR="003624A0">
        <w:rPr>
          <w:rStyle w:val="a3"/>
          <w:bCs/>
          <w:sz w:val="28"/>
          <w:szCs w:val="26"/>
        </w:rPr>
        <w:t>.</w:t>
      </w:r>
    </w:p>
    <w:p w:rsidR="000E6391" w:rsidRPr="00057742" w:rsidRDefault="000E6391" w:rsidP="000E6391">
      <w:pPr>
        <w:ind w:firstLine="567"/>
        <w:jc w:val="both"/>
        <w:rPr>
          <w:sz w:val="28"/>
          <w:szCs w:val="26"/>
        </w:rPr>
      </w:pPr>
      <w:r w:rsidRPr="00057742">
        <w:rPr>
          <w:sz w:val="28"/>
          <w:szCs w:val="26"/>
        </w:rPr>
        <w:t>Контактное лицо: Садыков Амаду Сергеевич</w:t>
      </w:r>
      <w:r w:rsidR="003624A0">
        <w:rPr>
          <w:sz w:val="28"/>
          <w:szCs w:val="26"/>
        </w:rPr>
        <w:t>.</w:t>
      </w:r>
    </w:p>
    <w:p w:rsidR="000E6391" w:rsidRPr="00057742" w:rsidRDefault="000E6391" w:rsidP="000E6391">
      <w:pPr>
        <w:ind w:firstLine="567"/>
        <w:jc w:val="both"/>
        <w:rPr>
          <w:sz w:val="28"/>
          <w:szCs w:val="26"/>
        </w:rPr>
      </w:pPr>
      <w:r w:rsidRPr="00057742">
        <w:rPr>
          <w:sz w:val="28"/>
          <w:szCs w:val="26"/>
        </w:rPr>
        <w:t>Контактный телефон: (38822) 26110</w:t>
      </w:r>
      <w:r w:rsidR="003624A0">
        <w:rPr>
          <w:sz w:val="28"/>
          <w:szCs w:val="26"/>
        </w:rPr>
        <w:t>.</w:t>
      </w:r>
    </w:p>
    <w:p w:rsidR="000E6391" w:rsidRPr="00057742" w:rsidRDefault="000E6391" w:rsidP="000E6391">
      <w:pPr>
        <w:ind w:firstLine="567"/>
        <w:jc w:val="both"/>
        <w:rPr>
          <w:sz w:val="28"/>
          <w:szCs w:val="26"/>
        </w:rPr>
      </w:pPr>
      <w:r w:rsidRPr="00057742">
        <w:rPr>
          <w:sz w:val="28"/>
          <w:szCs w:val="26"/>
        </w:rPr>
        <w:t>Факс: (38822)22026</w:t>
      </w:r>
      <w:r w:rsidR="003624A0">
        <w:rPr>
          <w:sz w:val="28"/>
          <w:szCs w:val="26"/>
        </w:rPr>
        <w:t>.</w:t>
      </w:r>
    </w:p>
    <w:p w:rsidR="000E6391" w:rsidRDefault="000E6391" w:rsidP="000E6391">
      <w:pPr>
        <w:ind w:firstLine="567"/>
        <w:jc w:val="both"/>
        <w:rPr>
          <w:b/>
          <w:sz w:val="28"/>
          <w:szCs w:val="26"/>
        </w:rPr>
      </w:pPr>
    </w:p>
    <w:p w:rsidR="000E6391" w:rsidRDefault="000E6391" w:rsidP="000E6391">
      <w:pPr>
        <w:ind w:firstLine="567"/>
        <w:rPr>
          <w:b/>
          <w:sz w:val="28"/>
          <w:szCs w:val="26"/>
        </w:rPr>
      </w:pPr>
      <w:r>
        <w:rPr>
          <w:b/>
          <w:sz w:val="28"/>
          <w:szCs w:val="26"/>
        </w:rPr>
        <w:t>3</w:t>
      </w:r>
      <w:r w:rsidRPr="00057742">
        <w:rPr>
          <w:b/>
          <w:sz w:val="28"/>
          <w:szCs w:val="26"/>
        </w:rPr>
        <w:t>. Форма провед</w:t>
      </w:r>
      <w:r w:rsidR="00F661EF">
        <w:rPr>
          <w:b/>
          <w:sz w:val="28"/>
          <w:szCs w:val="26"/>
        </w:rPr>
        <w:t>ения конкурса</w:t>
      </w:r>
    </w:p>
    <w:p w:rsidR="000E6391" w:rsidRDefault="000E6391" w:rsidP="000E6391">
      <w:pPr>
        <w:ind w:firstLine="567"/>
        <w:rPr>
          <w:b/>
          <w:sz w:val="28"/>
          <w:szCs w:val="26"/>
        </w:rPr>
      </w:pPr>
    </w:p>
    <w:p w:rsidR="000E6391" w:rsidRPr="00057742" w:rsidRDefault="000E6391" w:rsidP="000E6391">
      <w:pPr>
        <w:ind w:firstLine="567"/>
        <w:jc w:val="both"/>
        <w:rPr>
          <w:sz w:val="28"/>
          <w:szCs w:val="26"/>
        </w:rPr>
      </w:pPr>
      <w:r w:rsidRPr="008F76DA">
        <w:rPr>
          <w:sz w:val="28"/>
          <w:szCs w:val="26"/>
        </w:rPr>
        <w:t xml:space="preserve">Форма проведения </w:t>
      </w:r>
      <w:r w:rsidR="00F661EF">
        <w:rPr>
          <w:sz w:val="28"/>
          <w:szCs w:val="26"/>
        </w:rPr>
        <w:t>конкурса</w:t>
      </w:r>
      <w:r w:rsidRPr="00057742">
        <w:rPr>
          <w:sz w:val="28"/>
          <w:szCs w:val="26"/>
        </w:rPr>
        <w:t xml:space="preserve">: </w:t>
      </w:r>
      <w:r w:rsidR="00F661EF">
        <w:rPr>
          <w:sz w:val="28"/>
          <w:szCs w:val="26"/>
        </w:rPr>
        <w:t xml:space="preserve">открытый </w:t>
      </w:r>
      <w:r w:rsidR="001B7647">
        <w:rPr>
          <w:sz w:val="28"/>
          <w:szCs w:val="26"/>
        </w:rPr>
        <w:t>конкурс</w:t>
      </w:r>
      <w:r w:rsidR="00F5756E">
        <w:rPr>
          <w:sz w:val="28"/>
          <w:szCs w:val="26"/>
        </w:rPr>
        <w:t xml:space="preserve"> (далее - к</w:t>
      </w:r>
      <w:r w:rsidRPr="00057742">
        <w:rPr>
          <w:sz w:val="28"/>
          <w:szCs w:val="26"/>
        </w:rPr>
        <w:t xml:space="preserve">онкурс). </w:t>
      </w:r>
    </w:p>
    <w:p w:rsidR="000E6391" w:rsidRDefault="000E6391" w:rsidP="000E6391">
      <w:pPr>
        <w:pStyle w:val="ConsPlusNormal"/>
        <w:ind w:firstLine="540"/>
        <w:jc w:val="both"/>
        <w:rPr>
          <w:szCs w:val="26"/>
        </w:rPr>
      </w:pPr>
    </w:p>
    <w:p w:rsidR="000E6391" w:rsidRDefault="000E6391" w:rsidP="000E6391">
      <w:pPr>
        <w:pStyle w:val="ConsPlusNormal"/>
        <w:ind w:firstLine="540"/>
        <w:jc w:val="center"/>
        <w:outlineLvl w:val="1"/>
        <w:rPr>
          <w:b/>
        </w:rPr>
      </w:pPr>
      <w:r>
        <w:rPr>
          <w:b/>
        </w:rPr>
        <w:lastRenderedPageBreak/>
        <w:t>4</w:t>
      </w:r>
      <w:r w:rsidRPr="004A1450">
        <w:rPr>
          <w:b/>
        </w:rPr>
        <w:t>. Условия конкурса</w:t>
      </w:r>
    </w:p>
    <w:p w:rsidR="00F03B2B" w:rsidRDefault="00F03B2B" w:rsidP="003624A0">
      <w:pPr>
        <w:pStyle w:val="ConsPlusNormal"/>
        <w:jc w:val="both"/>
      </w:pPr>
    </w:p>
    <w:p w:rsidR="0052444B" w:rsidRPr="006B7641" w:rsidRDefault="00F03B2B" w:rsidP="0052444B">
      <w:pPr>
        <w:pStyle w:val="ConsPlusNormal"/>
        <w:ind w:firstLine="709"/>
        <w:jc w:val="both"/>
      </w:pPr>
      <w:r>
        <w:t xml:space="preserve">1) </w:t>
      </w:r>
      <w:r w:rsidR="0052444B" w:rsidRPr="006B7641">
        <w:t>обязательства концессионера по созданию и (или) реконструкции объекта концессионного соглашения, соблюдению сроков его создания и (или) реконструкции</w:t>
      </w:r>
      <w:r w:rsidR="0052444B" w:rsidRPr="006B7641">
        <w:rPr>
          <w:bCs/>
          <w:color w:val="000000"/>
          <w:kern w:val="36"/>
        </w:rPr>
        <w:t xml:space="preserve"> – создание</w:t>
      </w:r>
      <w:r w:rsidR="0052444B">
        <w:rPr>
          <w:bCs/>
          <w:color w:val="000000"/>
          <w:kern w:val="36"/>
        </w:rPr>
        <w:t xml:space="preserve"> открытого спортивно-развлекательного комплекса</w:t>
      </w:r>
      <w:r w:rsidR="0052444B" w:rsidRPr="006B7641">
        <w:rPr>
          <w:bCs/>
          <w:color w:val="000000"/>
          <w:kern w:val="36"/>
        </w:rPr>
        <w:t xml:space="preserve"> </w:t>
      </w:r>
      <w:r w:rsidR="0052444B" w:rsidRPr="007D1474">
        <w:rPr>
          <w:bCs/>
          <w:color w:val="000000"/>
          <w:kern w:val="36"/>
        </w:rPr>
        <w:t xml:space="preserve">по адресу: Республика Алтай, г. Горно-Алтайск, пер. </w:t>
      </w:r>
      <w:r w:rsidR="0052444B">
        <w:rPr>
          <w:bCs/>
          <w:color w:val="000000"/>
          <w:kern w:val="36"/>
        </w:rPr>
        <w:t>Театральный, 24, и осуществление</w:t>
      </w:r>
      <w:r w:rsidR="0052444B" w:rsidRPr="007D1474">
        <w:rPr>
          <w:bCs/>
          <w:color w:val="000000"/>
          <w:kern w:val="36"/>
        </w:rPr>
        <w:t xml:space="preserve"> деятельности с использованием (эксплуатацией) данного объекта</w:t>
      </w:r>
      <w:r w:rsidR="0052444B">
        <w:rPr>
          <w:bCs/>
          <w:color w:val="000000"/>
          <w:kern w:val="36"/>
        </w:rPr>
        <w:t xml:space="preserve"> концессионного соглашения</w:t>
      </w:r>
      <w:r w:rsidR="0052444B" w:rsidRPr="006B7641">
        <w:rPr>
          <w:bCs/>
          <w:color w:val="000000"/>
          <w:kern w:val="36"/>
        </w:rPr>
        <w:t>;</w:t>
      </w:r>
    </w:p>
    <w:p w:rsidR="0052444B" w:rsidRPr="006B7641" w:rsidRDefault="0052444B" w:rsidP="0052444B">
      <w:pPr>
        <w:pStyle w:val="ConsPlusNormal"/>
        <w:ind w:firstLine="709"/>
        <w:jc w:val="both"/>
      </w:pPr>
      <w:r>
        <w:rPr>
          <w:bCs/>
          <w:color w:val="000000"/>
          <w:kern w:val="36"/>
        </w:rPr>
        <w:t>2</w:t>
      </w:r>
      <w:r w:rsidRPr="006B7641">
        <w:rPr>
          <w:bCs/>
          <w:color w:val="000000"/>
          <w:kern w:val="36"/>
        </w:rPr>
        <w:t xml:space="preserve">) </w:t>
      </w:r>
      <w:r w:rsidRPr="006B7641">
        <w:t>обязательства концессионера по осуществлению деятельности, предусмотренной концессионным соглашением</w:t>
      </w:r>
      <w:r w:rsidRPr="006B7641">
        <w:rPr>
          <w:bCs/>
          <w:color w:val="000000"/>
          <w:kern w:val="36"/>
        </w:rPr>
        <w:t xml:space="preserve"> – деятельность, связанная </w:t>
      </w:r>
      <w:r w:rsidRPr="006B7641">
        <w:rPr>
          <w:color w:val="000000"/>
        </w:rPr>
        <w:t>с организацией парков с аттракционами, культурных ме</w:t>
      </w:r>
      <w:r>
        <w:rPr>
          <w:color w:val="000000"/>
        </w:rPr>
        <w:t>роприятий, отдыха, спорта и развлечений</w:t>
      </w:r>
      <w:r w:rsidRPr="006B7641">
        <w:rPr>
          <w:color w:val="000000"/>
        </w:rPr>
        <w:t xml:space="preserve"> с использованием объекта концессионного соглашения</w:t>
      </w:r>
      <w:r w:rsidR="001C518A">
        <w:rPr>
          <w:color w:val="000000"/>
        </w:rPr>
        <w:t>.</w:t>
      </w:r>
    </w:p>
    <w:p w:rsidR="000E6391" w:rsidRPr="00B57C7B" w:rsidRDefault="000E6391" w:rsidP="0052444B">
      <w:pPr>
        <w:pStyle w:val="ConsPlusNormal"/>
        <w:ind w:firstLine="540"/>
        <w:jc w:val="both"/>
      </w:pPr>
      <w:r w:rsidRPr="00B57C7B">
        <w:t>При осуществлении использования (эксплуатации) объ</w:t>
      </w:r>
      <w:r w:rsidR="00F5756E">
        <w:t>екта концессионного соглашения к</w:t>
      </w:r>
      <w:r w:rsidRPr="00B57C7B">
        <w:t>онцессионер:</w:t>
      </w:r>
    </w:p>
    <w:p w:rsidR="000E6391" w:rsidRPr="00B57C7B" w:rsidRDefault="007B28DD" w:rsidP="000E6391">
      <w:pPr>
        <w:pStyle w:val="ConsPlusNormal"/>
        <w:ind w:firstLine="540"/>
        <w:jc w:val="both"/>
      </w:pPr>
      <w:r>
        <w:t>а</w:t>
      </w:r>
      <w:r w:rsidR="000E6391">
        <w:t>)</w:t>
      </w:r>
      <w:r w:rsidR="000E6391" w:rsidRPr="00B57C7B">
        <w:t xml:space="preserve"> использует (эксплуатирует) объект концессионного соглашения в срок, установленный концессионным соглашением;</w:t>
      </w:r>
    </w:p>
    <w:p w:rsidR="000E6391" w:rsidRPr="001C59A6" w:rsidRDefault="0098076A" w:rsidP="000E6391">
      <w:pPr>
        <w:pStyle w:val="ConsPlusNormal"/>
        <w:ind w:firstLine="540"/>
        <w:jc w:val="both"/>
      </w:pPr>
      <w:r>
        <w:t>б</w:t>
      </w:r>
      <w:r w:rsidR="000E6391">
        <w:t>)</w:t>
      </w:r>
      <w:r w:rsidR="000E6391" w:rsidRPr="001C59A6">
        <w:t xml:space="preserve"> использует (эксплуатирует) объект концессионного соглашения в целях </w:t>
      </w:r>
      <w:r w:rsidR="00AD2AA7">
        <w:t xml:space="preserve">организации </w:t>
      </w:r>
      <w:r w:rsidR="00AD2AA7" w:rsidRPr="00AD2AA7">
        <w:t>деятельност</w:t>
      </w:r>
      <w:r w:rsidR="00AD2AA7">
        <w:t>и</w:t>
      </w:r>
      <w:r w:rsidR="00AD2AA7" w:rsidRPr="00AD2AA7">
        <w:t>, связанн</w:t>
      </w:r>
      <w:r w:rsidR="00AD2AA7">
        <w:t>ой</w:t>
      </w:r>
      <w:r w:rsidR="00AD2AA7" w:rsidRPr="00AD2AA7">
        <w:t xml:space="preserve"> с организацией парков с аттракционами, культурных мероприятий, отдыха, спорта и развлечений с использованием об</w:t>
      </w:r>
      <w:r w:rsidR="00AD2AA7">
        <w:t>ъекта концессионного соглашения</w:t>
      </w:r>
      <w:r w:rsidR="000E6391" w:rsidRPr="003430F1">
        <w:t xml:space="preserve"> </w:t>
      </w:r>
      <w:r w:rsidR="000E6391" w:rsidRPr="001C59A6">
        <w:t xml:space="preserve">в </w:t>
      </w:r>
      <w:r w:rsidR="000E6391">
        <w:t>любых</w:t>
      </w:r>
      <w:r w:rsidR="000E6391" w:rsidRPr="001C59A6">
        <w:t xml:space="preserve"> формах и для всех категорий граждан в </w:t>
      </w:r>
      <w:r w:rsidR="000E6391">
        <w:t>соответствии с</w:t>
      </w:r>
      <w:r w:rsidR="000E6391" w:rsidRPr="001C59A6">
        <w:t xml:space="preserve"> концессионным соглашением;</w:t>
      </w:r>
    </w:p>
    <w:p w:rsidR="000E6391" w:rsidRPr="00B57C7B" w:rsidRDefault="0098076A" w:rsidP="000E6391">
      <w:pPr>
        <w:pStyle w:val="ConsPlusNormal"/>
        <w:ind w:firstLine="540"/>
        <w:jc w:val="both"/>
      </w:pPr>
      <w:r>
        <w:t>в</w:t>
      </w:r>
      <w:r w:rsidR="000E6391">
        <w:t>)</w:t>
      </w:r>
      <w:r w:rsidR="000E6391" w:rsidRPr="00B57C7B">
        <w:t xml:space="preserve"> поддерживает объект концессионного соглашения в надлежащем состоянии, производит за свой счет текущий и капитальный ремонт, несет расходы на содержание объекта в течение всего срока действия концессионного соглашения;</w:t>
      </w:r>
    </w:p>
    <w:p w:rsidR="000E6391" w:rsidRPr="00B57C7B" w:rsidRDefault="00B95AAD" w:rsidP="000E6391">
      <w:pPr>
        <w:pStyle w:val="ConsPlusNormal"/>
        <w:ind w:firstLine="540"/>
        <w:jc w:val="both"/>
      </w:pPr>
      <w:r>
        <w:t>г</w:t>
      </w:r>
      <w:r w:rsidR="000E6391">
        <w:t>)</w:t>
      </w:r>
      <w:r w:rsidR="000E6391" w:rsidRPr="00B57C7B">
        <w:t xml:space="preserve"> после прекращения действия концессионного соглашения (в том числе по истечении срока его действ</w:t>
      </w:r>
      <w:r w:rsidR="00F5756E">
        <w:t>ия) передает объект соглашения к</w:t>
      </w:r>
      <w:r w:rsidR="000E6391" w:rsidRPr="00B57C7B">
        <w:t xml:space="preserve">онцеденту </w:t>
      </w:r>
      <w:r w:rsidR="000E6391">
        <w:t>в соответствии с</w:t>
      </w:r>
      <w:r w:rsidR="000E6391" w:rsidRPr="00B57C7B">
        <w:t xml:space="preserve"> концессионн</w:t>
      </w:r>
      <w:r w:rsidR="000E6391">
        <w:t>ы</w:t>
      </w:r>
      <w:r w:rsidR="000E6391" w:rsidRPr="00B57C7B">
        <w:t>м соглашени</w:t>
      </w:r>
      <w:r w:rsidR="000E6391">
        <w:t>ем</w:t>
      </w:r>
      <w:r w:rsidR="000E6391" w:rsidRPr="00B57C7B">
        <w:t>;</w:t>
      </w:r>
    </w:p>
    <w:p w:rsidR="000E6391" w:rsidRPr="00B57C7B" w:rsidRDefault="00B95AAD" w:rsidP="000E6391">
      <w:pPr>
        <w:pStyle w:val="ConsPlusNormal"/>
        <w:ind w:firstLine="540"/>
        <w:jc w:val="both"/>
      </w:pPr>
      <w:r>
        <w:t>д</w:t>
      </w:r>
      <w:r w:rsidR="000E6391">
        <w:t>)</w:t>
      </w:r>
      <w:r w:rsidR="000E6391" w:rsidRPr="00B57C7B">
        <w:t xml:space="preserve"> исполняет иные обязанности, вытекающие из условий концессионного соглашения и положений действующего законодательства.</w:t>
      </w:r>
    </w:p>
    <w:p w:rsidR="000E6391" w:rsidRDefault="007B28DD" w:rsidP="000E6391">
      <w:pPr>
        <w:pStyle w:val="ConsPlusNormal"/>
        <w:ind w:firstLine="540"/>
        <w:jc w:val="both"/>
      </w:pPr>
      <w:r>
        <w:t xml:space="preserve">3) </w:t>
      </w:r>
      <w:r w:rsidR="000E6391" w:rsidRPr="00B57C7B">
        <w:t>Срок действия концессионного соглашения</w:t>
      </w:r>
      <w:r w:rsidR="000E6391">
        <w:t xml:space="preserve"> -</w:t>
      </w:r>
      <w:r w:rsidR="000E6391" w:rsidRPr="00B57C7B">
        <w:t xml:space="preserve"> </w:t>
      </w:r>
      <w:r w:rsidR="000E6391" w:rsidRPr="00AB24D7">
        <w:rPr>
          <w:b/>
          <w:u w:val="single"/>
        </w:rPr>
        <w:t>7 лет</w:t>
      </w:r>
      <w:r w:rsidR="000E6391" w:rsidRPr="00B57C7B">
        <w:t>.</w:t>
      </w:r>
    </w:p>
    <w:p w:rsidR="00366791" w:rsidRPr="00366791" w:rsidRDefault="00366791" w:rsidP="00366791">
      <w:pPr>
        <w:pStyle w:val="2"/>
        <w:shd w:val="clear" w:color="auto" w:fill="auto"/>
        <w:tabs>
          <w:tab w:val="left" w:pos="1206"/>
        </w:tabs>
        <w:spacing w:before="0"/>
        <w:ind w:right="20" w:firstLine="567"/>
        <w:rPr>
          <w:rFonts w:ascii="Times New Roman" w:hAnsi="Times New Roman" w:cs="Times New Roman"/>
          <w:sz w:val="28"/>
          <w:szCs w:val="28"/>
        </w:rPr>
      </w:pPr>
      <w:r w:rsidRPr="00366791">
        <w:rPr>
          <w:rFonts w:ascii="Times New Roman" w:hAnsi="Times New Roman" w:cs="Times New Roman"/>
          <w:sz w:val="28"/>
          <w:szCs w:val="28"/>
        </w:rPr>
        <w:t xml:space="preserve">4) Описание, в том числе технико-экономические показатели, объекта концессионного соглашения приведены в </w:t>
      </w:r>
      <w:r>
        <w:rPr>
          <w:rFonts w:ascii="Times New Roman" w:hAnsi="Times New Roman" w:cs="Times New Roman"/>
          <w:sz w:val="28"/>
          <w:szCs w:val="28"/>
        </w:rPr>
        <w:t>пункте 5</w:t>
      </w:r>
      <w:r w:rsidRPr="00366791">
        <w:rPr>
          <w:rFonts w:ascii="Times New Roman" w:hAnsi="Times New Roman" w:cs="Times New Roman"/>
          <w:sz w:val="28"/>
          <w:szCs w:val="28"/>
        </w:rPr>
        <w:t xml:space="preserve"> </w:t>
      </w:r>
      <w:r>
        <w:rPr>
          <w:rFonts w:ascii="Times New Roman" w:hAnsi="Times New Roman" w:cs="Times New Roman"/>
          <w:sz w:val="28"/>
          <w:szCs w:val="28"/>
        </w:rPr>
        <w:t>настоящей</w:t>
      </w:r>
      <w:r w:rsidR="00F5756E">
        <w:rPr>
          <w:rFonts w:ascii="Times New Roman" w:hAnsi="Times New Roman" w:cs="Times New Roman"/>
          <w:sz w:val="28"/>
          <w:szCs w:val="28"/>
        </w:rPr>
        <w:t xml:space="preserve"> к</w:t>
      </w:r>
      <w:r w:rsidRPr="00366791">
        <w:rPr>
          <w:rFonts w:ascii="Times New Roman" w:hAnsi="Times New Roman" w:cs="Times New Roman"/>
          <w:sz w:val="28"/>
          <w:szCs w:val="28"/>
        </w:rPr>
        <w:t>онкурсной документации.</w:t>
      </w:r>
    </w:p>
    <w:p w:rsidR="00A1553A" w:rsidRPr="00457ECD" w:rsidRDefault="00A1553A" w:rsidP="00A1553A">
      <w:pPr>
        <w:pStyle w:val="2"/>
        <w:shd w:val="clear" w:color="auto" w:fill="auto"/>
        <w:tabs>
          <w:tab w:val="left" w:pos="1033"/>
        </w:tabs>
        <w:spacing w:before="0"/>
        <w:ind w:right="20" w:firstLine="567"/>
        <w:rPr>
          <w:rFonts w:ascii="Times New Roman" w:hAnsi="Times New Roman" w:cs="Times New Roman"/>
          <w:sz w:val="28"/>
          <w:szCs w:val="28"/>
        </w:rPr>
      </w:pPr>
      <w:r w:rsidRPr="00457ECD">
        <w:rPr>
          <w:rFonts w:ascii="Times New Roman" w:hAnsi="Times New Roman" w:cs="Times New Roman"/>
          <w:sz w:val="28"/>
          <w:szCs w:val="28"/>
        </w:rPr>
        <w:t>5) Срок передачи концессионеру объекта концессионного соглашения</w:t>
      </w:r>
      <w:r w:rsidR="003D37E0" w:rsidRPr="00457ECD">
        <w:rPr>
          <w:rFonts w:ascii="Times New Roman" w:hAnsi="Times New Roman" w:cs="Times New Roman"/>
          <w:sz w:val="28"/>
          <w:szCs w:val="28"/>
        </w:rPr>
        <w:t xml:space="preserve"> по акту приема-передачи</w:t>
      </w:r>
      <w:r w:rsidRPr="00457ECD">
        <w:rPr>
          <w:rFonts w:ascii="Times New Roman" w:hAnsi="Times New Roman" w:cs="Times New Roman"/>
          <w:sz w:val="28"/>
          <w:szCs w:val="28"/>
        </w:rPr>
        <w:t>:</w:t>
      </w:r>
      <w:r w:rsidR="003D37E0" w:rsidRPr="00457ECD">
        <w:rPr>
          <w:rFonts w:ascii="Times New Roman" w:hAnsi="Times New Roman" w:cs="Times New Roman"/>
          <w:sz w:val="28"/>
          <w:szCs w:val="28"/>
        </w:rPr>
        <w:t xml:space="preserve"> не позднее 10-ти рабочих дней с даты передачи  введенного в эксплуатацию объекта концессионного соглашения концессионером концеденту</w:t>
      </w:r>
      <w:r w:rsidRPr="00457ECD">
        <w:rPr>
          <w:rFonts w:ascii="Times New Roman" w:hAnsi="Times New Roman" w:cs="Times New Roman"/>
          <w:sz w:val="28"/>
          <w:szCs w:val="28"/>
        </w:rPr>
        <w:t>.</w:t>
      </w:r>
    </w:p>
    <w:p w:rsidR="00457ECD" w:rsidRPr="00457ECD" w:rsidRDefault="00101895" w:rsidP="00457ECD">
      <w:pPr>
        <w:pStyle w:val="2"/>
        <w:shd w:val="clear" w:color="auto" w:fill="auto"/>
        <w:tabs>
          <w:tab w:val="left" w:pos="1028"/>
        </w:tabs>
        <w:spacing w:before="0" w:line="240" w:lineRule="auto"/>
        <w:ind w:right="23" w:firstLine="709"/>
        <w:rPr>
          <w:rFonts w:ascii="Times New Roman" w:hAnsi="Times New Roman" w:cs="Times New Roman"/>
          <w:color w:val="000000"/>
          <w:sz w:val="28"/>
          <w:szCs w:val="28"/>
        </w:rPr>
      </w:pPr>
      <w:r w:rsidRPr="00457ECD">
        <w:rPr>
          <w:rFonts w:ascii="Times New Roman" w:hAnsi="Times New Roman" w:cs="Times New Roman"/>
          <w:sz w:val="28"/>
          <w:szCs w:val="28"/>
        </w:rPr>
        <w:t xml:space="preserve">6) </w:t>
      </w:r>
      <w:r w:rsidR="00457ECD" w:rsidRPr="00457ECD">
        <w:rPr>
          <w:rFonts w:ascii="Times New Roman" w:hAnsi="Times New Roman" w:cs="Times New Roman"/>
          <w:sz w:val="28"/>
          <w:szCs w:val="28"/>
        </w:rPr>
        <w:t>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 з</w:t>
      </w:r>
      <w:r w:rsidR="00457ECD" w:rsidRPr="00457ECD">
        <w:rPr>
          <w:rFonts w:ascii="Times New Roman" w:hAnsi="Times New Roman" w:cs="Times New Roman"/>
          <w:color w:val="000000"/>
          <w:sz w:val="28"/>
          <w:szCs w:val="28"/>
        </w:rPr>
        <w:t xml:space="preserve">емельный участок, находящийся в собственности муниципального образования «Город Горно-Алтайск», с кадастровым номером: 04:11:020127:31, категория земель: земли населенных пунктов, для размещения универсальных, спортивных и развлекательных комплексов, площадью 14 073 кв.м., расположенный по адресу: Республика Алтай, г. Горно-Алтайск, пер. Театральный, 24, на котором располагается объект концессионного соглашения и который необходим для осуществления концессионером деятельности по заключаемому концессионному соглашению предоставляется концессионеру в аренду по договору аренды земельного участка на срок, не превышающий срок действия концессионного соглашения, в соответствии со статьями 39.6, 39.8 Земельного кодекса Российской Федерации. </w:t>
      </w:r>
    </w:p>
    <w:p w:rsidR="00457ECD" w:rsidRPr="00457ECD" w:rsidRDefault="00457ECD" w:rsidP="00457ECD">
      <w:pPr>
        <w:pStyle w:val="ConsPlusNormal"/>
        <w:ind w:firstLine="709"/>
        <w:jc w:val="both"/>
        <w:rPr>
          <w:color w:val="000000"/>
        </w:rPr>
      </w:pPr>
      <w:r w:rsidRPr="00457ECD">
        <w:rPr>
          <w:color w:val="000000"/>
        </w:rPr>
        <w:t>Договор аренды земельного участка заключается с концессионером не позднее чем через шестьдесят рабочих дней со дня подпи</w:t>
      </w:r>
      <w:r w:rsidR="00BA70E8">
        <w:rPr>
          <w:color w:val="000000"/>
        </w:rPr>
        <w:t>сания концессионного соглашения.</w:t>
      </w:r>
    </w:p>
    <w:p w:rsidR="00BA70E8" w:rsidRPr="00BA70E8" w:rsidRDefault="00275316" w:rsidP="00BA70E8">
      <w:pPr>
        <w:pStyle w:val="2"/>
        <w:shd w:val="clear" w:color="auto" w:fill="auto"/>
        <w:spacing w:before="0" w:line="240" w:lineRule="auto"/>
        <w:ind w:left="23" w:firstLine="692"/>
        <w:rPr>
          <w:rFonts w:ascii="Times New Roman" w:hAnsi="Times New Roman" w:cs="Times New Roman"/>
          <w:sz w:val="28"/>
          <w:szCs w:val="28"/>
        </w:rPr>
      </w:pPr>
      <w:r w:rsidRPr="00BA70E8">
        <w:rPr>
          <w:rFonts w:ascii="Times New Roman" w:hAnsi="Times New Roman" w:cs="Times New Roman"/>
          <w:sz w:val="28"/>
          <w:szCs w:val="28"/>
        </w:rPr>
        <w:t xml:space="preserve">7) </w:t>
      </w:r>
      <w:r w:rsidR="00BA70E8" w:rsidRPr="00BA70E8">
        <w:rPr>
          <w:rFonts w:ascii="Times New Roman" w:hAnsi="Times New Roman" w:cs="Times New Roman"/>
          <w:sz w:val="28"/>
          <w:szCs w:val="28"/>
        </w:rPr>
        <w:t>цели и срок использования (эксплуатации) объекта концессионного соглашения - концессионер обязан использовать (эксплуатировать) объект концессионного соглашения в целях предоставления населению услуг по осуществлению деятельности, связанной с организацией парков с аттракционами, культурных мероприятий, отдыха, спорта и развлечений с использованием объекта концессионного соглашения и не прекращать (не приостанавливать) эту деятельность без согласия концедента в течение срока дей</w:t>
      </w:r>
      <w:r w:rsidR="00BA70E8">
        <w:rPr>
          <w:rFonts w:ascii="Times New Roman" w:hAnsi="Times New Roman" w:cs="Times New Roman"/>
          <w:sz w:val="28"/>
          <w:szCs w:val="28"/>
        </w:rPr>
        <w:t>ствия концессионного соглашения.</w:t>
      </w:r>
    </w:p>
    <w:p w:rsidR="00794A85" w:rsidRPr="004B2418" w:rsidRDefault="00BF6C66" w:rsidP="00BA70E8">
      <w:pPr>
        <w:pStyle w:val="2"/>
        <w:shd w:val="clear" w:color="auto" w:fill="auto"/>
        <w:tabs>
          <w:tab w:val="left" w:pos="1028"/>
        </w:tabs>
        <w:spacing w:before="0"/>
        <w:ind w:right="20" w:firstLine="567"/>
        <w:rPr>
          <w:rFonts w:ascii="Times New Roman" w:hAnsi="Times New Roman" w:cs="Times New Roman"/>
          <w:sz w:val="28"/>
          <w:szCs w:val="28"/>
        </w:rPr>
      </w:pPr>
      <w:r w:rsidRPr="004B2418">
        <w:rPr>
          <w:rFonts w:ascii="Times New Roman" w:hAnsi="Times New Roman" w:cs="Times New Roman"/>
          <w:sz w:val="28"/>
          <w:szCs w:val="28"/>
        </w:rPr>
        <w:t xml:space="preserve">8) </w:t>
      </w:r>
      <w:r w:rsidR="00101895" w:rsidRPr="004B2418">
        <w:rPr>
          <w:rFonts w:ascii="Times New Roman" w:hAnsi="Times New Roman" w:cs="Times New Roman"/>
          <w:sz w:val="28"/>
          <w:szCs w:val="28"/>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p>
    <w:p w:rsidR="00BF6C66" w:rsidRPr="004B2418" w:rsidRDefault="00794A85" w:rsidP="004B2418">
      <w:pPr>
        <w:pStyle w:val="2"/>
        <w:shd w:val="clear" w:color="auto" w:fill="auto"/>
        <w:spacing w:before="0"/>
        <w:ind w:left="20" w:firstLine="567"/>
        <w:rPr>
          <w:rFonts w:ascii="Times New Roman" w:hAnsi="Times New Roman" w:cs="Times New Roman"/>
          <w:sz w:val="28"/>
          <w:szCs w:val="28"/>
        </w:rPr>
      </w:pPr>
      <w:r w:rsidRPr="004B2418">
        <w:rPr>
          <w:rFonts w:ascii="Times New Roman" w:hAnsi="Times New Roman" w:cs="Times New Roman"/>
          <w:sz w:val="28"/>
          <w:szCs w:val="28"/>
        </w:rPr>
        <w:t>обеспечение</w:t>
      </w:r>
      <w:r w:rsidR="00BF6C66" w:rsidRPr="004B2418">
        <w:rPr>
          <w:rFonts w:ascii="Times New Roman" w:hAnsi="Times New Roman" w:cs="Times New Roman"/>
          <w:sz w:val="28"/>
          <w:szCs w:val="28"/>
        </w:rPr>
        <w:t xml:space="preserve"> исполнения концессионером обязательств по концессионному соглашению </w:t>
      </w:r>
      <w:r w:rsidRPr="004B2418">
        <w:rPr>
          <w:rFonts w:ascii="Times New Roman" w:hAnsi="Times New Roman" w:cs="Times New Roman"/>
          <w:sz w:val="28"/>
          <w:szCs w:val="28"/>
        </w:rPr>
        <w:t>не предусмотрено.</w:t>
      </w:r>
    </w:p>
    <w:p w:rsidR="00101895" w:rsidRPr="004B2418" w:rsidRDefault="00794A85" w:rsidP="004B2418">
      <w:pPr>
        <w:pStyle w:val="a6"/>
        <w:overflowPunct/>
        <w:autoSpaceDE/>
        <w:autoSpaceDN/>
        <w:adjustRightInd/>
        <w:ind w:left="0" w:firstLine="567"/>
        <w:jc w:val="both"/>
        <w:rPr>
          <w:sz w:val="28"/>
          <w:szCs w:val="28"/>
        </w:rPr>
      </w:pPr>
      <w:r w:rsidRPr="004B2418">
        <w:rPr>
          <w:sz w:val="28"/>
          <w:szCs w:val="28"/>
        </w:rPr>
        <w:t xml:space="preserve">9) </w:t>
      </w:r>
      <w:r w:rsidR="00101895" w:rsidRPr="004B2418">
        <w:rPr>
          <w:sz w:val="28"/>
          <w:szCs w:val="28"/>
        </w:rPr>
        <w:t xml:space="preserve">Концессионное соглашение подписывается не позднее чем через </w:t>
      </w:r>
      <w:r w:rsidR="00FE22AB">
        <w:rPr>
          <w:sz w:val="28"/>
          <w:szCs w:val="28"/>
        </w:rPr>
        <w:t>пятнадцать рабочих</w:t>
      </w:r>
      <w:r w:rsidR="00101895" w:rsidRPr="004B2418">
        <w:rPr>
          <w:sz w:val="28"/>
          <w:szCs w:val="28"/>
        </w:rPr>
        <w:t xml:space="preserve"> дней со дня</w:t>
      </w:r>
      <w:r w:rsidR="00FE22AB">
        <w:rPr>
          <w:sz w:val="28"/>
          <w:szCs w:val="28"/>
        </w:rPr>
        <w:t>, следующего за днем</w:t>
      </w:r>
      <w:r w:rsidR="00101895" w:rsidRPr="004B2418">
        <w:rPr>
          <w:sz w:val="28"/>
          <w:szCs w:val="28"/>
        </w:rPr>
        <w:t xml:space="preserve"> подписания прот</w:t>
      </w:r>
      <w:r w:rsidR="00F5756E">
        <w:rPr>
          <w:sz w:val="28"/>
          <w:szCs w:val="28"/>
        </w:rPr>
        <w:t>окола о результатах проведения к</w:t>
      </w:r>
      <w:r w:rsidR="00101895" w:rsidRPr="004B2418">
        <w:rPr>
          <w:sz w:val="28"/>
          <w:szCs w:val="28"/>
        </w:rPr>
        <w:t>онкурса.</w:t>
      </w:r>
    </w:p>
    <w:p w:rsidR="00101895" w:rsidRDefault="00101895" w:rsidP="004B2418">
      <w:pPr>
        <w:ind w:firstLine="567"/>
        <w:jc w:val="both"/>
        <w:rPr>
          <w:sz w:val="28"/>
          <w:szCs w:val="28"/>
        </w:rPr>
      </w:pPr>
      <w:r w:rsidRPr="004B2418">
        <w:rPr>
          <w:sz w:val="28"/>
          <w:szCs w:val="28"/>
        </w:rPr>
        <w:t>В случаях, предусмотренных пунктами 2 и 3 статьи 36 Федерального закона «О концессионных</w:t>
      </w:r>
      <w:r w:rsidR="00F5756E">
        <w:rPr>
          <w:sz w:val="28"/>
          <w:szCs w:val="28"/>
        </w:rPr>
        <w:t xml:space="preserve"> соглашениях», срок подписания к</w:t>
      </w:r>
      <w:r w:rsidRPr="004B2418">
        <w:rPr>
          <w:sz w:val="28"/>
          <w:szCs w:val="28"/>
        </w:rPr>
        <w:t>онцессионного соглашения исч</w:t>
      </w:r>
      <w:r w:rsidR="00F5756E">
        <w:rPr>
          <w:sz w:val="28"/>
          <w:szCs w:val="28"/>
        </w:rPr>
        <w:t>исляется с момента направления к</w:t>
      </w:r>
      <w:r w:rsidRPr="004B2418">
        <w:rPr>
          <w:sz w:val="28"/>
          <w:szCs w:val="28"/>
        </w:rPr>
        <w:t xml:space="preserve">онцедентом участнику конкурса </w:t>
      </w:r>
      <w:r w:rsidRPr="004B2418">
        <w:rPr>
          <w:bCs/>
          <w:sz w:val="28"/>
          <w:szCs w:val="28"/>
        </w:rPr>
        <w:t>проекта</w:t>
      </w:r>
      <w:r w:rsidR="00F5756E">
        <w:rPr>
          <w:sz w:val="28"/>
          <w:szCs w:val="28"/>
        </w:rPr>
        <w:t xml:space="preserve"> к</w:t>
      </w:r>
      <w:r w:rsidRPr="004B2418">
        <w:rPr>
          <w:sz w:val="28"/>
          <w:szCs w:val="28"/>
        </w:rPr>
        <w:t>онцессионного соглашения для его подписания.</w:t>
      </w:r>
    </w:p>
    <w:p w:rsidR="00101895" w:rsidRPr="00B107C4" w:rsidRDefault="00B841CD" w:rsidP="00B841CD">
      <w:pPr>
        <w:pStyle w:val="2"/>
        <w:shd w:val="clear" w:color="auto" w:fill="auto"/>
        <w:spacing w:before="0"/>
        <w:ind w:right="20" w:firstLine="567"/>
        <w:rPr>
          <w:rFonts w:ascii="Times New Roman" w:hAnsi="Times New Roman" w:cs="Times New Roman"/>
          <w:sz w:val="28"/>
          <w:szCs w:val="28"/>
        </w:rPr>
      </w:pPr>
      <w:r w:rsidRPr="00B107C4">
        <w:rPr>
          <w:rFonts w:ascii="Times New Roman" w:eastAsia="Calibri" w:hAnsi="Times New Roman" w:cs="Times New Roman"/>
          <w:sz w:val="28"/>
          <w:szCs w:val="28"/>
          <w:lang w:eastAsia="ru-RU"/>
        </w:rPr>
        <w:t xml:space="preserve">10) </w:t>
      </w:r>
      <w:r w:rsidR="00101895" w:rsidRPr="00B107C4">
        <w:rPr>
          <w:rFonts w:ascii="Times New Roman" w:hAnsi="Times New Roman" w:cs="Times New Roman"/>
          <w:sz w:val="28"/>
          <w:szCs w:val="28"/>
        </w:rPr>
        <w:t>В соответствии с подпунктом 1.1. статьи</w:t>
      </w:r>
      <w:r w:rsidRPr="00B107C4">
        <w:rPr>
          <w:rFonts w:ascii="Times New Roman" w:hAnsi="Times New Roman" w:cs="Times New Roman"/>
          <w:sz w:val="28"/>
          <w:szCs w:val="28"/>
        </w:rPr>
        <w:t xml:space="preserve"> 7 Федерального закона от 27 июля </w:t>
      </w:r>
      <w:r w:rsidR="00101895" w:rsidRPr="00B107C4">
        <w:rPr>
          <w:rFonts w:ascii="Times New Roman" w:hAnsi="Times New Roman" w:cs="Times New Roman"/>
          <w:sz w:val="28"/>
          <w:szCs w:val="28"/>
        </w:rPr>
        <w:t>2005</w:t>
      </w:r>
      <w:r w:rsidRPr="00B107C4">
        <w:rPr>
          <w:rFonts w:ascii="Times New Roman" w:hAnsi="Times New Roman" w:cs="Times New Roman"/>
          <w:sz w:val="28"/>
          <w:szCs w:val="28"/>
        </w:rPr>
        <w:t xml:space="preserve"> </w:t>
      </w:r>
      <w:r w:rsidR="00101895" w:rsidRPr="00B107C4">
        <w:rPr>
          <w:rFonts w:ascii="Times New Roman" w:hAnsi="Times New Roman" w:cs="Times New Roman"/>
          <w:sz w:val="28"/>
          <w:szCs w:val="28"/>
        </w:rPr>
        <w:t xml:space="preserve">г. № 115-ФЗ «О концессионных соглашениях» концессионная плата не предусматривается. </w:t>
      </w:r>
    </w:p>
    <w:p w:rsidR="00101895" w:rsidRPr="00B107C4" w:rsidRDefault="00B841CD" w:rsidP="00B107C4">
      <w:pPr>
        <w:pStyle w:val="2"/>
        <w:shd w:val="clear" w:color="auto" w:fill="auto"/>
        <w:tabs>
          <w:tab w:val="left" w:pos="1167"/>
        </w:tabs>
        <w:spacing w:before="0"/>
        <w:ind w:right="20" w:firstLine="567"/>
        <w:rPr>
          <w:rFonts w:ascii="Times New Roman" w:hAnsi="Times New Roman" w:cs="Times New Roman"/>
          <w:sz w:val="28"/>
          <w:szCs w:val="28"/>
        </w:rPr>
      </w:pPr>
      <w:r w:rsidRPr="00B107C4">
        <w:rPr>
          <w:rFonts w:ascii="Times New Roman" w:hAnsi="Times New Roman" w:cs="Times New Roman"/>
          <w:sz w:val="28"/>
          <w:szCs w:val="28"/>
        </w:rPr>
        <w:t xml:space="preserve">11) </w:t>
      </w:r>
      <w:r w:rsidR="00101895" w:rsidRPr="00B107C4">
        <w:rPr>
          <w:rFonts w:ascii="Times New Roman" w:hAnsi="Times New Roman" w:cs="Times New Roman"/>
          <w:sz w:val="28"/>
          <w:szCs w:val="28"/>
        </w:rPr>
        <w:t>Порядок возмещения расходов сторон концессионного соглашения в случае досрочного расторжения концессионного соглашения:</w:t>
      </w:r>
    </w:p>
    <w:p w:rsidR="00101895" w:rsidRPr="00B107C4" w:rsidRDefault="00101895" w:rsidP="00101895">
      <w:pPr>
        <w:pStyle w:val="a6"/>
        <w:tabs>
          <w:tab w:val="left" w:pos="1134"/>
        </w:tabs>
        <w:ind w:left="0" w:firstLine="720"/>
        <w:jc w:val="both"/>
        <w:rPr>
          <w:sz w:val="28"/>
          <w:szCs w:val="28"/>
        </w:rPr>
      </w:pPr>
      <w:r w:rsidRPr="00B107C4">
        <w:rPr>
          <w:sz w:val="28"/>
          <w:szCs w:val="28"/>
        </w:rPr>
        <w:t>В случае досрочного расторжения по инициативе Концес</w:t>
      </w:r>
      <w:r w:rsidR="00F5756E">
        <w:rPr>
          <w:sz w:val="28"/>
          <w:szCs w:val="28"/>
        </w:rPr>
        <w:t>сионера настоящего Соглашения, концессионер возмещает к</w:t>
      </w:r>
      <w:r w:rsidRPr="00B107C4">
        <w:rPr>
          <w:sz w:val="28"/>
          <w:szCs w:val="28"/>
        </w:rPr>
        <w:t>онцеденту убытки, связанные с организацией и проведением конкурса, заключением С</w:t>
      </w:r>
      <w:r w:rsidR="00B841CD" w:rsidRPr="00B107C4">
        <w:rPr>
          <w:sz w:val="28"/>
          <w:szCs w:val="28"/>
        </w:rPr>
        <w:t>оглашения, проведением повторного</w:t>
      </w:r>
      <w:r w:rsidRPr="00B107C4">
        <w:rPr>
          <w:sz w:val="28"/>
          <w:szCs w:val="28"/>
        </w:rPr>
        <w:t xml:space="preserve"> </w:t>
      </w:r>
      <w:r w:rsidR="00F5756E">
        <w:rPr>
          <w:sz w:val="28"/>
          <w:szCs w:val="28"/>
        </w:rPr>
        <w:t>к</w:t>
      </w:r>
      <w:r w:rsidR="00B841CD" w:rsidRPr="00B107C4">
        <w:rPr>
          <w:sz w:val="28"/>
          <w:szCs w:val="28"/>
        </w:rPr>
        <w:t>онкурса</w:t>
      </w:r>
      <w:r w:rsidRPr="00B107C4">
        <w:rPr>
          <w:sz w:val="28"/>
          <w:szCs w:val="28"/>
        </w:rPr>
        <w:t>.</w:t>
      </w:r>
    </w:p>
    <w:p w:rsidR="00101895" w:rsidRPr="000B7F0B" w:rsidRDefault="00B107C4" w:rsidP="00B107C4">
      <w:pPr>
        <w:pStyle w:val="2"/>
        <w:shd w:val="clear" w:color="auto" w:fill="auto"/>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 xml:space="preserve">12) </w:t>
      </w:r>
      <w:r w:rsidR="00101895" w:rsidRPr="000B7F0B">
        <w:rPr>
          <w:rFonts w:ascii="Times New Roman" w:hAnsi="Times New Roman" w:cs="Times New Roman"/>
          <w:sz w:val="28"/>
          <w:szCs w:val="28"/>
        </w:rPr>
        <w:t xml:space="preserve">Концессионер </w:t>
      </w:r>
      <w:r w:rsidR="00363F04" w:rsidRPr="000B7F0B">
        <w:rPr>
          <w:rFonts w:ascii="Times New Roman" w:hAnsi="Times New Roman" w:cs="Times New Roman"/>
          <w:sz w:val="28"/>
          <w:szCs w:val="28"/>
        </w:rPr>
        <w:t>не</w:t>
      </w:r>
      <w:r w:rsidR="00101895" w:rsidRPr="000B7F0B">
        <w:rPr>
          <w:rFonts w:ascii="Times New Roman" w:hAnsi="Times New Roman" w:cs="Times New Roman"/>
          <w:sz w:val="28"/>
          <w:szCs w:val="28"/>
        </w:rPr>
        <w:t xml:space="preserve"> предостав</w:t>
      </w:r>
      <w:r w:rsidR="00363F04" w:rsidRPr="000B7F0B">
        <w:rPr>
          <w:rFonts w:ascii="Times New Roman" w:hAnsi="Times New Roman" w:cs="Times New Roman"/>
          <w:sz w:val="28"/>
          <w:szCs w:val="28"/>
        </w:rPr>
        <w:t>ляет</w:t>
      </w:r>
      <w:r w:rsidR="00101895" w:rsidRPr="000B7F0B">
        <w:rPr>
          <w:rFonts w:ascii="Times New Roman" w:hAnsi="Times New Roman" w:cs="Times New Roman"/>
          <w:sz w:val="28"/>
          <w:szCs w:val="28"/>
        </w:rPr>
        <w:t xml:space="preserve"> обеспечение исполнения обязательств, в том числе по страхованию риска утраты (ги</w:t>
      </w:r>
      <w:r w:rsidR="000E3E8E">
        <w:rPr>
          <w:rFonts w:ascii="Times New Roman" w:hAnsi="Times New Roman" w:cs="Times New Roman"/>
          <w:sz w:val="28"/>
          <w:szCs w:val="28"/>
        </w:rPr>
        <w:t>бели) или повреждения объектов концессионного с</w:t>
      </w:r>
      <w:r w:rsidR="00101895" w:rsidRPr="000B7F0B">
        <w:rPr>
          <w:rFonts w:ascii="Times New Roman" w:hAnsi="Times New Roman" w:cs="Times New Roman"/>
          <w:sz w:val="28"/>
          <w:szCs w:val="28"/>
        </w:rPr>
        <w:t>оглашения, в форме договора страхования риска ответственности концессионе</w:t>
      </w:r>
      <w:r w:rsidR="00363F04" w:rsidRPr="000B7F0B">
        <w:rPr>
          <w:rFonts w:ascii="Times New Roman" w:hAnsi="Times New Roman" w:cs="Times New Roman"/>
          <w:sz w:val="28"/>
          <w:szCs w:val="28"/>
        </w:rPr>
        <w:t xml:space="preserve">ра по концессионному соглашению, так как обеспечение </w:t>
      </w:r>
      <w:r w:rsidR="0021690B" w:rsidRPr="000B7F0B">
        <w:rPr>
          <w:rFonts w:ascii="Times New Roman" w:hAnsi="Times New Roman" w:cs="Times New Roman"/>
          <w:sz w:val="28"/>
          <w:szCs w:val="28"/>
        </w:rPr>
        <w:t xml:space="preserve">исполнения </w:t>
      </w:r>
      <w:r w:rsidR="000E3E8E">
        <w:rPr>
          <w:rFonts w:ascii="Times New Roman" w:hAnsi="Times New Roman" w:cs="Times New Roman"/>
          <w:sz w:val="28"/>
          <w:szCs w:val="28"/>
        </w:rPr>
        <w:t>концессионером обязательств по к</w:t>
      </w:r>
      <w:r w:rsidR="0021690B" w:rsidRPr="000B7F0B">
        <w:rPr>
          <w:rFonts w:ascii="Times New Roman" w:hAnsi="Times New Roman" w:cs="Times New Roman"/>
          <w:sz w:val="28"/>
          <w:szCs w:val="28"/>
        </w:rPr>
        <w:t>онцессионному соглашению не предусмотрено.</w:t>
      </w:r>
      <w:r w:rsidR="00101895" w:rsidRPr="000B7F0B">
        <w:rPr>
          <w:rFonts w:ascii="Times New Roman" w:hAnsi="Times New Roman" w:cs="Times New Roman"/>
          <w:sz w:val="28"/>
          <w:szCs w:val="28"/>
        </w:rPr>
        <w:t xml:space="preserve"> </w:t>
      </w:r>
    </w:p>
    <w:p w:rsidR="00101895" w:rsidRPr="000B7F0B" w:rsidRDefault="0021690B" w:rsidP="0021690B">
      <w:pPr>
        <w:pStyle w:val="2"/>
        <w:shd w:val="clear" w:color="auto" w:fill="auto"/>
        <w:tabs>
          <w:tab w:val="left" w:pos="1177"/>
        </w:tabs>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 xml:space="preserve">13) </w:t>
      </w:r>
      <w:r w:rsidR="00101895" w:rsidRPr="000B7F0B">
        <w:rPr>
          <w:rFonts w:ascii="Times New Roman" w:hAnsi="Times New Roman" w:cs="Times New Roman"/>
          <w:sz w:val="28"/>
          <w:szCs w:val="28"/>
        </w:rPr>
        <w:t>Концессионер обязан осуществить инвестиции в создание об</w:t>
      </w:r>
      <w:r w:rsidR="000E3E8E">
        <w:rPr>
          <w:rFonts w:ascii="Times New Roman" w:hAnsi="Times New Roman" w:cs="Times New Roman"/>
          <w:sz w:val="28"/>
          <w:szCs w:val="28"/>
        </w:rPr>
        <w:t>ъекта концессионного с</w:t>
      </w:r>
      <w:r w:rsidR="00101895" w:rsidRPr="000B7F0B">
        <w:rPr>
          <w:rFonts w:ascii="Times New Roman" w:hAnsi="Times New Roman" w:cs="Times New Roman"/>
          <w:sz w:val="28"/>
          <w:szCs w:val="28"/>
        </w:rPr>
        <w:t>оглашения в сумме разработанных инвестиционных программ, согласованных и утвержденных в соответствии с действующим законодательством Российской Федерации, объем инвестиций должен составлять не менее суммы амортизационных отчислений, предусмотренных в тарифах.</w:t>
      </w:r>
    </w:p>
    <w:p w:rsidR="00101895" w:rsidRPr="000B7F0B" w:rsidRDefault="00EB623F" w:rsidP="00EB623F">
      <w:pPr>
        <w:pStyle w:val="2"/>
        <w:shd w:val="clear" w:color="auto" w:fill="auto"/>
        <w:tabs>
          <w:tab w:val="left" w:pos="1158"/>
        </w:tabs>
        <w:spacing w:before="0"/>
        <w:ind w:firstLine="567"/>
        <w:rPr>
          <w:rFonts w:ascii="Times New Roman" w:hAnsi="Times New Roman" w:cs="Times New Roman"/>
          <w:sz w:val="28"/>
          <w:szCs w:val="28"/>
        </w:rPr>
      </w:pPr>
      <w:r w:rsidRPr="000B7F0B">
        <w:rPr>
          <w:rFonts w:ascii="Times New Roman" w:hAnsi="Times New Roman" w:cs="Times New Roman"/>
          <w:sz w:val="28"/>
          <w:szCs w:val="28"/>
        </w:rPr>
        <w:t xml:space="preserve">14) </w:t>
      </w:r>
      <w:r w:rsidR="00101895" w:rsidRPr="000B7F0B">
        <w:rPr>
          <w:rFonts w:ascii="Times New Roman" w:hAnsi="Times New Roman" w:cs="Times New Roman"/>
          <w:sz w:val="28"/>
          <w:szCs w:val="28"/>
        </w:rPr>
        <w:t xml:space="preserve">Порядок внесения </w:t>
      </w:r>
      <w:r w:rsidR="000E3E8E">
        <w:rPr>
          <w:rFonts w:ascii="Times New Roman" w:hAnsi="Times New Roman" w:cs="Times New Roman"/>
          <w:sz w:val="28"/>
          <w:szCs w:val="28"/>
        </w:rPr>
        <w:t>изменений в к</w:t>
      </w:r>
      <w:r w:rsidR="00101895" w:rsidRPr="000B7F0B">
        <w:rPr>
          <w:rFonts w:ascii="Times New Roman" w:hAnsi="Times New Roman" w:cs="Times New Roman"/>
          <w:sz w:val="28"/>
          <w:szCs w:val="28"/>
        </w:rPr>
        <w:t>онцессионное соглашение:</w:t>
      </w:r>
    </w:p>
    <w:p w:rsidR="00101895" w:rsidRPr="000B7F0B" w:rsidRDefault="000E3E8E" w:rsidP="000E3E8E">
      <w:pPr>
        <w:pStyle w:val="2"/>
        <w:shd w:val="clear" w:color="auto" w:fill="auto"/>
        <w:spacing w:before="0"/>
        <w:ind w:left="20" w:firstLine="547"/>
        <w:rPr>
          <w:rFonts w:ascii="Times New Roman" w:hAnsi="Times New Roman" w:cs="Times New Roman"/>
          <w:sz w:val="28"/>
          <w:szCs w:val="28"/>
        </w:rPr>
      </w:pPr>
      <w:r>
        <w:rPr>
          <w:rFonts w:ascii="Times New Roman" w:hAnsi="Times New Roman" w:cs="Times New Roman"/>
          <w:sz w:val="28"/>
          <w:szCs w:val="28"/>
        </w:rPr>
        <w:t>к</w:t>
      </w:r>
      <w:r w:rsidR="00101895" w:rsidRPr="000B7F0B">
        <w:rPr>
          <w:rFonts w:ascii="Times New Roman" w:hAnsi="Times New Roman" w:cs="Times New Roman"/>
          <w:sz w:val="28"/>
          <w:szCs w:val="28"/>
        </w:rPr>
        <w:t>онцессионное соглашение может быть</w:t>
      </w:r>
      <w:r w:rsidR="005F34D4">
        <w:rPr>
          <w:rFonts w:ascii="Times New Roman" w:hAnsi="Times New Roman" w:cs="Times New Roman"/>
          <w:sz w:val="28"/>
          <w:szCs w:val="28"/>
        </w:rPr>
        <w:t xml:space="preserve"> изменено по соглашению сторон к</w:t>
      </w:r>
      <w:r w:rsidR="00101895" w:rsidRPr="000B7F0B">
        <w:rPr>
          <w:rFonts w:ascii="Times New Roman" w:hAnsi="Times New Roman" w:cs="Times New Roman"/>
          <w:sz w:val="28"/>
          <w:szCs w:val="28"/>
        </w:rPr>
        <w:t>онц</w:t>
      </w:r>
      <w:r w:rsidR="005F34D4">
        <w:rPr>
          <w:rFonts w:ascii="Times New Roman" w:hAnsi="Times New Roman" w:cs="Times New Roman"/>
          <w:sz w:val="28"/>
          <w:szCs w:val="28"/>
        </w:rPr>
        <w:t>ессионного соглашения. Условия к</w:t>
      </w:r>
      <w:r w:rsidR="00101895" w:rsidRPr="000B7F0B">
        <w:rPr>
          <w:rFonts w:ascii="Times New Roman" w:hAnsi="Times New Roman" w:cs="Times New Roman"/>
          <w:sz w:val="28"/>
          <w:szCs w:val="28"/>
        </w:rPr>
        <w:t xml:space="preserve">онцессионного соглашения, определенные на </w:t>
      </w:r>
      <w:r w:rsidR="005F34D4">
        <w:rPr>
          <w:rFonts w:ascii="Times New Roman" w:hAnsi="Times New Roman" w:cs="Times New Roman"/>
          <w:sz w:val="28"/>
          <w:szCs w:val="28"/>
        </w:rPr>
        <w:t>основании решения о заключении к</w:t>
      </w:r>
      <w:r w:rsidR="00CF2AD8">
        <w:rPr>
          <w:rFonts w:ascii="Times New Roman" w:hAnsi="Times New Roman" w:cs="Times New Roman"/>
          <w:sz w:val="28"/>
          <w:szCs w:val="28"/>
        </w:rPr>
        <w:t>онцессионн</w:t>
      </w:r>
      <w:r w:rsidR="005F34D4">
        <w:rPr>
          <w:rFonts w:ascii="Times New Roman" w:hAnsi="Times New Roman" w:cs="Times New Roman"/>
          <w:sz w:val="28"/>
          <w:szCs w:val="28"/>
        </w:rPr>
        <w:t>ого соглашения и к</w:t>
      </w:r>
      <w:r w:rsidR="00101895" w:rsidRPr="000B7F0B">
        <w:rPr>
          <w:rFonts w:ascii="Times New Roman" w:hAnsi="Times New Roman" w:cs="Times New Roman"/>
          <w:sz w:val="28"/>
          <w:szCs w:val="28"/>
        </w:rPr>
        <w:t>онкурсного предложения, не могут быть изменены соглашением сторон, за исключением случаев, предусмотренн</w:t>
      </w:r>
      <w:r w:rsidR="00EB623F" w:rsidRPr="000B7F0B">
        <w:rPr>
          <w:rFonts w:ascii="Times New Roman" w:hAnsi="Times New Roman" w:cs="Times New Roman"/>
          <w:sz w:val="28"/>
          <w:szCs w:val="28"/>
        </w:rPr>
        <w:t xml:space="preserve">ых Федеральным законом от 21 июля </w:t>
      </w:r>
      <w:r w:rsidR="00101895" w:rsidRPr="000B7F0B">
        <w:rPr>
          <w:rFonts w:ascii="Times New Roman" w:hAnsi="Times New Roman" w:cs="Times New Roman"/>
          <w:sz w:val="28"/>
          <w:szCs w:val="28"/>
        </w:rPr>
        <w:t xml:space="preserve">2005 </w:t>
      </w:r>
      <w:r w:rsidR="00EB623F" w:rsidRPr="000B7F0B">
        <w:rPr>
          <w:rFonts w:ascii="Times New Roman" w:hAnsi="Times New Roman" w:cs="Times New Roman"/>
          <w:sz w:val="28"/>
          <w:szCs w:val="28"/>
        </w:rPr>
        <w:t xml:space="preserve">г. </w:t>
      </w:r>
      <w:r w:rsidR="00101895" w:rsidRPr="000B7F0B">
        <w:rPr>
          <w:rFonts w:ascii="Times New Roman" w:hAnsi="Times New Roman" w:cs="Times New Roman"/>
          <w:sz w:val="28"/>
          <w:szCs w:val="28"/>
        </w:rPr>
        <w:t>№ 115-ФЗ «О концессионных соглашениях».</w:t>
      </w:r>
    </w:p>
    <w:p w:rsidR="00101895" w:rsidRPr="000B7F0B" w:rsidRDefault="00101895" w:rsidP="000574F6">
      <w:pPr>
        <w:pStyle w:val="2"/>
        <w:shd w:val="clear" w:color="auto" w:fill="auto"/>
        <w:spacing w:before="0"/>
        <w:ind w:left="20" w:right="20" w:firstLine="547"/>
        <w:rPr>
          <w:rFonts w:ascii="Times New Roman" w:hAnsi="Times New Roman" w:cs="Times New Roman"/>
          <w:sz w:val="28"/>
          <w:szCs w:val="28"/>
        </w:rPr>
      </w:pPr>
      <w:r w:rsidRPr="000B7F0B">
        <w:rPr>
          <w:rFonts w:ascii="Times New Roman" w:hAnsi="Times New Roman" w:cs="Times New Roman"/>
          <w:sz w:val="28"/>
          <w:szCs w:val="28"/>
        </w:rPr>
        <w:t>В целя</w:t>
      </w:r>
      <w:r w:rsidR="005F34D4">
        <w:rPr>
          <w:rFonts w:ascii="Times New Roman" w:hAnsi="Times New Roman" w:cs="Times New Roman"/>
          <w:sz w:val="28"/>
          <w:szCs w:val="28"/>
        </w:rPr>
        <w:t>х внесения изменений в условия к</w:t>
      </w:r>
      <w:r w:rsidRPr="000B7F0B">
        <w:rPr>
          <w:rFonts w:ascii="Times New Roman" w:hAnsi="Times New Roman" w:cs="Times New Roman"/>
          <w:sz w:val="28"/>
          <w:szCs w:val="28"/>
        </w:rPr>
        <w:t xml:space="preserve">онцессионного соглашения любая из сторон </w:t>
      </w:r>
      <w:r w:rsidR="005F34D4">
        <w:rPr>
          <w:rFonts w:ascii="Times New Roman" w:hAnsi="Times New Roman" w:cs="Times New Roman"/>
          <w:sz w:val="28"/>
          <w:szCs w:val="28"/>
        </w:rPr>
        <w:t>к</w:t>
      </w:r>
      <w:r w:rsidRPr="000B7F0B">
        <w:rPr>
          <w:rFonts w:ascii="Times New Roman" w:hAnsi="Times New Roman" w:cs="Times New Roman"/>
          <w:sz w:val="28"/>
          <w:szCs w:val="28"/>
        </w:rPr>
        <w:t>онцессионного соглашения направляет другой стороне соответствующее предложение с обоснованием предлагаемых изменений. Другая сторона в течение 30 календарных дней со дня получения указанного предложения рассматривает его и принимает решение о согласии или о мотивированном отк</w:t>
      </w:r>
      <w:r w:rsidR="005F34D4">
        <w:rPr>
          <w:rFonts w:ascii="Times New Roman" w:hAnsi="Times New Roman" w:cs="Times New Roman"/>
          <w:sz w:val="28"/>
          <w:szCs w:val="28"/>
        </w:rPr>
        <w:t>азе внести изменения в условия к</w:t>
      </w:r>
      <w:r w:rsidRPr="000B7F0B">
        <w:rPr>
          <w:rFonts w:ascii="Times New Roman" w:hAnsi="Times New Roman" w:cs="Times New Roman"/>
          <w:sz w:val="28"/>
          <w:szCs w:val="28"/>
        </w:rPr>
        <w:t>онцессионного соглашения.</w:t>
      </w:r>
    </w:p>
    <w:p w:rsidR="00101895" w:rsidRPr="000B7F0B" w:rsidRDefault="00EB623F" w:rsidP="00EB623F">
      <w:pPr>
        <w:pStyle w:val="2"/>
        <w:shd w:val="clear" w:color="auto" w:fill="auto"/>
        <w:tabs>
          <w:tab w:val="left" w:pos="1254"/>
        </w:tabs>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 xml:space="preserve">15) </w:t>
      </w:r>
      <w:r w:rsidR="005F34D4">
        <w:rPr>
          <w:rFonts w:ascii="Times New Roman" w:hAnsi="Times New Roman" w:cs="Times New Roman"/>
          <w:sz w:val="28"/>
          <w:szCs w:val="28"/>
        </w:rPr>
        <w:t>Объект к</w:t>
      </w:r>
      <w:r w:rsidR="00101895" w:rsidRPr="000B7F0B">
        <w:rPr>
          <w:rFonts w:ascii="Times New Roman" w:hAnsi="Times New Roman" w:cs="Times New Roman"/>
          <w:sz w:val="28"/>
          <w:szCs w:val="28"/>
        </w:rPr>
        <w:t xml:space="preserve">онцессионного оглашения </w:t>
      </w:r>
      <w:r w:rsidR="000574F6" w:rsidRPr="000B7F0B">
        <w:rPr>
          <w:rFonts w:ascii="Times New Roman" w:hAnsi="Times New Roman" w:cs="Times New Roman"/>
          <w:sz w:val="28"/>
          <w:szCs w:val="28"/>
        </w:rPr>
        <w:t>после его создания</w:t>
      </w:r>
      <w:r w:rsidR="00101895" w:rsidRPr="000B7F0B">
        <w:rPr>
          <w:rFonts w:ascii="Times New Roman" w:hAnsi="Times New Roman" w:cs="Times New Roman"/>
          <w:sz w:val="28"/>
          <w:szCs w:val="28"/>
        </w:rPr>
        <w:t xml:space="preserve"> будет принадлежать </w:t>
      </w:r>
      <w:r w:rsidR="000574F6" w:rsidRPr="000B7F0B">
        <w:rPr>
          <w:rFonts w:ascii="Times New Roman" w:hAnsi="Times New Roman" w:cs="Times New Roman"/>
          <w:sz w:val="28"/>
          <w:szCs w:val="28"/>
        </w:rPr>
        <w:t>муниципальному образованию «Город Горно-Алтайск» на праве собственности</w:t>
      </w:r>
      <w:r w:rsidR="00101895" w:rsidRPr="000B7F0B">
        <w:rPr>
          <w:rFonts w:ascii="Times New Roman" w:hAnsi="Times New Roman" w:cs="Times New Roman"/>
          <w:sz w:val="28"/>
          <w:szCs w:val="28"/>
        </w:rPr>
        <w:t>.</w:t>
      </w:r>
    </w:p>
    <w:p w:rsidR="00101895" w:rsidRPr="000B7F0B" w:rsidRDefault="000574F6" w:rsidP="000574F6">
      <w:pPr>
        <w:pStyle w:val="2"/>
        <w:shd w:val="clear" w:color="auto" w:fill="auto"/>
        <w:tabs>
          <w:tab w:val="left" w:pos="1287"/>
        </w:tabs>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 xml:space="preserve">16) </w:t>
      </w:r>
      <w:r w:rsidR="00101895" w:rsidRPr="000B7F0B">
        <w:rPr>
          <w:rFonts w:ascii="Times New Roman" w:hAnsi="Times New Roman" w:cs="Times New Roman"/>
          <w:sz w:val="28"/>
          <w:szCs w:val="28"/>
        </w:rPr>
        <w:t>Выявленное в течение одного года с момента подписания акт</w:t>
      </w:r>
      <w:r w:rsidR="005F34D4">
        <w:rPr>
          <w:rFonts w:ascii="Times New Roman" w:hAnsi="Times New Roman" w:cs="Times New Roman"/>
          <w:sz w:val="28"/>
          <w:szCs w:val="28"/>
        </w:rPr>
        <w:t>а-приема передачи при передаче к</w:t>
      </w:r>
      <w:r w:rsidR="00101895" w:rsidRPr="000B7F0B">
        <w:rPr>
          <w:rFonts w:ascii="Times New Roman" w:hAnsi="Times New Roman" w:cs="Times New Roman"/>
          <w:sz w:val="28"/>
          <w:szCs w:val="28"/>
        </w:rPr>
        <w:t>онцессионеру несоответствие показателей объекта Концессионного соглашения, объектов недвижимого и движимого имущес</w:t>
      </w:r>
      <w:r w:rsidR="005F34D4">
        <w:rPr>
          <w:rFonts w:ascii="Times New Roman" w:hAnsi="Times New Roman" w:cs="Times New Roman"/>
          <w:sz w:val="28"/>
          <w:szCs w:val="28"/>
        </w:rPr>
        <w:t>тва, входящих в состав объекта к</w:t>
      </w:r>
      <w:r w:rsidR="00101895" w:rsidRPr="000B7F0B">
        <w:rPr>
          <w:rFonts w:ascii="Times New Roman" w:hAnsi="Times New Roman" w:cs="Times New Roman"/>
          <w:sz w:val="28"/>
          <w:szCs w:val="28"/>
        </w:rPr>
        <w:t>онцессионного соглашения, технико-экономическим показа</w:t>
      </w:r>
      <w:r w:rsidR="005F34D4">
        <w:rPr>
          <w:rFonts w:ascii="Times New Roman" w:hAnsi="Times New Roman" w:cs="Times New Roman"/>
          <w:sz w:val="28"/>
          <w:szCs w:val="28"/>
        </w:rPr>
        <w:t>телям, установленным в решении концедента о заключении к</w:t>
      </w:r>
      <w:r w:rsidR="00101895" w:rsidRPr="000B7F0B">
        <w:rPr>
          <w:rFonts w:ascii="Times New Roman" w:hAnsi="Times New Roman" w:cs="Times New Roman"/>
          <w:sz w:val="28"/>
          <w:szCs w:val="28"/>
        </w:rPr>
        <w:t>онцессионного соглашения, является ос</w:t>
      </w:r>
      <w:r w:rsidR="005F34D4">
        <w:rPr>
          <w:rFonts w:ascii="Times New Roman" w:hAnsi="Times New Roman" w:cs="Times New Roman"/>
          <w:sz w:val="28"/>
          <w:szCs w:val="28"/>
        </w:rPr>
        <w:t>нованием для изменений условий к</w:t>
      </w:r>
      <w:r w:rsidR="00101895" w:rsidRPr="000B7F0B">
        <w:rPr>
          <w:rFonts w:ascii="Times New Roman" w:hAnsi="Times New Roman" w:cs="Times New Roman"/>
          <w:sz w:val="28"/>
          <w:szCs w:val="28"/>
        </w:rPr>
        <w:t>онцессионного соглашения (вне</w:t>
      </w:r>
      <w:r w:rsidR="005F34D4">
        <w:rPr>
          <w:rFonts w:ascii="Times New Roman" w:hAnsi="Times New Roman" w:cs="Times New Roman"/>
          <w:sz w:val="28"/>
          <w:szCs w:val="28"/>
        </w:rPr>
        <w:t>сение изменений в приложение к к</w:t>
      </w:r>
      <w:r w:rsidR="00101895" w:rsidRPr="000B7F0B">
        <w:rPr>
          <w:rFonts w:ascii="Times New Roman" w:hAnsi="Times New Roman" w:cs="Times New Roman"/>
          <w:sz w:val="28"/>
          <w:szCs w:val="28"/>
        </w:rPr>
        <w:t>онцессионному соглашению).</w:t>
      </w:r>
    </w:p>
    <w:p w:rsidR="00101895" w:rsidRPr="000B7F0B" w:rsidRDefault="000206CF" w:rsidP="000206CF">
      <w:pPr>
        <w:pStyle w:val="2"/>
        <w:shd w:val="clear" w:color="auto" w:fill="auto"/>
        <w:tabs>
          <w:tab w:val="left" w:pos="1345"/>
        </w:tabs>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 xml:space="preserve">17) </w:t>
      </w:r>
      <w:r w:rsidR="00101895" w:rsidRPr="000B7F0B">
        <w:rPr>
          <w:rFonts w:ascii="Times New Roman" w:hAnsi="Times New Roman" w:cs="Times New Roman"/>
          <w:sz w:val="28"/>
          <w:szCs w:val="28"/>
        </w:rPr>
        <w:t>В случае вы</w:t>
      </w:r>
      <w:r w:rsidR="005F34D4">
        <w:rPr>
          <w:rFonts w:ascii="Times New Roman" w:hAnsi="Times New Roman" w:cs="Times New Roman"/>
          <w:sz w:val="28"/>
          <w:szCs w:val="28"/>
        </w:rPr>
        <w:t>явления несоответствия объекта к</w:t>
      </w:r>
      <w:r w:rsidR="00101895" w:rsidRPr="000B7F0B">
        <w:rPr>
          <w:rFonts w:ascii="Times New Roman" w:hAnsi="Times New Roman" w:cs="Times New Roman"/>
          <w:sz w:val="28"/>
          <w:szCs w:val="28"/>
        </w:rPr>
        <w:t>онцессионного соглашения фактическому состоянию, в том числе при выявлении отсутствия, несоответствия технических и других данных, по инициативе одной из сторон Концессионного соглашения составляется Акт выявления несоответствия с обоснованием или с приложением необходимых документов, на основании которог</w:t>
      </w:r>
      <w:r w:rsidR="005F34D4">
        <w:rPr>
          <w:rFonts w:ascii="Times New Roman" w:hAnsi="Times New Roman" w:cs="Times New Roman"/>
          <w:sz w:val="28"/>
          <w:szCs w:val="28"/>
        </w:rPr>
        <w:t>о по взаимному согласию сторон к</w:t>
      </w:r>
      <w:r w:rsidR="00101895" w:rsidRPr="000B7F0B">
        <w:rPr>
          <w:rFonts w:ascii="Times New Roman" w:hAnsi="Times New Roman" w:cs="Times New Roman"/>
          <w:sz w:val="28"/>
          <w:szCs w:val="28"/>
        </w:rPr>
        <w:t>онцессионного соглашения в него внося</w:t>
      </w:r>
      <w:r w:rsidR="005F29EB">
        <w:rPr>
          <w:rFonts w:ascii="Times New Roman" w:hAnsi="Times New Roman" w:cs="Times New Roman"/>
          <w:sz w:val="28"/>
          <w:szCs w:val="28"/>
        </w:rPr>
        <w:t>тся изменения путем заключения д</w:t>
      </w:r>
      <w:r w:rsidR="00101895" w:rsidRPr="000B7F0B">
        <w:rPr>
          <w:rFonts w:ascii="Times New Roman" w:hAnsi="Times New Roman" w:cs="Times New Roman"/>
          <w:sz w:val="28"/>
          <w:szCs w:val="28"/>
        </w:rPr>
        <w:t>ополнительного соглашения.</w:t>
      </w:r>
    </w:p>
    <w:p w:rsidR="00101895" w:rsidRPr="000B7F0B" w:rsidRDefault="000206CF" w:rsidP="004D46C9">
      <w:pPr>
        <w:pStyle w:val="2"/>
        <w:shd w:val="clear" w:color="auto" w:fill="auto"/>
        <w:tabs>
          <w:tab w:val="left" w:pos="1225"/>
        </w:tabs>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18) Перечень создаваем</w:t>
      </w:r>
      <w:r w:rsidR="004D46C9" w:rsidRPr="000B7F0B">
        <w:rPr>
          <w:rFonts w:ascii="Times New Roman" w:hAnsi="Times New Roman" w:cs="Times New Roman"/>
          <w:sz w:val="28"/>
          <w:szCs w:val="28"/>
        </w:rPr>
        <w:t>ых</w:t>
      </w:r>
      <w:r w:rsidR="00101895" w:rsidRPr="000B7F0B">
        <w:rPr>
          <w:rFonts w:ascii="Times New Roman" w:hAnsi="Times New Roman" w:cs="Times New Roman"/>
          <w:sz w:val="28"/>
          <w:szCs w:val="28"/>
        </w:rPr>
        <w:t xml:space="preserve"> объектов, входя</w:t>
      </w:r>
      <w:r w:rsidR="005F34D4">
        <w:rPr>
          <w:rFonts w:ascii="Times New Roman" w:hAnsi="Times New Roman" w:cs="Times New Roman"/>
          <w:sz w:val="28"/>
          <w:szCs w:val="28"/>
        </w:rPr>
        <w:t>щих в состав объекта к</w:t>
      </w:r>
      <w:r w:rsidR="00101895" w:rsidRPr="000B7F0B">
        <w:rPr>
          <w:rFonts w:ascii="Times New Roman" w:hAnsi="Times New Roman" w:cs="Times New Roman"/>
          <w:sz w:val="28"/>
          <w:szCs w:val="28"/>
        </w:rPr>
        <w:t xml:space="preserve">онцессионного соглашения, устанавливается в соответствии с </w:t>
      </w:r>
      <w:r w:rsidR="005F34D4">
        <w:rPr>
          <w:rFonts w:ascii="Times New Roman" w:hAnsi="Times New Roman" w:cs="Times New Roman"/>
          <w:sz w:val="28"/>
          <w:szCs w:val="28"/>
        </w:rPr>
        <w:t>настоящей к</w:t>
      </w:r>
      <w:r w:rsidR="004D46C9" w:rsidRPr="000B7F0B">
        <w:rPr>
          <w:rFonts w:ascii="Times New Roman" w:hAnsi="Times New Roman" w:cs="Times New Roman"/>
          <w:sz w:val="28"/>
          <w:szCs w:val="28"/>
        </w:rPr>
        <w:t>онкурсной документацией.</w:t>
      </w:r>
    </w:p>
    <w:p w:rsidR="00101895" w:rsidRPr="000B7F0B" w:rsidRDefault="005F39F7" w:rsidP="005F39F7">
      <w:pPr>
        <w:pStyle w:val="2"/>
        <w:shd w:val="clear" w:color="auto" w:fill="auto"/>
        <w:tabs>
          <w:tab w:val="left" w:pos="1292"/>
        </w:tabs>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 xml:space="preserve">19) </w:t>
      </w:r>
      <w:r w:rsidR="00101895" w:rsidRPr="000B7F0B">
        <w:rPr>
          <w:rFonts w:ascii="Times New Roman" w:hAnsi="Times New Roman" w:cs="Times New Roman"/>
          <w:sz w:val="28"/>
          <w:szCs w:val="28"/>
        </w:rPr>
        <w:t>Концессионер обязан за свой счет осуществ</w:t>
      </w:r>
      <w:r w:rsidRPr="000B7F0B">
        <w:rPr>
          <w:rFonts w:ascii="Times New Roman" w:hAnsi="Times New Roman" w:cs="Times New Roman"/>
          <w:sz w:val="28"/>
          <w:szCs w:val="28"/>
        </w:rPr>
        <w:t>лять</w:t>
      </w:r>
      <w:r w:rsidR="00101895" w:rsidRPr="000B7F0B">
        <w:rPr>
          <w:rFonts w:ascii="Times New Roman" w:hAnsi="Times New Roman" w:cs="Times New Roman"/>
          <w:sz w:val="28"/>
          <w:szCs w:val="28"/>
        </w:rPr>
        <w:t xml:space="preserve"> в отношении объектов имущества мероприятия по улучшению характеристик и эксплуатационных свойств имущ</w:t>
      </w:r>
      <w:r w:rsidR="00C9225A">
        <w:rPr>
          <w:rFonts w:ascii="Times New Roman" w:hAnsi="Times New Roman" w:cs="Times New Roman"/>
          <w:sz w:val="28"/>
          <w:szCs w:val="28"/>
        </w:rPr>
        <w:t>ества в течение срока действия к</w:t>
      </w:r>
      <w:r w:rsidR="00101895" w:rsidRPr="000B7F0B">
        <w:rPr>
          <w:rFonts w:ascii="Times New Roman" w:hAnsi="Times New Roman" w:cs="Times New Roman"/>
          <w:sz w:val="28"/>
          <w:szCs w:val="28"/>
        </w:rPr>
        <w:t>онцессионного соглашения.</w:t>
      </w:r>
    </w:p>
    <w:p w:rsidR="00101895" w:rsidRPr="000B7F0B" w:rsidRDefault="005F39F7" w:rsidP="005F39F7">
      <w:pPr>
        <w:pStyle w:val="2"/>
        <w:shd w:val="clear" w:color="auto" w:fill="auto"/>
        <w:tabs>
          <w:tab w:val="left" w:pos="1422"/>
        </w:tabs>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 xml:space="preserve">20) </w:t>
      </w:r>
      <w:r w:rsidR="00101895" w:rsidRPr="000B7F0B">
        <w:rPr>
          <w:rFonts w:ascii="Times New Roman" w:hAnsi="Times New Roman" w:cs="Times New Roman"/>
          <w:sz w:val="28"/>
          <w:szCs w:val="28"/>
        </w:rPr>
        <w:t>Конце</w:t>
      </w:r>
      <w:r w:rsidR="00782456">
        <w:rPr>
          <w:rFonts w:ascii="Times New Roman" w:hAnsi="Times New Roman" w:cs="Times New Roman"/>
          <w:sz w:val="28"/>
          <w:szCs w:val="28"/>
        </w:rPr>
        <w:t>дент</w:t>
      </w:r>
      <w:r w:rsidR="00101895" w:rsidRPr="000B7F0B">
        <w:rPr>
          <w:rFonts w:ascii="Times New Roman" w:hAnsi="Times New Roman" w:cs="Times New Roman"/>
          <w:sz w:val="28"/>
          <w:szCs w:val="28"/>
        </w:rPr>
        <w:t xml:space="preserve"> обязан обеспеч</w:t>
      </w:r>
      <w:r w:rsidRPr="000B7F0B">
        <w:rPr>
          <w:rFonts w:ascii="Times New Roman" w:hAnsi="Times New Roman" w:cs="Times New Roman"/>
          <w:sz w:val="28"/>
          <w:szCs w:val="28"/>
        </w:rPr>
        <w:t>ить ввод в эксплуатацию объекта</w:t>
      </w:r>
      <w:r w:rsidR="00C9225A">
        <w:rPr>
          <w:rFonts w:ascii="Times New Roman" w:hAnsi="Times New Roman" w:cs="Times New Roman"/>
          <w:sz w:val="28"/>
          <w:szCs w:val="28"/>
        </w:rPr>
        <w:t xml:space="preserve"> к</w:t>
      </w:r>
      <w:r w:rsidR="00101895" w:rsidRPr="000B7F0B">
        <w:rPr>
          <w:rFonts w:ascii="Times New Roman" w:hAnsi="Times New Roman" w:cs="Times New Roman"/>
          <w:sz w:val="28"/>
          <w:szCs w:val="28"/>
        </w:rPr>
        <w:t>онцессионного соглашения с установленными технико-экономическ</w:t>
      </w:r>
      <w:r w:rsidR="00C9225A">
        <w:rPr>
          <w:rFonts w:ascii="Times New Roman" w:hAnsi="Times New Roman" w:cs="Times New Roman"/>
          <w:sz w:val="28"/>
          <w:szCs w:val="28"/>
        </w:rPr>
        <w:t>ими показателями, указанными в к</w:t>
      </w:r>
      <w:r w:rsidR="00101895" w:rsidRPr="000B7F0B">
        <w:rPr>
          <w:rFonts w:ascii="Times New Roman" w:hAnsi="Times New Roman" w:cs="Times New Roman"/>
          <w:sz w:val="28"/>
          <w:szCs w:val="28"/>
        </w:rPr>
        <w:t>онцессионном соглашении, в порядке и сроки установленными законодательством Российской Федерации.</w:t>
      </w:r>
    </w:p>
    <w:p w:rsidR="00101895" w:rsidRPr="000B7F0B" w:rsidRDefault="000B7F0B" w:rsidP="000B7F0B">
      <w:pPr>
        <w:pStyle w:val="2"/>
        <w:shd w:val="clear" w:color="auto" w:fill="auto"/>
        <w:tabs>
          <w:tab w:val="left" w:pos="1330"/>
        </w:tabs>
        <w:spacing w:before="0"/>
        <w:ind w:right="20" w:firstLine="567"/>
        <w:rPr>
          <w:rFonts w:ascii="Times New Roman" w:hAnsi="Times New Roman" w:cs="Times New Roman"/>
          <w:sz w:val="28"/>
          <w:szCs w:val="28"/>
        </w:rPr>
      </w:pPr>
      <w:r w:rsidRPr="000B7F0B">
        <w:rPr>
          <w:rFonts w:ascii="Times New Roman" w:hAnsi="Times New Roman" w:cs="Times New Roman"/>
          <w:sz w:val="28"/>
          <w:szCs w:val="28"/>
        </w:rPr>
        <w:t xml:space="preserve">21) </w:t>
      </w:r>
      <w:r w:rsidR="00C9225A">
        <w:rPr>
          <w:rFonts w:ascii="Times New Roman" w:hAnsi="Times New Roman" w:cs="Times New Roman"/>
          <w:sz w:val="28"/>
          <w:szCs w:val="28"/>
        </w:rPr>
        <w:t>Завершение к</w:t>
      </w:r>
      <w:r w:rsidR="00101895" w:rsidRPr="000B7F0B">
        <w:rPr>
          <w:rFonts w:ascii="Times New Roman" w:hAnsi="Times New Roman" w:cs="Times New Roman"/>
          <w:sz w:val="28"/>
          <w:szCs w:val="28"/>
        </w:rPr>
        <w:t xml:space="preserve">онцессионером работ по улучшению характеристик и эксплуатационных свойств имущества, объектов, входящих в состав имущества, оформляется подписываемым Сторонами документом об </w:t>
      </w:r>
      <w:r w:rsidR="00C9225A">
        <w:rPr>
          <w:rFonts w:ascii="Times New Roman" w:hAnsi="Times New Roman" w:cs="Times New Roman"/>
          <w:sz w:val="28"/>
          <w:szCs w:val="28"/>
        </w:rPr>
        <w:t>исполнении к</w:t>
      </w:r>
      <w:r w:rsidR="00101895" w:rsidRPr="000B7F0B">
        <w:rPr>
          <w:rFonts w:ascii="Times New Roman" w:hAnsi="Times New Roman" w:cs="Times New Roman"/>
          <w:sz w:val="28"/>
          <w:szCs w:val="28"/>
        </w:rPr>
        <w:t>онцессионером своих обязательств по осуществлению мероприятий по улучшению характеристик и эксплуатационных свойств имущества (объектов, входящих в состав имущества).</w:t>
      </w:r>
    </w:p>
    <w:p w:rsidR="00101895" w:rsidRPr="003F1BE1" w:rsidRDefault="000B7F0B" w:rsidP="00EA2303">
      <w:pPr>
        <w:pStyle w:val="2"/>
        <w:shd w:val="clear" w:color="auto" w:fill="auto"/>
        <w:tabs>
          <w:tab w:val="left" w:pos="1282"/>
        </w:tabs>
        <w:spacing w:before="0"/>
        <w:ind w:right="20" w:firstLine="567"/>
        <w:rPr>
          <w:rFonts w:ascii="Times New Roman" w:hAnsi="Times New Roman" w:cs="Times New Roman"/>
          <w:sz w:val="28"/>
          <w:szCs w:val="28"/>
        </w:rPr>
      </w:pPr>
      <w:r w:rsidRPr="003F1BE1">
        <w:rPr>
          <w:rFonts w:ascii="Times New Roman" w:hAnsi="Times New Roman" w:cs="Times New Roman"/>
          <w:sz w:val="28"/>
          <w:szCs w:val="28"/>
        </w:rPr>
        <w:t xml:space="preserve">22) </w:t>
      </w:r>
      <w:r w:rsidR="00101895" w:rsidRPr="003F1BE1">
        <w:rPr>
          <w:rFonts w:ascii="Times New Roman" w:hAnsi="Times New Roman" w:cs="Times New Roman"/>
          <w:sz w:val="28"/>
          <w:szCs w:val="28"/>
        </w:rPr>
        <w:t xml:space="preserve">Концессионер обязан при осуществлении деятельности </w:t>
      </w:r>
      <w:r w:rsidR="00ED0613" w:rsidRPr="003F1BE1">
        <w:rPr>
          <w:rFonts w:ascii="Times New Roman" w:hAnsi="Times New Roman" w:cs="Times New Roman"/>
          <w:sz w:val="28"/>
          <w:szCs w:val="28"/>
        </w:rPr>
        <w:t xml:space="preserve">по предоставлению населению услуг </w:t>
      </w:r>
      <w:r w:rsidR="00691F14" w:rsidRPr="00691F14">
        <w:rPr>
          <w:rFonts w:ascii="Times New Roman" w:hAnsi="Times New Roman" w:cs="Times New Roman"/>
          <w:sz w:val="28"/>
          <w:szCs w:val="28"/>
        </w:rPr>
        <w:t>по осуществлению деятельности, связанной с организацией парков с аттракционами, культурных мероприятий, отдыха, спорта и развлечений с использованием объекта концессионного соглашения</w:t>
      </w:r>
      <w:r w:rsidR="00ED0613" w:rsidRPr="003F1BE1">
        <w:rPr>
          <w:rFonts w:ascii="Times New Roman" w:hAnsi="Times New Roman" w:cs="Times New Roman"/>
          <w:sz w:val="28"/>
          <w:szCs w:val="28"/>
        </w:rPr>
        <w:t xml:space="preserve"> в любых формах и для всех категорий граждан в соответствии с концессионным соглашением с использованием объекта концессионного соглашения</w:t>
      </w:r>
      <w:r w:rsidR="00101895" w:rsidRPr="003F1BE1">
        <w:rPr>
          <w:rFonts w:ascii="Times New Roman" w:hAnsi="Times New Roman" w:cs="Times New Roman"/>
          <w:sz w:val="28"/>
          <w:szCs w:val="28"/>
        </w:rPr>
        <w:t>, осуществлять реализацию производимых услуг в соответствии с установленными надбавками к ценам (тарифам).</w:t>
      </w:r>
    </w:p>
    <w:p w:rsidR="00877BFF" w:rsidRPr="003F1BE1" w:rsidRDefault="00EA2303" w:rsidP="00877BFF">
      <w:pPr>
        <w:pStyle w:val="2"/>
        <w:shd w:val="clear" w:color="auto" w:fill="auto"/>
        <w:tabs>
          <w:tab w:val="left" w:pos="1335"/>
        </w:tabs>
        <w:spacing w:before="0" w:line="240" w:lineRule="auto"/>
        <w:ind w:right="23" w:firstLine="567"/>
        <w:rPr>
          <w:rFonts w:ascii="Times New Roman" w:hAnsi="Times New Roman" w:cs="Times New Roman"/>
          <w:sz w:val="28"/>
          <w:szCs w:val="28"/>
        </w:rPr>
      </w:pPr>
      <w:r w:rsidRPr="003F1BE1">
        <w:rPr>
          <w:rFonts w:ascii="Times New Roman" w:hAnsi="Times New Roman" w:cs="Times New Roman"/>
          <w:sz w:val="28"/>
          <w:szCs w:val="28"/>
        </w:rPr>
        <w:t xml:space="preserve">23) </w:t>
      </w:r>
      <w:r w:rsidR="00101895" w:rsidRPr="003F1BE1">
        <w:rPr>
          <w:rFonts w:ascii="Times New Roman" w:hAnsi="Times New Roman" w:cs="Times New Roman"/>
          <w:sz w:val="28"/>
          <w:szCs w:val="28"/>
        </w:rPr>
        <w:t>Концессионер обязан принять на себя обязательства организации коммунального комплекса, обладавшей правами владения и пользования объектом Концессионного соглашения,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законодательства Российской Федерации.</w:t>
      </w:r>
    </w:p>
    <w:p w:rsidR="00101895" w:rsidRPr="003F1BE1" w:rsidRDefault="00877BFF" w:rsidP="00877BFF">
      <w:pPr>
        <w:pStyle w:val="2"/>
        <w:shd w:val="clear" w:color="auto" w:fill="auto"/>
        <w:tabs>
          <w:tab w:val="left" w:pos="1335"/>
        </w:tabs>
        <w:spacing w:before="0" w:line="240" w:lineRule="auto"/>
        <w:ind w:right="23" w:firstLine="567"/>
        <w:rPr>
          <w:rFonts w:ascii="Times New Roman" w:hAnsi="Times New Roman" w:cs="Times New Roman"/>
          <w:sz w:val="28"/>
          <w:szCs w:val="28"/>
        </w:rPr>
      </w:pPr>
      <w:r w:rsidRPr="003F1BE1">
        <w:rPr>
          <w:rFonts w:ascii="Times New Roman" w:hAnsi="Times New Roman" w:cs="Times New Roman"/>
          <w:sz w:val="28"/>
          <w:szCs w:val="28"/>
        </w:rPr>
        <w:t>24</w:t>
      </w:r>
      <w:r w:rsidR="00101895" w:rsidRPr="003F1BE1">
        <w:rPr>
          <w:rFonts w:ascii="Times New Roman" w:hAnsi="Times New Roman" w:cs="Times New Roman"/>
          <w:sz w:val="28"/>
          <w:szCs w:val="28"/>
        </w:rPr>
        <w:t xml:space="preserve">) Концессионер обязан подготовить территорию, необходимую для </w:t>
      </w:r>
      <w:r w:rsidRPr="003F1BE1">
        <w:rPr>
          <w:rFonts w:ascii="Times New Roman" w:hAnsi="Times New Roman" w:cs="Times New Roman"/>
          <w:sz w:val="28"/>
          <w:szCs w:val="28"/>
        </w:rPr>
        <w:t>создания</w:t>
      </w:r>
      <w:r w:rsidR="00101895" w:rsidRPr="003F1BE1">
        <w:rPr>
          <w:rFonts w:ascii="Times New Roman" w:hAnsi="Times New Roman" w:cs="Times New Roman"/>
          <w:sz w:val="28"/>
          <w:szCs w:val="28"/>
        </w:rPr>
        <w:t xml:space="preserve"> объекта концессионного соглашения и (или) для осуществления деятельности, предусмотренной концессионным соглашением.</w:t>
      </w:r>
    </w:p>
    <w:p w:rsidR="000E6391" w:rsidRDefault="000E6391" w:rsidP="003F1BE1">
      <w:pPr>
        <w:pStyle w:val="ConsPlusNormal"/>
        <w:jc w:val="both"/>
        <w:rPr>
          <w:szCs w:val="26"/>
        </w:rPr>
      </w:pPr>
    </w:p>
    <w:p w:rsidR="000E6391" w:rsidRDefault="000E6391" w:rsidP="000E6391">
      <w:pPr>
        <w:pStyle w:val="ConsPlusNormal"/>
        <w:ind w:firstLine="540"/>
        <w:jc w:val="center"/>
        <w:outlineLvl w:val="1"/>
        <w:rPr>
          <w:b/>
        </w:rPr>
      </w:pPr>
      <w:r>
        <w:rPr>
          <w:b/>
        </w:rPr>
        <w:t>5</w:t>
      </w:r>
      <w:r w:rsidRPr="004A1450">
        <w:rPr>
          <w:b/>
        </w:rPr>
        <w:t>. Состав и описание, в том числе технико-экономические показатели объекта концессионного соглашения</w:t>
      </w:r>
    </w:p>
    <w:p w:rsidR="000E6391" w:rsidRPr="004A1450" w:rsidRDefault="000E6391" w:rsidP="000E6391">
      <w:pPr>
        <w:pStyle w:val="ConsPlusNormal"/>
        <w:ind w:firstLine="540"/>
        <w:jc w:val="both"/>
        <w:outlineLvl w:val="1"/>
        <w:rPr>
          <w:b/>
        </w:rPr>
      </w:pPr>
    </w:p>
    <w:p w:rsidR="00DA078B" w:rsidRPr="00B57C7B" w:rsidRDefault="000E6391" w:rsidP="00DA078B">
      <w:pPr>
        <w:pStyle w:val="ConsPlusNormal"/>
        <w:ind w:firstLine="540"/>
        <w:jc w:val="both"/>
      </w:pPr>
      <w:r>
        <w:t>Создаваемый о</w:t>
      </w:r>
      <w:r w:rsidRPr="00B57C7B">
        <w:t xml:space="preserve">бъект концессионного соглашения – </w:t>
      </w:r>
      <w:r>
        <w:t>сооружение «</w:t>
      </w:r>
      <w:r w:rsidR="00996EF1">
        <w:t>О</w:t>
      </w:r>
      <w:r w:rsidR="00996EF1" w:rsidRPr="00996EF1">
        <w:t>ткрытый спортивно-развлекательный комплекс</w:t>
      </w:r>
      <w:r>
        <w:t xml:space="preserve">», находящееся </w:t>
      </w:r>
      <w:r w:rsidRPr="00B57C7B">
        <w:t xml:space="preserve">по адресу: </w:t>
      </w:r>
      <w:r w:rsidRPr="00EC66B4">
        <w:t>Республика Алтай, г. Горно-А</w:t>
      </w:r>
      <w:r w:rsidR="004C51BB">
        <w:t>лтайск, пер. Театральный, 24</w:t>
      </w:r>
      <w:r w:rsidRPr="00B57C7B">
        <w:t>,  пло</w:t>
      </w:r>
      <w:r>
        <w:t>щадью 856</w:t>
      </w:r>
      <w:r w:rsidR="003C606D">
        <w:t>0</w:t>
      </w:r>
      <w:r>
        <w:t xml:space="preserve"> </w:t>
      </w:r>
      <w:r w:rsidR="003C606D">
        <w:t>кв.м.</w:t>
      </w:r>
      <w:r>
        <w:t>, расположенное</w:t>
      </w:r>
      <w:r w:rsidRPr="00B57C7B">
        <w:t xml:space="preserve"> на земельном участке</w:t>
      </w:r>
      <w:r w:rsidR="004C51BB">
        <w:t>, находяще</w:t>
      </w:r>
      <w:r>
        <w:t>мся в собственности муниципального образования «Город Горно-Алтайск»,</w:t>
      </w:r>
      <w:r w:rsidRPr="00B57C7B">
        <w:t xml:space="preserve"> площадью </w:t>
      </w:r>
      <w:r>
        <w:t>14 073</w:t>
      </w:r>
      <w:r w:rsidRPr="00B57C7B">
        <w:t xml:space="preserve"> кв.м, с кадастровым номером </w:t>
      </w:r>
      <w:r>
        <w:t>04:11:020127:31, категория земель: земли населенных пункт</w:t>
      </w:r>
      <w:r w:rsidR="003C606D">
        <w:t xml:space="preserve">ов, разрешенное использование: </w:t>
      </w:r>
      <w:r>
        <w:t>для создания универсальных, спортивн</w:t>
      </w:r>
      <w:r w:rsidR="003C606D">
        <w:t>ых и развлекательных комплексов</w:t>
      </w:r>
      <w:r w:rsidRPr="00B57C7B">
        <w:t>.</w:t>
      </w:r>
    </w:p>
    <w:p w:rsidR="000E6391" w:rsidRDefault="000E6391" w:rsidP="000E6391">
      <w:pPr>
        <w:ind w:firstLine="708"/>
        <w:jc w:val="both"/>
        <w:rPr>
          <w:sz w:val="28"/>
          <w:szCs w:val="28"/>
        </w:rPr>
      </w:pPr>
      <w:r>
        <w:rPr>
          <w:sz w:val="28"/>
          <w:szCs w:val="28"/>
        </w:rPr>
        <w:t>Сооружение</w:t>
      </w:r>
      <w:r w:rsidRPr="00B57C7B">
        <w:rPr>
          <w:sz w:val="28"/>
          <w:szCs w:val="28"/>
        </w:rPr>
        <w:t xml:space="preserve"> представляет собой </w:t>
      </w:r>
      <w:r w:rsidR="003C606D">
        <w:rPr>
          <w:sz w:val="28"/>
          <w:szCs w:val="28"/>
        </w:rPr>
        <w:t>открытый</w:t>
      </w:r>
      <w:r w:rsidR="004C51BB">
        <w:rPr>
          <w:sz w:val="28"/>
          <w:szCs w:val="28"/>
        </w:rPr>
        <w:t xml:space="preserve"> </w:t>
      </w:r>
      <w:r w:rsidR="003C606D">
        <w:rPr>
          <w:sz w:val="28"/>
          <w:szCs w:val="28"/>
        </w:rPr>
        <w:t>комплекс</w:t>
      </w:r>
      <w:r w:rsidR="004C51BB">
        <w:rPr>
          <w:sz w:val="28"/>
          <w:szCs w:val="28"/>
        </w:rPr>
        <w:t>, состоящ</w:t>
      </w:r>
      <w:r w:rsidR="003C606D">
        <w:rPr>
          <w:sz w:val="28"/>
          <w:szCs w:val="28"/>
        </w:rPr>
        <w:t>ий</w:t>
      </w:r>
      <w:r>
        <w:rPr>
          <w:sz w:val="28"/>
          <w:szCs w:val="28"/>
        </w:rPr>
        <w:t xml:space="preserve"> из тротуарной плитки, тротуарного бордюра. Основание площадки должно быть подготовлено следующим образом:</w:t>
      </w:r>
    </w:p>
    <w:p w:rsidR="000E6391" w:rsidRDefault="004C51BB" w:rsidP="000E6391">
      <w:pPr>
        <w:ind w:firstLine="708"/>
        <w:jc w:val="both"/>
        <w:rPr>
          <w:sz w:val="28"/>
          <w:szCs w:val="28"/>
        </w:rPr>
      </w:pPr>
      <w:r>
        <w:rPr>
          <w:sz w:val="28"/>
          <w:szCs w:val="28"/>
        </w:rPr>
        <w:t>1) планировка участк</w:t>
      </w:r>
      <w:r w:rsidR="00C04AEB">
        <w:rPr>
          <w:sz w:val="28"/>
          <w:szCs w:val="28"/>
        </w:rPr>
        <w:t>а</w:t>
      </w:r>
      <w:r>
        <w:rPr>
          <w:sz w:val="28"/>
          <w:szCs w:val="28"/>
        </w:rPr>
        <w:t>;</w:t>
      </w:r>
    </w:p>
    <w:p w:rsidR="000E6391" w:rsidRDefault="004C51BB" w:rsidP="000E6391">
      <w:pPr>
        <w:ind w:firstLine="708"/>
        <w:jc w:val="both"/>
        <w:rPr>
          <w:sz w:val="28"/>
          <w:szCs w:val="28"/>
        </w:rPr>
      </w:pPr>
      <w:r>
        <w:rPr>
          <w:sz w:val="28"/>
          <w:szCs w:val="28"/>
        </w:rPr>
        <w:t>2) выемка грунта;</w:t>
      </w:r>
    </w:p>
    <w:p w:rsidR="000E6391" w:rsidRDefault="00C04AEB" w:rsidP="000E6391">
      <w:pPr>
        <w:ind w:firstLine="708"/>
        <w:jc w:val="both"/>
        <w:rPr>
          <w:sz w:val="28"/>
          <w:szCs w:val="28"/>
        </w:rPr>
      </w:pPr>
      <w:r>
        <w:rPr>
          <w:sz w:val="28"/>
          <w:szCs w:val="28"/>
        </w:rPr>
        <w:t>3) уплотнение слоев методом тра</w:t>
      </w:r>
      <w:r w:rsidR="000E6391">
        <w:rPr>
          <w:sz w:val="28"/>
          <w:szCs w:val="28"/>
        </w:rPr>
        <w:t>мбования.</w:t>
      </w:r>
    </w:p>
    <w:p w:rsidR="000E6391" w:rsidRDefault="000E6391" w:rsidP="000E6391">
      <w:pPr>
        <w:ind w:firstLine="708"/>
        <w:jc w:val="both"/>
        <w:rPr>
          <w:sz w:val="28"/>
          <w:szCs w:val="28"/>
        </w:rPr>
      </w:pPr>
      <w:r>
        <w:rPr>
          <w:sz w:val="28"/>
          <w:szCs w:val="28"/>
        </w:rPr>
        <w:t>Все сооружение по периметру должно быть ограничено тротуарным бордюром. По периметру площадки необходимо установить металлическое ограждение</w:t>
      </w:r>
      <w:r w:rsidR="00C04AEB">
        <w:rPr>
          <w:sz w:val="28"/>
          <w:szCs w:val="28"/>
        </w:rPr>
        <w:t xml:space="preserve"> высотой не менее 40 см</w:t>
      </w:r>
      <w:r>
        <w:rPr>
          <w:sz w:val="28"/>
          <w:szCs w:val="28"/>
        </w:rPr>
        <w:t xml:space="preserve">. На данной территории предусмотреть </w:t>
      </w:r>
      <w:r w:rsidR="00C04AEB">
        <w:rPr>
          <w:sz w:val="28"/>
          <w:szCs w:val="28"/>
        </w:rPr>
        <w:t xml:space="preserve">любые </w:t>
      </w:r>
      <w:r>
        <w:rPr>
          <w:sz w:val="28"/>
          <w:szCs w:val="28"/>
        </w:rPr>
        <w:t>скамьи (5 штук), урны (5 штук), парковые светильники (5 штук), контейнеры для складирования и хранения инвентаря.</w:t>
      </w:r>
    </w:p>
    <w:p w:rsidR="000E6391" w:rsidRDefault="000E6391" w:rsidP="000E6391">
      <w:pPr>
        <w:pStyle w:val="ConsPlusNormal"/>
        <w:ind w:firstLine="540"/>
        <w:jc w:val="both"/>
        <w:rPr>
          <w:szCs w:val="26"/>
        </w:rPr>
      </w:pPr>
    </w:p>
    <w:p w:rsidR="000E6391" w:rsidRDefault="000E6391" w:rsidP="000E6391">
      <w:pPr>
        <w:pStyle w:val="ConsPlusNormal"/>
        <w:ind w:firstLine="540"/>
        <w:jc w:val="center"/>
        <w:outlineLvl w:val="1"/>
        <w:rPr>
          <w:b/>
        </w:rPr>
      </w:pPr>
      <w:r>
        <w:rPr>
          <w:b/>
        </w:rPr>
        <w:t>6</w:t>
      </w:r>
      <w:r w:rsidRPr="004A1450">
        <w:rPr>
          <w:b/>
        </w:rPr>
        <w:t xml:space="preserve">. </w:t>
      </w:r>
      <w:r w:rsidRPr="00750393">
        <w:rPr>
          <w:b/>
        </w:rPr>
        <w:t>Требования, которые предъявляются к участникам конкурса</w:t>
      </w:r>
      <w:r w:rsidR="00750393" w:rsidRPr="00750393">
        <w:rPr>
          <w:b/>
        </w:rPr>
        <w:t xml:space="preserve"> (в том числе требования к их квалификации, профессиональным, деловым качествам)</w:t>
      </w:r>
      <w:r w:rsidRPr="00750393">
        <w:rPr>
          <w:b/>
        </w:rPr>
        <w:t xml:space="preserve"> и в соответствии с которыми проводится предваритель</w:t>
      </w:r>
      <w:r w:rsidR="00750393" w:rsidRPr="00750393">
        <w:rPr>
          <w:b/>
        </w:rPr>
        <w:t>ный отбор участников К</w:t>
      </w:r>
      <w:r w:rsidRPr="00750393">
        <w:rPr>
          <w:b/>
        </w:rPr>
        <w:t>онкурса</w:t>
      </w:r>
    </w:p>
    <w:p w:rsidR="000E6391" w:rsidRPr="004A1450" w:rsidRDefault="000E6391" w:rsidP="000E6391">
      <w:pPr>
        <w:pStyle w:val="ConsPlusNormal"/>
        <w:ind w:firstLine="540"/>
        <w:jc w:val="center"/>
        <w:outlineLvl w:val="1"/>
        <w:rPr>
          <w:b/>
        </w:rPr>
      </w:pPr>
    </w:p>
    <w:p w:rsidR="00491229" w:rsidRPr="00491229" w:rsidRDefault="00C9225A" w:rsidP="00491229">
      <w:pPr>
        <w:pStyle w:val="2"/>
        <w:shd w:val="clear" w:color="auto" w:fill="auto"/>
        <w:spacing w:before="0"/>
        <w:ind w:left="20" w:right="20" w:firstLine="720"/>
        <w:rPr>
          <w:rFonts w:ascii="Times New Roman" w:hAnsi="Times New Roman" w:cs="Times New Roman"/>
          <w:sz w:val="28"/>
          <w:szCs w:val="24"/>
        </w:rPr>
      </w:pPr>
      <w:r>
        <w:rPr>
          <w:rFonts w:ascii="Times New Roman" w:hAnsi="Times New Roman" w:cs="Times New Roman"/>
          <w:sz w:val="28"/>
          <w:szCs w:val="24"/>
        </w:rPr>
        <w:t>Участником к</w:t>
      </w:r>
      <w:r w:rsidR="00491229" w:rsidRPr="00491229">
        <w:rPr>
          <w:rFonts w:ascii="Times New Roman" w:hAnsi="Times New Roman" w:cs="Times New Roman"/>
          <w:sz w:val="28"/>
          <w:szCs w:val="24"/>
        </w:rPr>
        <w:t>онкурса может быть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91229" w:rsidRDefault="00491229" w:rsidP="000E6391">
      <w:pPr>
        <w:widowControl w:val="0"/>
        <w:jc w:val="both"/>
        <w:rPr>
          <w:color w:val="000000"/>
          <w:sz w:val="28"/>
          <w:szCs w:val="28"/>
        </w:rPr>
      </w:pPr>
      <w:r>
        <w:rPr>
          <w:color w:val="000000"/>
          <w:sz w:val="28"/>
          <w:szCs w:val="28"/>
        </w:rPr>
        <w:t>В отношении</w:t>
      </w:r>
      <w:r w:rsidR="003A65E2">
        <w:rPr>
          <w:color w:val="000000"/>
          <w:sz w:val="28"/>
          <w:szCs w:val="28"/>
        </w:rPr>
        <w:t xml:space="preserve"> указанного лица:</w:t>
      </w:r>
    </w:p>
    <w:p w:rsidR="000E6391" w:rsidRPr="00815601" w:rsidRDefault="003A65E2" w:rsidP="000E6391">
      <w:pPr>
        <w:widowControl w:val="0"/>
        <w:jc w:val="both"/>
        <w:rPr>
          <w:color w:val="000000"/>
          <w:sz w:val="28"/>
          <w:szCs w:val="28"/>
        </w:rPr>
      </w:pPr>
      <w:r>
        <w:rPr>
          <w:color w:val="000000"/>
          <w:sz w:val="28"/>
          <w:szCs w:val="28"/>
        </w:rPr>
        <w:t>1</w:t>
      </w:r>
      <w:r w:rsidR="000E6391">
        <w:rPr>
          <w:color w:val="000000"/>
          <w:sz w:val="28"/>
          <w:szCs w:val="28"/>
        </w:rPr>
        <w:t xml:space="preserve">) </w:t>
      </w:r>
      <w:r>
        <w:rPr>
          <w:color w:val="000000"/>
          <w:sz w:val="28"/>
          <w:szCs w:val="28"/>
        </w:rPr>
        <w:t xml:space="preserve">должно </w:t>
      </w:r>
      <w:r w:rsidR="000E6391" w:rsidRPr="00815601">
        <w:rPr>
          <w:color w:val="000000"/>
          <w:sz w:val="28"/>
          <w:szCs w:val="28"/>
        </w:rPr>
        <w:t>отсутств</w:t>
      </w:r>
      <w:r>
        <w:rPr>
          <w:color w:val="000000"/>
          <w:sz w:val="28"/>
          <w:szCs w:val="28"/>
        </w:rPr>
        <w:t>овать</w:t>
      </w:r>
      <w:r w:rsidR="000E6391" w:rsidRPr="00815601">
        <w:rPr>
          <w:color w:val="000000"/>
          <w:sz w:val="28"/>
          <w:szCs w:val="28"/>
        </w:rPr>
        <w:t xml:space="preserve"> решени</w:t>
      </w:r>
      <w:r>
        <w:rPr>
          <w:color w:val="000000"/>
          <w:sz w:val="28"/>
          <w:szCs w:val="28"/>
        </w:rPr>
        <w:t>е</w:t>
      </w:r>
      <w:r w:rsidR="000E6391" w:rsidRPr="00815601">
        <w:rPr>
          <w:color w:val="000000"/>
          <w:sz w:val="28"/>
          <w:szCs w:val="28"/>
        </w:rPr>
        <w:t xml:space="preserve"> о ликвидации юридического лица или о прекращении физическим лицом деятельности в качестве индивидуального предпринимателя;</w:t>
      </w:r>
    </w:p>
    <w:p w:rsidR="000E6391" w:rsidRDefault="003A65E2" w:rsidP="000E6391">
      <w:pPr>
        <w:widowControl w:val="0"/>
        <w:jc w:val="both"/>
        <w:rPr>
          <w:color w:val="000000"/>
          <w:sz w:val="28"/>
          <w:szCs w:val="28"/>
        </w:rPr>
      </w:pPr>
      <w:r>
        <w:rPr>
          <w:color w:val="000000"/>
          <w:sz w:val="28"/>
          <w:szCs w:val="28"/>
        </w:rPr>
        <w:t>2</w:t>
      </w:r>
      <w:r w:rsidR="000E6391">
        <w:rPr>
          <w:color w:val="000000"/>
          <w:sz w:val="28"/>
          <w:szCs w:val="28"/>
        </w:rPr>
        <w:t xml:space="preserve">) </w:t>
      </w:r>
      <w:r>
        <w:rPr>
          <w:color w:val="000000"/>
          <w:sz w:val="28"/>
          <w:szCs w:val="28"/>
        </w:rPr>
        <w:t xml:space="preserve">должно </w:t>
      </w:r>
      <w:r w:rsidR="000E6391" w:rsidRPr="00815601">
        <w:rPr>
          <w:color w:val="000000"/>
          <w:sz w:val="28"/>
          <w:szCs w:val="28"/>
        </w:rPr>
        <w:t>отсутств</w:t>
      </w:r>
      <w:r>
        <w:rPr>
          <w:color w:val="000000"/>
          <w:sz w:val="28"/>
          <w:szCs w:val="28"/>
        </w:rPr>
        <w:t>овать</w:t>
      </w:r>
      <w:r w:rsidR="000E6391" w:rsidRPr="00815601">
        <w:rPr>
          <w:color w:val="000000"/>
          <w:sz w:val="28"/>
          <w:szCs w:val="28"/>
        </w:rPr>
        <w:t xml:space="preserve"> решени</w:t>
      </w:r>
      <w:r>
        <w:rPr>
          <w:color w:val="000000"/>
          <w:sz w:val="28"/>
          <w:szCs w:val="28"/>
        </w:rPr>
        <w:t>е</w:t>
      </w:r>
      <w:r w:rsidR="007F095B">
        <w:rPr>
          <w:color w:val="000000"/>
          <w:sz w:val="28"/>
          <w:szCs w:val="28"/>
        </w:rPr>
        <w:t xml:space="preserve"> арбитражного суда</w:t>
      </w:r>
      <w:r w:rsidR="000E6391" w:rsidRPr="00815601">
        <w:rPr>
          <w:color w:val="000000"/>
          <w:sz w:val="28"/>
          <w:szCs w:val="28"/>
        </w:rPr>
        <w:t xml:space="preserve"> о признании банкротом или об открытии в отношении него конкурсного производства</w:t>
      </w:r>
      <w:r w:rsidR="000E6391">
        <w:rPr>
          <w:color w:val="000000"/>
          <w:sz w:val="28"/>
          <w:szCs w:val="28"/>
        </w:rPr>
        <w:t>;</w:t>
      </w:r>
    </w:p>
    <w:p w:rsidR="000E6391" w:rsidRPr="00815601" w:rsidRDefault="00886C5A" w:rsidP="000E6391">
      <w:pPr>
        <w:pStyle w:val="ConsPlusNormal"/>
        <w:ind w:firstLine="709"/>
        <w:jc w:val="both"/>
        <w:rPr>
          <w:color w:val="000000"/>
        </w:rPr>
      </w:pPr>
      <w:r>
        <w:t>3</w:t>
      </w:r>
      <w:r w:rsidR="000E6391">
        <w:t xml:space="preserve">) </w:t>
      </w:r>
      <w:r w:rsidR="00A365F6" w:rsidRPr="00A365F6">
        <w:t>не</w:t>
      </w:r>
      <w:r w:rsidR="00A365F6">
        <w:t xml:space="preserve"> должна быть</w:t>
      </w:r>
      <w:r w:rsidR="00A365F6" w:rsidRPr="00A365F6">
        <w:t xml:space="preserve"> приостановлен</w:t>
      </w:r>
      <w:r w:rsidR="00A365F6">
        <w:t>а</w:t>
      </w:r>
      <w:r w:rsidR="00A365F6" w:rsidRPr="00A365F6">
        <w:t xml:space="preserve"> деятельност</w:t>
      </w:r>
      <w:r w:rsidR="00A365F6">
        <w:t>ь</w:t>
      </w:r>
      <w:r w:rsidR="00A365F6" w:rsidRPr="00A365F6">
        <w:t xml:space="preserve"> </w:t>
      </w:r>
      <w:r w:rsidR="000E6391" w:rsidRPr="00B57C7B">
        <w:t xml:space="preserve">в порядке, предусмотренном </w:t>
      </w:r>
      <w:hyperlink r:id="rId10" w:tooltip="&quot;Кодекс Российской Федерации об административных правонарушениях&quot; от 30.12.2001 N 195-ФЗ (ред. от 30.12.2008)------------ Недействующая редакция{КонсультантПлюс}" w:history="1">
        <w:r w:rsidR="000E6391" w:rsidRPr="00B57C7B">
          <w:rPr>
            <w:color w:val="0000FF"/>
          </w:rPr>
          <w:t>Кодексом</w:t>
        </w:r>
      </w:hyperlink>
      <w:r w:rsidR="000E6391" w:rsidRPr="00B57C7B">
        <w:t xml:space="preserve"> Российской Федерации об административных правонарушениях на день рассмотрен</w:t>
      </w:r>
      <w:r w:rsidR="000E6391">
        <w:t>ия заявки на участие в конкурсе;</w:t>
      </w:r>
    </w:p>
    <w:p w:rsidR="000E6391" w:rsidRDefault="00A365F6" w:rsidP="000E6391">
      <w:pPr>
        <w:pStyle w:val="ConsPlusNormal"/>
        <w:ind w:firstLine="709"/>
        <w:jc w:val="both"/>
      </w:pPr>
      <w:r>
        <w:t>4</w:t>
      </w:r>
      <w:r w:rsidR="000E6391">
        <w:t xml:space="preserve">) </w:t>
      </w:r>
      <w:r>
        <w:t xml:space="preserve">должна </w:t>
      </w:r>
      <w:r w:rsidR="000E6391" w:rsidRPr="009661EB">
        <w:t>отсутств</w:t>
      </w:r>
      <w:r>
        <w:t>овать</w:t>
      </w:r>
      <w:r w:rsidR="000E6391" w:rsidRPr="009661EB">
        <w:t xml:space="preserve"> задолженност</w:t>
      </w:r>
      <w:r>
        <w:t>ь</w:t>
      </w:r>
      <w:r w:rsidR="000E6391" w:rsidRPr="009661EB">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w:t>
      </w:r>
      <w:r w:rsidR="00C9225A">
        <w:t>в балансовой стоимости активов з</w:t>
      </w:r>
      <w:r w:rsidR="000E6391" w:rsidRPr="009661EB">
        <w:t>аявителя по данным бухгалтерской отчетности за последний завершенный отчетный период</w:t>
      </w:r>
      <w:r w:rsidR="000E6391">
        <w:t>.</w:t>
      </w:r>
    </w:p>
    <w:p w:rsidR="007D6EB5" w:rsidRDefault="007D6EB5" w:rsidP="000E6391">
      <w:pPr>
        <w:pStyle w:val="ConsPlusNormal"/>
        <w:ind w:firstLine="709"/>
        <w:jc w:val="both"/>
      </w:pPr>
      <w:r>
        <w:t>Т</w:t>
      </w:r>
      <w:r w:rsidRPr="007D6EB5">
        <w:t>ребования к квалификации, профессиональным, деловым качествам</w:t>
      </w:r>
      <w:r w:rsidR="00C9225A">
        <w:t xml:space="preserve"> к участникам к</w:t>
      </w:r>
      <w:r>
        <w:t>онкурса не предъявляются.</w:t>
      </w:r>
    </w:p>
    <w:p w:rsidR="000E6391" w:rsidRDefault="000E6391" w:rsidP="000E6391">
      <w:pPr>
        <w:pStyle w:val="ConsPlusNormal"/>
        <w:ind w:firstLine="709"/>
        <w:jc w:val="both"/>
      </w:pPr>
    </w:p>
    <w:p w:rsidR="000E6391" w:rsidRDefault="000E6391" w:rsidP="000E6391">
      <w:pPr>
        <w:pStyle w:val="ConsPlusNormal"/>
        <w:jc w:val="center"/>
        <w:outlineLvl w:val="1"/>
        <w:rPr>
          <w:b/>
        </w:rPr>
      </w:pPr>
      <w:r>
        <w:rPr>
          <w:b/>
        </w:rPr>
        <w:t>7</w:t>
      </w:r>
      <w:r w:rsidRPr="004A1450">
        <w:rPr>
          <w:b/>
        </w:rPr>
        <w:t>. Критерии конкурса и параметры критериев конкурса</w:t>
      </w:r>
    </w:p>
    <w:p w:rsidR="000E6391" w:rsidRPr="004A1450" w:rsidRDefault="000E6391" w:rsidP="000E6391">
      <w:pPr>
        <w:pStyle w:val="ConsPlusNormal"/>
        <w:ind w:firstLine="540"/>
        <w:jc w:val="both"/>
        <w:outlineLvl w:val="1"/>
        <w:rPr>
          <w:b/>
        </w:rPr>
      </w:pPr>
    </w:p>
    <w:p w:rsidR="008E555F" w:rsidRDefault="000E6391" w:rsidP="000E6391">
      <w:pPr>
        <w:pStyle w:val="ConsPlusNormal"/>
        <w:ind w:firstLine="540"/>
        <w:jc w:val="both"/>
      </w:pPr>
      <w:r w:rsidRPr="00B57C7B">
        <w:t>В качестве критери</w:t>
      </w:r>
      <w:r w:rsidR="002C3C4F">
        <w:t>я</w:t>
      </w:r>
      <w:r w:rsidRPr="00B57C7B">
        <w:t xml:space="preserve"> конкурса </w:t>
      </w:r>
      <w:r w:rsidR="008E555F">
        <w:t>устанавливается срок</w:t>
      </w:r>
      <w:r w:rsidR="008E555F" w:rsidRPr="006B7641">
        <w:t xml:space="preserve"> создания объекта концессио</w:t>
      </w:r>
      <w:r w:rsidR="008E555F">
        <w:t>нного соглашения</w:t>
      </w:r>
      <w:r w:rsidR="002C3C4F">
        <w:t>.</w:t>
      </w:r>
    </w:p>
    <w:p w:rsidR="000E6391" w:rsidRDefault="000E6391" w:rsidP="000E6391">
      <w:pPr>
        <w:pStyle w:val="ConsPlusNormal"/>
        <w:ind w:firstLine="540"/>
        <w:jc w:val="both"/>
      </w:pPr>
      <w:r w:rsidRPr="00B57C7B">
        <w:t>Параметры критери</w:t>
      </w:r>
      <w:r w:rsidR="002C3C4F">
        <w:t>я</w:t>
      </w:r>
      <w:r w:rsidRPr="00B57C7B">
        <w:t xml:space="preserve"> конкурса:</w:t>
      </w:r>
    </w:p>
    <w:p w:rsidR="000E6391" w:rsidRPr="00B57C7B" w:rsidRDefault="000E6391" w:rsidP="000E6391">
      <w:pPr>
        <w:pStyle w:val="ConsPlusNormal"/>
        <w:ind w:firstLine="540"/>
        <w:jc w:val="both"/>
      </w:pPr>
    </w:p>
    <w:tbl>
      <w:tblPr>
        <w:tblW w:w="9360"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2093"/>
        <w:gridCol w:w="3427"/>
        <w:gridCol w:w="1680"/>
      </w:tblGrid>
      <w:tr w:rsidR="000E6391" w:rsidRPr="00B57C7B" w:rsidTr="00491229">
        <w:trPr>
          <w:trHeight w:val="1000"/>
          <w:tblCellSpacing w:w="5" w:type="nil"/>
        </w:trPr>
        <w:tc>
          <w:tcPr>
            <w:tcW w:w="2160" w:type="dxa"/>
            <w:tcBorders>
              <w:top w:val="single" w:sz="8" w:space="0" w:color="auto"/>
              <w:left w:val="single" w:sz="8" w:space="0" w:color="auto"/>
              <w:bottom w:val="single" w:sz="8" w:space="0" w:color="auto"/>
              <w:right w:val="single" w:sz="8" w:space="0" w:color="auto"/>
            </w:tcBorders>
          </w:tcPr>
          <w:p w:rsidR="000E6391" w:rsidRPr="009F63CA" w:rsidRDefault="000E6391" w:rsidP="00491229">
            <w:pPr>
              <w:widowControl w:val="0"/>
              <w:autoSpaceDE w:val="0"/>
              <w:autoSpaceDN w:val="0"/>
              <w:adjustRightInd w:val="0"/>
              <w:ind w:firstLine="0"/>
              <w:jc w:val="both"/>
            </w:pPr>
            <w:r w:rsidRPr="009F63CA">
              <w:t xml:space="preserve">Критерии конкурса </w:t>
            </w:r>
          </w:p>
        </w:tc>
        <w:tc>
          <w:tcPr>
            <w:tcW w:w="2093" w:type="dxa"/>
            <w:tcBorders>
              <w:top w:val="single" w:sz="8" w:space="0" w:color="auto"/>
              <w:left w:val="single" w:sz="8" w:space="0" w:color="auto"/>
              <w:bottom w:val="single" w:sz="8" w:space="0" w:color="auto"/>
              <w:right w:val="single" w:sz="8" w:space="0" w:color="auto"/>
            </w:tcBorders>
          </w:tcPr>
          <w:p w:rsidR="000E6391" w:rsidRPr="009F63CA" w:rsidRDefault="000E6391" w:rsidP="00491229">
            <w:pPr>
              <w:widowControl w:val="0"/>
              <w:autoSpaceDE w:val="0"/>
              <w:autoSpaceDN w:val="0"/>
              <w:adjustRightInd w:val="0"/>
              <w:ind w:firstLine="0"/>
            </w:pPr>
            <w:r w:rsidRPr="009F63CA">
              <w:t xml:space="preserve">Начальное </w:t>
            </w:r>
            <w:r>
              <w:t xml:space="preserve">значение </w:t>
            </w:r>
            <w:r w:rsidRPr="009F63CA">
              <w:t>критерия</w:t>
            </w:r>
          </w:p>
        </w:tc>
        <w:tc>
          <w:tcPr>
            <w:tcW w:w="3427" w:type="dxa"/>
            <w:tcBorders>
              <w:top w:val="single" w:sz="8" w:space="0" w:color="auto"/>
              <w:left w:val="single" w:sz="8" w:space="0" w:color="auto"/>
              <w:bottom w:val="single" w:sz="8" w:space="0" w:color="auto"/>
              <w:right w:val="single" w:sz="8" w:space="0" w:color="auto"/>
            </w:tcBorders>
          </w:tcPr>
          <w:p w:rsidR="000E6391" w:rsidRPr="009F63CA" w:rsidRDefault="00127488" w:rsidP="004F0FF1">
            <w:pPr>
              <w:widowControl w:val="0"/>
              <w:autoSpaceDE w:val="0"/>
              <w:autoSpaceDN w:val="0"/>
              <w:adjustRightInd w:val="0"/>
              <w:ind w:firstLine="0"/>
            </w:pPr>
            <w:r>
              <w:t>уменьшение или увеличение начального значения критерия конкурса в конкурсном предложении</w:t>
            </w:r>
          </w:p>
        </w:tc>
        <w:tc>
          <w:tcPr>
            <w:tcW w:w="1680" w:type="dxa"/>
            <w:tcBorders>
              <w:top w:val="single" w:sz="8" w:space="0" w:color="auto"/>
              <w:left w:val="single" w:sz="8" w:space="0" w:color="auto"/>
              <w:bottom w:val="single" w:sz="8" w:space="0" w:color="auto"/>
              <w:right w:val="single" w:sz="8" w:space="0" w:color="auto"/>
            </w:tcBorders>
          </w:tcPr>
          <w:p w:rsidR="000E6391" w:rsidRPr="009F63CA" w:rsidRDefault="000E6391" w:rsidP="00491229">
            <w:pPr>
              <w:widowControl w:val="0"/>
              <w:autoSpaceDE w:val="0"/>
              <w:autoSpaceDN w:val="0"/>
              <w:adjustRightInd w:val="0"/>
              <w:ind w:firstLine="0"/>
            </w:pPr>
            <w:r w:rsidRPr="009F63CA">
              <w:t>Коэффициент,</w:t>
            </w:r>
          </w:p>
          <w:p w:rsidR="000E6391" w:rsidRPr="009F63CA" w:rsidRDefault="000E6391" w:rsidP="00491229">
            <w:pPr>
              <w:widowControl w:val="0"/>
              <w:autoSpaceDE w:val="0"/>
              <w:autoSpaceDN w:val="0"/>
              <w:adjustRightInd w:val="0"/>
              <w:ind w:firstLine="0"/>
            </w:pPr>
            <w:r w:rsidRPr="009F63CA">
              <w:t>учитывающий</w:t>
            </w:r>
          </w:p>
          <w:p w:rsidR="000E6391" w:rsidRPr="009F63CA" w:rsidRDefault="000E6391" w:rsidP="00491229">
            <w:pPr>
              <w:widowControl w:val="0"/>
              <w:autoSpaceDE w:val="0"/>
              <w:autoSpaceDN w:val="0"/>
              <w:adjustRightInd w:val="0"/>
              <w:ind w:firstLine="0"/>
            </w:pPr>
            <w:r w:rsidRPr="009F63CA">
              <w:t>значимость</w:t>
            </w:r>
          </w:p>
          <w:p w:rsidR="000E6391" w:rsidRPr="009F63CA" w:rsidRDefault="000E6391" w:rsidP="00491229">
            <w:pPr>
              <w:widowControl w:val="0"/>
              <w:autoSpaceDE w:val="0"/>
              <w:autoSpaceDN w:val="0"/>
              <w:adjustRightInd w:val="0"/>
              <w:ind w:firstLine="0"/>
            </w:pPr>
            <w:r>
              <w:t xml:space="preserve">критерия </w:t>
            </w:r>
            <w:r w:rsidR="00621B0B">
              <w:t>К</w:t>
            </w:r>
            <w:r w:rsidRPr="009F63CA">
              <w:t>онкурса</w:t>
            </w:r>
          </w:p>
        </w:tc>
      </w:tr>
      <w:tr w:rsidR="000E6391" w:rsidRPr="00B57C7B" w:rsidTr="00491229">
        <w:trPr>
          <w:trHeight w:val="1000"/>
          <w:tblCellSpacing w:w="5" w:type="nil"/>
        </w:trPr>
        <w:tc>
          <w:tcPr>
            <w:tcW w:w="2160" w:type="dxa"/>
            <w:tcBorders>
              <w:left w:val="single" w:sz="8" w:space="0" w:color="auto"/>
              <w:bottom w:val="single" w:sz="8" w:space="0" w:color="auto"/>
              <w:right w:val="single" w:sz="8" w:space="0" w:color="auto"/>
            </w:tcBorders>
          </w:tcPr>
          <w:p w:rsidR="000E6391" w:rsidRPr="009F63CA" w:rsidRDefault="002C3C4F" w:rsidP="00491229">
            <w:pPr>
              <w:widowControl w:val="0"/>
              <w:autoSpaceDE w:val="0"/>
              <w:autoSpaceDN w:val="0"/>
              <w:adjustRightInd w:val="0"/>
              <w:ind w:firstLine="0"/>
            </w:pPr>
            <w:r>
              <w:t>Срок</w:t>
            </w:r>
            <w:r w:rsidR="000E6391">
              <w:t xml:space="preserve"> </w:t>
            </w:r>
            <w:r w:rsidR="00B040CA">
              <w:t>создания</w:t>
            </w:r>
            <w:r w:rsidR="000E6391">
              <w:t xml:space="preserve"> объекта к</w:t>
            </w:r>
            <w:r w:rsidR="000E6391" w:rsidRPr="009F63CA">
              <w:t>онцессионного</w:t>
            </w:r>
          </w:p>
          <w:p w:rsidR="000E6391" w:rsidRPr="009F63CA" w:rsidRDefault="000E6391" w:rsidP="00491229">
            <w:pPr>
              <w:widowControl w:val="0"/>
              <w:autoSpaceDE w:val="0"/>
              <w:autoSpaceDN w:val="0"/>
              <w:adjustRightInd w:val="0"/>
              <w:ind w:firstLine="0"/>
            </w:pPr>
            <w:r w:rsidRPr="009F63CA">
              <w:t>соглашения</w:t>
            </w:r>
          </w:p>
        </w:tc>
        <w:tc>
          <w:tcPr>
            <w:tcW w:w="2093" w:type="dxa"/>
            <w:tcBorders>
              <w:left w:val="single" w:sz="8" w:space="0" w:color="auto"/>
              <w:bottom w:val="single" w:sz="8" w:space="0" w:color="auto"/>
              <w:right w:val="single" w:sz="8" w:space="0" w:color="auto"/>
            </w:tcBorders>
          </w:tcPr>
          <w:p w:rsidR="000E6391" w:rsidRPr="002C3C4F" w:rsidRDefault="002C3C4F" w:rsidP="00491229">
            <w:pPr>
              <w:widowControl w:val="0"/>
              <w:autoSpaceDE w:val="0"/>
              <w:autoSpaceDN w:val="0"/>
              <w:adjustRightInd w:val="0"/>
              <w:ind w:firstLine="0"/>
              <w:jc w:val="both"/>
            </w:pPr>
            <w:r w:rsidRPr="002C3C4F">
              <w:rPr>
                <w:szCs w:val="28"/>
              </w:rPr>
              <w:t>не более 2 (Двух) месяцев со дня заключения концессионного соглашения</w:t>
            </w:r>
          </w:p>
        </w:tc>
        <w:tc>
          <w:tcPr>
            <w:tcW w:w="3427" w:type="dxa"/>
            <w:tcBorders>
              <w:left w:val="single" w:sz="8" w:space="0" w:color="auto"/>
              <w:bottom w:val="single" w:sz="8" w:space="0" w:color="auto"/>
              <w:right w:val="single" w:sz="8" w:space="0" w:color="auto"/>
            </w:tcBorders>
          </w:tcPr>
          <w:p w:rsidR="000E6391" w:rsidRPr="009F63CA" w:rsidRDefault="00127488" w:rsidP="00127488">
            <w:pPr>
              <w:widowControl w:val="0"/>
              <w:autoSpaceDE w:val="0"/>
              <w:autoSpaceDN w:val="0"/>
              <w:adjustRightInd w:val="0"/>
              <w:ind w:firstLine="0"/>
            </w:pPr>
            <w:r>
              <w:t>уменьшение</w:t>
            </w:r>
          </w:p>
        </w:tc>
        <w:tc>
          <w:tcPr>
            <w:tcW w:w="1680" w:type="dxa"/>
            <w:tcBorders>
              <w:left w:val="single" w:sz="8" w:space="0" w:color="auto"/>
              <w:bottom w:val="single" w:sz="8" w:space="0" w:color="auto"/>
              <w:right w:val="single" w:sz="8" w:space="0" w:color="auto"/>
            </w:tcBorders>
          </w:tcPr>
          <w:p w:rsidR="000E6391" w:rsidRPr="009F63CA" w:rsidRDefault="000E6391" w:rsidP="00491229">
            <w:pPr>
              <w:widowControl w:val="0"/>
              <w:autoSpaceDE w:val="0"/>
              <w:autoSpaceDN w:val="0"/>
              <w:adjustRightInd w:val="0"/>
              <w:jc w:val="both"/>
            </w:pPr>
            <w:r>
              <w:t>1</w:t>
            </w:r>
          </w:p>
        </w:tc>
      </w:tr>
    </w:tbl>
    <w:p w:rsidR="000E6391" w:rsidRDefault="000E6391" w:rsidP="000E6391">
      <w:pPr>
        <w:jc w:val="both"/>
        <w:rPr>
          <w:sz w:val="28"/>
          <w:szCs w:val="28"/>
        </w:rPr>
      </w:pPr>
    </w:p>
    <w:p w:rsidR="005F4E27" w:rsidRDefault="00440292" w:rsidP="005F4E27">
      <w:pPr>
        <w:autoSpaceDE w:val="0"/>
        <w:autoSpaceDN w:val="0"/>
        <w:adjustRightInd w:val="0"/>
        <w:ind w:firstLine="540"/>
        <w:jc w:val="both"/>
        <w:rPr>
          <w:bCs/>
          <w:sz w:val="28"/>
        </w:rPr>
      </w:pPr>
      <w:r w:rsidRPr="00440292">
        <w:rPr>
          <w:bCs/>
          <w:sz w:val="28"/>
        </w:rPr>
        <w:t xml:space="preserve">Победителем конкурса признается участник конкурса, предложивший наилучшие условия, которые определены посредством сравнения условий, предложенных в заявках на участие в конкурсе его участниками. </w:t>
      </w:r>
    </w:p>
    <w:p w:rsidR="00A04DB6" w:rsidRDefault="00A04DB6" w:rsidP="00A04DB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w:t>
      </w:r>
      <w:r w:rsidRPr="00A04DB6">
        <w:rPr>
          <w:rFonts w:eastAsiaTheme="minorHAnsi"/>
          <w:sz w:val="28"/>
          <w:szCs w:val="28"/>
          <w:lang w:eastAsia="en-US"/>
        </w:rPr>
        <w:t>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r>
        <w:rPr>
          <w:rFonts w:eastAsiaTheme="minorHAnsi"/>
          <w:sz w:val="28"/>
          <w:szCs w:val="28"/>
          <w:lang w:eastAsia="en-US"/>
        </w:rPr>
        <w:t>.</w:t>
      </w:r>
    </w:p>
    <w:p w:rsidR="00A04DB6" w:rsidRPr="00A04DB6" w:rsidRDefault="00A04DB6" w:rsidP="00A04DB6">
      <w:pPr>
        <w:autoSpaceDE w:val="0"/>
        <w:autoSpaceDN w:val="0"/>
        <w:adjustRightInd w:val="0"/>
        <w:ind w:firstLine="540"/>
        <w:jc w:val="both"/>
        <w:rPr>
          <w:rFonts w:eastAsiaTheme="minorHAnsi"/>
          <w:sz w:val="28"/>
          <w:szCs w:val="28"/>
          <w:lang w:eastAsia="en-US"/>
        </w:rPr>
      </w:pPr>
      <w:r w:rsidRPr="00A04DB6">
        <w:rPr>
          <w:rFonts w:eastAsiaTheme="minorHAnsi"/>
          <w:sz w:val="28"/>
          <w:szCs w:val="28"/>
          <w:lang w:eastAsia="en-US"/>
        </w:rPr>
        <w:t xml:space="preserve">Победителем конкурса признается участник конкурса, предложивший наилучшие условия, </w:t>
      </w:r>
      <w:r w:rsidR="00CE6E17">
        <w:rPr>
          <w:rFonts w:eastAsiaTheme="minorHAnsi"/>
          <w:sz w:val="28"/>
          <w:szCs w:val="28"/>
          <w:lang w:eastAsia="en-US"/>
        </w:rPr>
        <w:t>которые определены посредством сравнения условий, предложенных в заявках на участие в конкурсе его участниками.</w:t>
      </w:r>
    </w:p>
    <w:p w:rsidR="000E6391" w:rsidRDefault="000E6391" w:rsidP="00CE6E17">
      <w:pPr>
        <w:pStyle w:val="ConsPlusNormal"/>
        <w:jc w:val="both"/>
      </w:pPr>
    </w:p>
    <w:p w:rsidR="000E6391" w:rsidRDefault="000E6391" w:rsidP="000E6391">
      <w:pPr>
        <w:pStyle w:val="ConsPlusNormal"/>
        <w:jc w:val="center"/>
        <w:outlineLvl w:val="1"/>
        <w:rPr>
          <w:b/>
        </w:rPr>
      </w:pPr>
      <w:r>
        <w:rPr>
          <w:b/>
        </w:rPr>
        <w:t>8</w:t>
      </w:r>
      <w:r w:rsidRPr="004A1450">
        <w:rPr>
          <w:b/>
        </w:rPr>
        <w:t>. Исчерпывающий перечень документов и материалов и формы их представления за</w:t>
      </w:r>
      <w:r>
        <w:rPr>
          <w:b/>
        </w:rPr>
        <w:t>явителями, участниками конкурса</w:t>
      </w:r>
    </w:p>
    <w:p w:rsidR="000E6391" w:rsidRPr="004A1450" w:rsidRDefault="000E6391" w:rsidP="000E6391">
      <w:pPr>
        <w:pStyle w:val="ConsPlusNormal"/>
        <w:ind w:firstLine="540"/>
        <w:jc w:val="both"/>
        <w:outlineLvl w:val="1"/>
        <w:rPr>
          <w:b/>
        </w:rPr>
      </w:pPr>
    </w:p>
    <w:p w:rsidR="000E6391" w:rsidRDefault="00316C43" w:rsidP="000E6391">
      <w:pPr>
        <w:pStyle w:val="ConsPlusNormal"/>
        <w:ind w:firstLine="540"/>
        <w:jc w:val="both"/>
      </w:pPr>
      <w:r>
        <w:t xml:space="preserve">8.1. </w:t>
      </w:r>
      <w:r w:rsidR="000E6391">
        <w:t>Заяв</w:t>
      </w:r>
      <w:r w:rsidR="007C3102">
        <w:t>ители</w:t>
      </w:r>
      <w:r w:rsidR="000E6391">
        <w:t xml:space="preserve"> предоставляют</w:t>
      </w:r>
      <w:r w:rsidR="00D22573">
        <w:t xml:space="preserve"> в к</w:t>
      </w:r>
      <w:r w:rsidR="00380B34">
        <w:t>омиссию</w:t>
      </w:r>
      <w:r w:rsidR="000E6391">
        <w:t xml:space="preserve"> следующие документы:</w:t>
      </w:r>
    </w:p>
    <w:p w:rsidR="000E6391" w:rsidRDefault="00E1610A" w:rsidP="000E6391">
      <w:pPr>
        <w:pStyle w:val="ConsPlusNormal"/>
        <w:ind w:firstLine="540"/>
        <w:jc w:val="both"/>
      </w:pPr>
      <w:r>
        <w:t>а) заявку на участие в к</w:t>
      </w:r>
      <w:r w:rsidR="000E6391">
        <w:t xml:space="preserve">онкурсе по форме, указанной в Приложении 1 к конкурсной документации (далее - заявку), не позднее даты, указанной в </w:t>
      </w:r>
      <w:r w:rsidR="003133FB">
        <w:t>к</w:t>
      </w:r>
      <w:r w:rsidR="00851DAF">
        <w:t>онкурсной документации</w:t>
      </w:r>
      <w:r w:rsidR="000E6391">
        <w:t>. Заявка оформляется в двух экземплярах (оригинал и копия), каждый из которых удостоверяется подписью руководителя заявителя – в случае, если с заявкой обращается юридическое лицо, либо иного уполномоченного лица заявителя – в случае, если с заявкой обращается представитель заявителя, либо непосредственно заявителем.</w:t>
      </w:r>
    </w:p>
    <w:p w:rsidR="000E6391" w:rsidRDefault="000E6391" w:rsidP="000E6391">
      <w:pPr>
        <w:pStyle w:val="ConsPlusNormal"/>
        <w:ind w:firstLine="540"/>
        <w:jc w:val="both"/>
      </w:pPr>
      <w:r>
        <w:t>Заявитель вправе подать только одну заявку на участие в конкурсе.</w:t>
      </w:r>
    </w:p>
    <w:p w:rsidR="004A4372" w:rsidRDefault="004A4372" w:rsidP="000E6391">
      <w:pPr>
        <w:pStyle w:val="ConsPlusNormal"/>
        <w:ind w:firstLine="540"/>
        <w:jc w:val="both"/>
      </w:pPr>
      <w:r w:rsidRPr="004A4372">
        <w:t xml:space="preserve">Заявка с приложенными документами предоставляется </w:t>
      </w:r>
      <w:r w:rsidR="007C32E7">
        <w:t>к</w:t>
      </w:r>
      <w:r w:rsidR="008A0A1D">
        <w:t>омиссии</w:t>
      </w:r>
      <w:r w:rsidRPr="004A4372">
        <w:t xml:space="preserve"> в запечатанном  конверте. К заявке прилагается подписанная </w:t>
      </w:r>
      <w:r w:rsidR="007C32E7">
        <w:t>з</w:t>
      </w:r>
      <w:r w:rsidR="000349FD">
        <w:t>аявителем</w:t>
      </w:r>
      <w:r w:rsidRPr="004A4372">
        <w:t xml:space="preserve"> опись представленных им документов по форме сог</w:t>
      </w:r>
      <w:r w:rsidR="007C32E7">
        <w:t>ласно Приложению 3 к настоящей к</w:t>
      </w:r>
      <w:r w:rsidRPr="004A4372">
        <w:t>онкурсной документации</w:t>
      </w:r>
      <w:r w:rsidR="003E3A11">
        <w:t xml:space="preserve"> </w:t>
      </w:r>
      <w:r w:rsidR="003E3A11" w:rsidRPr="003E3A11">
        <w:t xml:space="preserve">в двух экземплярах, оригинал которой остается в конкурсной комиссии, копия - у </w:t>
      </w:r>
      <w:r w:rsidR="007C32E7">
        <w:t>у</w:t>
      </w:r>
      <w:r w:rsidR="003E3A11" w:rsidRPr="003E3A11">
        <w:t xml:space="preserve">частника </w:t>
      </w:r>
      <w:r w:rsidR="007C32E7">
        <w:t>к</w:t>
      </w:r>
      <w:r w:rsidR="003E3A11" w:rsidRPr="003E3A11">
        <w:t>онкурса</w:t>
      </w:r>
      <w:r w:rsidRPr="004A4372">
        <w:t>. Все представленные документы должны быть прошиты и пронумерованы.</w:t>
      </w:r>
    </w:p>
    <w:p w:rsidR="000E6391" w:rsidRDefault="000E6391" w:rsidP="007C32E7">
      <w:pPr>
        <w:pStyle w:val="ConsPlusNormal"/>
        <w:ind w:firstLine="540"/>
        <w:jc w:val="both"/>
      </w:pPr>
      <w:r>
        <w:t>б) копии учредительных документов и копию свидетельства о государственной регистрации юридического лица, заверенные подписью руководителя и</w:t>
      </w:r>
      <w:r w:rsidR="00851DAF">
        <w:t xml:space="preserve"> (или)</w:t>
      </w:r>
      <w:r>
        <w:t xml:space="preserve"> печатью организации (для юридического лица), копию свидетельства о постановке на учет в налоговом органе, копию свидетельства о государственной регистрации физического лица в качестве индивидуального предпринимателя, заверенные подписью и печатью индивидуального предпринимателя (для индивидуального предпринимателя), копию договора простого товарищества (для двух и более юридических лица, действующих по договору простого товарищества);</w:t>
      </w:r>
    </w:p>
    <w:p w:rsidR="008C5E4E" w:rsidRDefault="000E6391" w:rsidP="007C32E7">
      <w:pPr>
        <w:pStyle w:val="2"/>
        <w:shd w:val="clear" w:color="auto" w:fill="auto"/>
        <w:tabs>
          <w:tab w:val="left" w:pos="1152"/>
        </w:tabs>
        <w:spacing w:before="0" w:line="240" w:lineRule="auto"/>
        <w:ind w:firstLine="567"/>
        <w:rPr>
          <w:rFonts w:ascii="Times New Roman" w:hAnsi="Times New Roman" w:cs="Times New Roman"/>
          <w:sz w:val="28"/>
          <w:szCs w:val="28"/>
        </w:rPr>
      </w:pPr>
      <w:r w:rsidRPr="008C5E4E">
        <w:rPr>
          <w:rFonts w:ascii="Times New Roman" w:hAnsi="Times New Roman" w:cs="Times New Roman"/>
          <w:sz w:val="28"/>
          <w:szCs w:val="28"/>
        </w:rPr>
        <w:t xml:space="preserve">в) </w:t>
      </w:r>
      <w:r w:rsidR="008C5E4E" w:rsidRPr="008C5E4E">
        <w:rPr>
          <w:rFonts w:ascii="Times New Roman" w:hAnsi="Times New Roman" w:cs="Times New Roman"/>
          <w:sz w:val="28"/>
          <w:szCs w:val="28"/>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7C32E7">
        <w:rPr>
          <w:rFonts w:ascii="Times New Roman" w:hAnsi="Times New Roman" w:cs="Times New Roman"/>
          <w:sz w:val="28"/>
          <w:szCs w:val="28"/>
        </w:rPr>
        <w:t>заявителя, заявка на участие в к</w:t>
      </w:r>
      <w:r w:rsidR="008C5E4E" w:rsidRPr="008C5E4E">
        <w:rPr>
          <w:rFonts w:ascii="Times New Roman" w:hAnsi="Times New Roman" w:cs="Times New Roman"/>
          <w:sz w:val="28"/>
          <w:szCs w:val="28"/>
        </w:rPr>
        <w:t>онкурсе должна содержать также документ, подтверждающий полномочия такого лица;</w:t>
      </w:r>
    </w:p>
    <w:p w:rsidR="00044C70" w:rsidRDefault="00044C70" w:rsidP="007C32E7">
      <w:pPr>
        <w:autoSpaceDE w:val="0"/>
        <w:autoSpaceDN w:val="0"/>
        <w:adjustRightInd w:val="0"/>
        <w:ind w:firstLine="539"/>
        <w:jc w:val="both"/>
        <w:rPr>
          <w:rFonts w:eastAsiaTheme="minorHAnsi"/>
          <w:sz w:val="28"/>
          <w:lang w:eastAsia="en-US"/>
        </w:rPr>
      </w:pPr>
      <w:r w:rsidRPr="00044C70">
        <w:rPr>
          <w:rFonts w:eastAsiaTheme="minorHAnsi"/>
          <w:sz w:val="28"/>
          <w:lang w:eastAsia="en-US"/>
        </w:rPr>
        <w:t>г) доверенность на право подписания заявки на участие в конкурсе и иных необходимых документов в случае, когда заявителем является представитель участника. Доверенность на осуществление действий от имени индивидуального предпринимателя должна быть заверена нотариусом. Для представления интересов юридического лица достаточно доверенности, подписанной руководителем и скрепленной печатью организации;</w:t>
      </w:r>
    </w:p>
    <w:p w:rsidR="00044C70" w:rsidRPr="00044C70" w:rsidRDefault="00044C70" w:rsidP="00044C7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 </w:t>
      </w:r>
      <w:r w:rsidRPr="00044C70">
        <w:rPr>
          <w:rFonts w:eastAsiaTheme="minorHAnsi"/>
          <w:sz w:val="28"/>
          <w:szCs w:val="28"/>
          <w:lang w:eastAsia="en-US"/>
        </w:rPr>
        <w:t xml:space="preserve">справка об отсутствии у </w:t>
      </w:r>
      <w:r w:rsidR="000B42AD">
        <w:rPr>
          <w:rFonts w:eastAsiaTheme="minorHAnsi"/>
          <w:sz w:val="28"/>
          <w:szCs w:val="28"/>
          <w:lang w:eastAsia="en-US"/>
        </w:rPr>
        <w:t>з</w:t>
      </w:r>
      <w:r w:rsidRPr="00044C70">
        <w:rPr>
          <w:rFonts w:eastAsiaTheme="minorHAnsi"/>
          <w:sz w:val="28"/>
          <w:szCs w:val="28"/>
          <w:lang w:eastAsia="en-US"/>
        </w:rPr>
        <w:t>аявителя задолженности по уплате налогов и сборов;</w:t>
      </w:r>
    </w:p>
    <w:p w:rsidR="00F35480" w:rsidRPr="00F35480" w:rsidRDefault="00F35480" w:rsidP="00F35480">
      <w:pPr>
        <w:autoSpaceDE w:val="0"/>
        <w:autoSpaceDN w:val="0"/>
        <w:adjustRightInd w:val="0"/>
        <w:ind w:firstLine="540"/>
        <w:jc w:val="both"/>
        <w:rPr>
          <w:rFonts w:eastAsiaTheme="minorHAnsi"/>
          <w:sz w:val="28"/>
          <w:lang w:eastAsia="en-US"/>
        </w:rPr>
      </w:pPr>
      <w:r w:rsidRPr="00F35480">
        <w:rPr>
          <w:rFonts w:eastAsiaTheme="minorHAnsi"/>
          <w:sz w:val="28"/>
          <w:lang w:eastAsia="en-US"/>
        </w:rPr>
        <w:t>е) справка о том, что в отношении заявителя не принято решение о его ликвидации или о прекращении им деятельности в качестве индивидуального предпринимателя либо решение о признании лица банкротом и об открытии в отношении его конкурсного производства;</w:t>
      </w:r>
    </w:p>
    <w:p w:rsidR="00F35480" w:rsidRPr="00F35480" w:rsidRDefault="00C109B8" w:rsidP="00F3548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ж) </w:t>
      </w:r>
      <w:r w:rsidR="00F35480" w:rsidRPr="00F35480">
        <w:rPr>
          <w:rFonts w:eastAsiaTheme="minorHAnsi"/>
          <w:sz w:val="28"/>
          <w:szCs w:val="28"/>
          <w:lang w:eastAsia="en-US"/>
        </w:rPr>
        <w:t>приказы о приеме на работу сотрудников, обладающих необходимой квалификацией или опытом работы;</w:t>
      </w:r>
    </w:p>
    <w:p w:rsidR="00F35480" w:rsidRPr="00F35480" w:rsidRDefault="00C109B8" w:rsidP="00F3548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з) </w:t>
      </w:r>
      <w:r w:rsidR="00F35480" w:rsidRPr="00F35480">
        <w:rPr>
          <w:rFonts w:eastAsiaTheme="minorHAnsi"/>
          <w:sz w:val="28"/>
          <w:szCs w:val="28"/>
          <w:lang w:eastAsia="en-US"/>
        </w:rPr>
        <w:t>сертификаты, свидетельства о том, что сотрудники лица обладают необходимой квалификацией</w:t>
      </w:r>
      <w:r>
        <w:rPr>
          <w:rFonts w:eastAsiaTheme="minorHAnsi"/>
          <w:sz w:val="28"/>
          <w:szCs w:val="28"/>
          <w:lang w:eastAsia="en-US"/>
        </w:rPr>
        <w:t>.</w:t>
      </w:r>
    </w:p>
    <w:p w:rsidR="00C109B8" w:rsidRDefault="00C109B8" w:rsidP="00C109B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и) </w:t>
      </w:r>
      <w:r w:rsidRPr="00C109B8">
        <w:rPr>
          <w:rFonts w:eastAsiaTheme="minorHAnsi"/>
          <w:sz w:val="28"/>
          <w:szCs w:val="28"/>
          <w:lang w:eastAsia="en-US"/>
        </w:rPr>
        <w:t>лицензии на осуществление видов деятельности, предусмотренных концессионным соглашением</w:t>
      </w:r>
      <w:r>
        <w:rPr>
          <w:rFonts w:eastAsiaTheme="minorHAnsi"/>
          <w:sz w:val="28"/>
          <w:szCs w:val="28"/>
          <w:lang w:eastAsia="en-US"/>
        </w:rPr>
        <w:t xml:space="preserve"> – в случае, если для осуществления</w:t>
      </w:r>
      <w:r w:rsidR="000B42AD">
        <w:rPr>
          <w:rFonts w:eastAsiaTheme="minorHAnsi"/>
          <w:sz w:val="28"/>
          <w:szCs w:val="28"/>
          <w:lang w:eastAsia="en-US"/>
        </w:rPr>
        <w:t xml:space="preserve"> деятельности, предусмотренной к</w:t>
      </w:r>
      <w:r>
        <w:rPr>
          <w:rFonts w:eastAsiaTheme="minorHAnsi"/>
          <w:sz w:val="28"/>
          <w:szCs w:val="28"/>
          <w:lang w:eastAsia="en-US"/>
        </w:rPr>
        <w:t xml:space="preserve">онкурсной документацией, требуется </w:t>
      </w:r>
      <w:r w:rsidR="00D27E9C">
        <w:rPr>
          <w:rFonts w:eastAsiaTheme="minorHAnsi"/>
          <w:sz w:val="28"/>
          <w:szCs w:val="28"/>
          <w:lang w:eastAsia="en-US"/>
        </w:rPr>
        <w:t>наличие лицензии;</w:t>
      </w:r>
    </w:p>
    <w:p w:rsidR="00D27E9C" w:rsidRDefault="00D27E9C" w:rsidP="00D27E9C">
      <w:pPr>
        <w:pStyle w:val="ConsPlusNormal"/>
        <w:ind w:firstLine="540"/>
        <w:jc w:val="both"/>
        <w:rPr>
          <w:rFonts w:eastAsiaTheme="minorHAnsi"/>
          <w:lang w:eastAsia="en-US"/>
        </w:rPr>
      </w:pPr>
      <w:r>
        <w:rPr>
          <w:rFonts w:eastAsiaTheme="minorHAnsi"/>
          <w:lang w:eastAsia="en-US"/>
        </w:rPr>
        <w:t xml:space="preserve">к) </w:t>
      </w:r>
      <w:r w:rsidR="00DC0582">
        <w:rPr>
          <w:rFonts w:eastAsiaTheme="minorHAnsi"/>
          <w:lang w:eastAsia="en-US"/>
        </w:rPr>
        <w:t>предоставление</w:t>
      </w:r>
      <w:r w:rsidRPr="00D27E9C">
        <w:rPr>
          <w:rFonts w:eastAsiaTheme="minorHAnsi"/>
          <w:lang w:eastAsia="en-US"/>
        </w:rPr>
        <w:t xml:space="preserve"> заявителем положительных отзывов от своих клиентов</w:t>
      </w:r>
      <w:r w:rsidR="00DC0582">
        <w:rPr>
          <w:rFonts w:eastAsiaTheme="minorHAnsi"/>
          <w:lang w:eastAsia="en-US"/>
        </w:rPr>
        <w:t xml:space="preserve"> (предоставляется в письменной произвольной форме);</w:t>
      </w:r>
    </w:p>
    <w:p w:rsidR="003903AB" w:rsidRPr="003903AB" w:rsidRDefault="00DC0582" w:rsidP="003903AB">
      <w:pPr>
        <w:pStyle w:val="ConsPlusNormal"/>
        <w:ind w:firstLine="540"/>
        <w:jc w:val="both"/>
        <w:rPr>
          <w:rFonts w:eastAsiaTheme="minorHAnsi"/>
          <w:lang w:eastAsia="en-US"/>
        </w:rPr>
      </w:pPr>
      <w:r>
        <w:rPr>
          <w:rFonts w:eastAsiaTheme="minorHAnsi"/>
          <w:lang w:eastAsia="en-US"/>
        </w:rPr>
        <w:t xml:space="preserve">л) </w:t>
      </w:r>
      <w:r w:rsidR="003903AB" w:rsidRPr="003903AB">
        <w:rPr>
          <w:rFonts w:eastAsiaTheme="minorHAnsi"/>
          <w:lang w:eastAsia="en-US"/>
        </w:rPr>
        <w:t>справки о балансовой принадлежности имущества, необходимого для исполнения концессионного соглашения</w:t>
      </w:r>
      <w:r w:rsidR="003903AB">
        <w:rPr>
          <w:rFonts w:eastAsiaTheme="minorHAnsi"/>
          <w:lang w:eastAsia="en-US"/>
        </w:rPr>
        <w:t xml:space="preserve"> (при наличии)</w:t>
      </w:r>
      <w:r w:rsidR="00DA6062">
        <w:rPr>
          <w:rFonts w:eastAsiaTheme="minorHAnsi"/>
          <w:lang w:eastAsia="en-US"/>
        </w:rPr>
        <w:t>;</w:t>
      </w:r>
    </w:p>
    <w:p w:rsidR="004A4372" w:rsidRPr="004A4372" w:rsidRDefault="00DA6062" w:rsidP="004A4372">
      <w:pPr>
        <w:ind w:firstLine="567"/>
        <w:jc w:val="both"/>
        <w:rPr>
          <w:rFonts w:eastAsia="Times New Roman"/>
          <w:sz w:val="28"/>
          <w:szCs w:val="28"/>
        </w:rPr>
      </w:pPr>
      <w:r>
        <w:rPr>
          <w:rFonts w:eastAsia="Times New Roman"/>
          <w:sz w:val="28"/>
          <w:szCs w:val="28"/>
        </w:rPr>
        <w:t>н</w:t>
      </w:r>
      <w:r w:rsidR="004A4372" w:rsidRPr="004A4372">
        <w:rPr>
          <w:rFonts w:eastAsia="Times New Roman"/>
          <w:sz w:val="28"/>
          <w:szCs w:val="28"/>
        </w:rPr>
        <w:t>) полученная не ранее чем за месяц до даты размещения на официальном сайте сообщения о проведении Конкурса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и копия документов, удостоверяющих личность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w:t>
      </w:r>
      <w:r w:rsidR="000B42AD">
        <w:rPr>
          <w:rFonts w:eastAsia="Times New Roman"/>
          <w:sz w:val="28"/>
          <w:szCs w:val="28"/>
        </w:rPr>
        <w:t>м сайте сообщения о проведении к</w:t>
      </w:r>
      <w:r w:rsidR="004A4372" w:rsidRPr="004A4372">
        <w:rPr>
          <w:rFonts w:eastAsia="Times New Roman"/>
          <w:sz w:val="28"/>
          <w:szCs w:val="28"/>
        </w:rPr>
        <w:t>онкурса.</w:t>
      </w:r>
    </w:p>
    <w:p w:rsidR="003903AB" w:rsidRPr="00116674" w:rsidRDefault="00116674" w:rsidP="000B42AD">
      <w:pPr>
        <w:pStyle w:val="2"/>
        <w:shd w:val="clear" w:color="auto" w:fill="auto"/>
        <w:spacing w:before="0" w:line="240" w:lineRule="auto"/>
        <w:ind w:right="23" w:firstLine="567"/>
        <w:rPr>
          <w:rFonts w:ascii="Times New Roman" w:hAnsi="Times New Roman" w:cs="Times New Roman"/>
          <w:sz w:val="28"/>
          <w:szCs w:val="28"/>
        </w:rPr>
      </w:pPr>
      <w:r w:rsidRPr="00116674">
        <w:rPr>
          <w:rFonts w:ascii="Times New Roman" w:hAnsi="Times New Roman" w:cs="Times New Roman"/>
          <w:sz w:val="28"/>
          <w:szCs w:val="28"/>
        </w:rPr>
        <w:t>8.2. К</w:t>
      </w:r>
      <w:r w:rsidR="003903AB" w:rsidRPr="003903AB">
        <w:rPr>
          <w:rFonts w:ascii="Times New Roman" w:hAnsi="Times New Roman" w:cs="Times New Roman"/>
          <w:sz w:val="28"/>
          <w:szCs w:val="28"/>
        </w:rPr>
        <w:t xml:space="preserve">омиссией проверяется правильность оформления и удостоверения документов, поданных в составе </w:t>
      </w:r>
      <w:r w:rsidR="000B42AD">
        <w:rPr>
          <w:rFonts w:ascii="Times New Roman" w:hAnsi="Times New Roman" w:cs="Times New Roman"/>
          <w:sz w:val="28"/>
          <w:szCs w:val="28"/>
        </w:rPr>
        <w:t>з</w:t>
      </w:r>
      <w:r w:rsidR="003903AB" w:rsidRPr="003903AB">
        <w:rPr>
          <w:rFonts w:ascii="Times New Roman" w:hAnsi="Times New Roman" w:cs="Times New Roman"/>
          <w:sz w:val="28"/>
          <w:szCs w:val="28"/>
        </w:rPr>
        <w:t>аявки. Все</w:t>
      </w:r>
      <w:r w:rsidR="000B42AD">
        <w:rPr>
          <w:rFonts w:ascii="Times New Roman" w:hAnsi="Times New Roman" w:cs="Times New Roman"/>
          <w:sz w:val="28"/>
          <w:szCs w:val="28"/>
        </w:rPr>
        <w:t xml:space="preserve"> документы, поданные в составе з</w:t>
      </w:r>
      <w:r w:rsidR="003903AB" w:rsidRPr="003903AB">
        <w:rPr>
          <w:rFonts w:ascii="Times New Roman" w:hAnsi="Times New Roman" w:cs="Times New Roman"/>
          <w:sz w:val="28"/>
          <w:szCs w:val="28"/>
        </w:rPr>
        <w:t>аявки, должны быть скреплены печатью и заверены подписью уполномоченного лица. В случае если документ состоит более чем из одного листа, все листы документа сшиваются, нумеруются, удостоверяются подписью уполномоченн</w:t>
      </w:r>
      <w:r>
        <w:rPr>
          <w:rFonts w:ascii="Times New Roman" w:hAnsi="Times New Roman" w:cs="Times New Roman"/>
          <w:sz w:val="28"/>
          <w:szCs w:val="28"/>
        </w:rPr>
        <w:t>ого лица и скрепляются печатью.</w:t>
      </w:r>
    </w:p>
    <w:p w:rsidR="002218EA" w:rsidRDefault="00116674" w:rsidP="000B42AD">
      <w:pPr>
        <w:pStyle w:val="2"/>
        <w:shd w:val="clear" w:color="auto" w:fill="auto"/>
        <w:tabs>
          <w:tab w:val="left" w:pos="1042"/>
        </w:tabs>
        <w:spacing w:before="0" w:line="240" w:lineRule="auto"/>
        <w:ind w:right="23" w:firstLine="567"/>
        <w:rPr>
          <w:rFonts w:ascii="Times New Roman" w:hAnsi="Times New Roman" w:cs="Times New Roman"/>
          <w:sz w:val="28"/>
          <w:szCs w:val="28"/>
        </w:rPr>
      </w:pPr>
      <w:r w:rsidRPr="00116674">
        <w:rPr>
          <w:rFonts w:ascii="Times New Roman" w:hAnsi="Times New Roman" w:cs="Times New Roman"/>
          <w:sz w:val="28"/>
          <w:szCs w:val="28"/>
        </w:rPr>
        <w:t>8.3</w:t>
      </w:r>
      <w:r w:rsidR="00316C43" w:rsidRPr="00116674">
        <w:rPr>
          <w:rFonts w:ascii="Times New Roman" w:hAnsi="Times New Roman" w:cs="Times New Roman"/>
          <w:sz w:val="28"/>
          <w:szCs w:val="28"/>
        </w:rPr>
        <w:t xml:space="preserve">. </w:t>
      </w:r>
      <w:r w:rsidR="000B42AD">
        <w:rPr>
          <w:rFonts w:ascii="Times New Roman" w:hAnsi="Times New Roman" w:cs="Times New Roman"/>
          <w:sz w:val="28"/>
          <w:szCs w:val="28"/>
        </w:rPr>
        <w:t>Участники конкурса предоставляют в к</w:t>
      </w:r>
      <w:r w:rsidR="007C3102" w:rsidRPr="00116674">
        <w:rPr>
          <w:rFonts w:ascii="Times New Roman" w:hAnsi="Times New Roman" w:cs="Times New Roman"/>
          <w:sz w:val="28"/>
          <w:szCs w:val="28"/>
        </w:rPr>
        <w:t>омиссию следующие документы:</w:t>
      </w:r>
    </w:p>
    <w:p w:rsidR="00490058" w:rsidRPr="001441C5" w:rsidRDefault="00490058" w:rsidP="000B42AD">
      <w:pPr>
        <w:pStyle w:val="2"/>
        <w:shd w:val="clear" w:color="auto" w:fill="auto"/>
        <w:tabs>
          <w:tab w:val="left" w:pos="1119"/>
        </w:tabs>
        <w:spacing w:before="0" w:line="240" w:lineRule="auto"/>
        <w:ind w:right="20" w:firstLine="567"/>
        <w:rPr>
          <w:rFonts w:ascii="Times New Roman" w:hAnsi="Times New Roman" w:cs="Times New Roman"/>
          <w:sz w:val="28"/>
          <w:szCs w:val="28"/>
        </w:rPr>
      </w:pPr>
      <w:r w:rsidRPr="001441C5">
        <w:rPr>
          <w:rFonts w:ascii="Times New Roman" w:hAnsi="Times New Roman" w:cs="Times New Roman"/>
          <w:sz w:val="28"/>
          <w:szCs w:val="28"/>
        </w:rPr>
        <w:t>а)</w:t>
      </w:r>
      <w:r w:rsidR="00FF30B7">
        <w:rPr>
          <w:rFonts w:ascii="Times New Roman" w:hAnsi="Times New Roman" w:cs="Times New Roman"/>
          <w:sz w:val="28"/>
          <w:szCs w:val="28"/>
        </w:rPr>
        <w:t xml:space="preserve"> оригинал описи представленных участником к</w:t>
      </w:r>
      <w:r w:rsidRPr="001441C5">
        <w:rPr>
          <w:rFonts w:ascii="Times New Roman" w:hAnsi="Times New Roman" w:cs="Times New Roman"/>
          <w:sz w:val="28"/>
          <w:szCs w:val="28"/>
        </w:rPr>
        <w:t>онкурса документов и матер</w:t>
      </w:r>
      <w:r w:rsidR="00FF30B7">
        <w:rPr>
          <w:rFonts w:ascii="Times New Roman" w:hAnsi="Times New Roman" w:cs="Times New Roman"/>
          <w:sz w:val="28"/>
          <w:szCs w:val="28"/>
        </w:rPr>
        <w:t>иалов, удостоверенной подписью у</w:t>
      </w:r>
      <w:r w:rsidRPr="001441C5">
        <w:rPr>
          <w:rFonts w:ascii="Times New Roman" w:hAnsi="Times New Roman" w:cs="Times New Roman"/>
          <w:sz w:val="28"/>
          <w:szCs w:val="28"/>
        </w:rPr>
        <w:t>час</w:t>
      </w:r>
      <w:r w:rsidR="00FF30B7">
        <w:rPr>
          <w:rFonts w:ascii="Times New Roman" w:hAnsi="Times New Roman" w:cs="Times New Roman"/>
          <w:sz w:val="28"/>
          <w:szCs w:val="28"/>
        </w:rPr>
        <w:t>тника к</w:t>
      </w:r>
      <w:r w:rsidRPr="001441C5">
        <w:rPr>
          <w:rFonts w:ascii="Times New Roman" w:hAnsi="Times New Roman" w:cs="Times New Roman"/>
          <w:sz w:val="28"/>
          <w:szCs w:val="28"/>
        </w:rPr>
        <w:t xml:space="preserve">онкурса. </w:t>
      </w:r>
    </w:p>
    <w:p w:rsidR="00E34FBB" w:rsidRPr="001441C5" w:rsidRDefault="00490058" w:rsidP="000B42AD">
      <w:pPr>
        <w:pStyle w:val="2"/>
        <w:shd w:val="clear" w:color="auto" w:fill="auto"/>
        <w:tabs>
          <w:tab w:val="left" w:pos="1119"/>
        </w:tabs>
        <w:spacing w:before="0" w:line="240" w:lineRule="auto"/>
        <w:ind w:right="20" w:firstLine="567"/>
        <w:rPr>
          <w:rFonts w:ascii="Times New Roman" w:hAnsi="Times New Roman" w:cs="Times New Roman"/>
          <w:sz w:val="28"/>
          <w:szCs w:val="28"/>
        </w:rPr>
      </w:pPr>
      <w:r w:rsidRPr="001441C5">
        <w:rPr>
          <w:rFonts w:ascii="Times New Roman" w:hAnsi="Times New Roman" w:cs="Times New Roman"/>
          <w:sz w:val="28"/>
          <w:szCs w:val="28"/>
        </w:rPr>
        <w:t xml:space="preserve">б) </w:t>
      </w:r>
      <w:r w:rsidR="00E34FBB" w:rsidRPr="001441C5">
        <w:rPr>
          <w:rFonts w:ascii="Times New Roman" w:hAnsi="Times New Roman" w:cs="Times New Roman"/>
          <w:sz w:val="28"/>
          <w:szCs w:val="28"/>
        </w:rPr>
        <w:t>конкурсное предложение по форме, указанной в Приложении 2 к конкурсной документации;</w:t>
      </w:r>
    </w:p>
    <w:p w:rsidR="001441C5" w:rsidRPr="001441C5" w:rsidRDefault="0010558A" w:rsidP="000B42AD">
      <w:pPr>
        <w:pStyle w:val="ConsPlusNormal"/>
        <w:ind w:firstLine="567"/>
        <w:jc w:val="both"/>
      </w:pPr>
      <w:r>
        <w:t>Конкурсное предложение оформляе</w:t>
      </w:r>
      <w:r w:rsidR="00E34FBB" w:rsidRPr="001441C5">
        <w:t>тся в печатном виде с указанием сроков создания объекта концессионного соглашения</w:t>
      </w:r>
      <w:r w:rsidR="001441C5" w:rsidRPr="001441C5">
        <w:t xml:space="preserve"> (в месяцах и днях)</w:t>
      </w:r>
      <w:r w:rsidR="00E34FBB" w:rsidRPr="001441C5">
        <w:t xml:space="preserve">. </w:t>
      </w:r>
      <w:r w:rsidR="00FF30B7">
        <w:t>В к</w:t>
      </w:r>
      <w:r w:rsidR="001441C5" w:rsidRPr="001441C5">
        <w:t>онкурсном предл</w:t>
      </w:r>
      <w:r w:rsidR="00FF30B7">
        <w:t>ожении для критерия к</w:t>
      </w:r>
      <w:r w:rsidR="001441C5" w:rsidRPr="001441C5">
        <w:t>онкурса указывается зна</w:t>
      </w:r>
      <w:r w:rsidR="00FF30B7">
        <w:t>чение предлагаемого участником к</w:t>
      </w:r>
      <w:r w:rsidR="001441C5" w:rsidRPr="001441C5">
        <w:t>онкурса условия в виде числа.</w:t>
      </w:r>
    </w:p>
    <w:p w:rsidR="004A4372" w:rsidRPr="00205465" w:rsidRDefault="000B2793" w:rsidP="000B42AD">
      <w:pPr>
        <w:pStyle w:val="2"/>
        <w:shd w:val="clear" w:color="auto" w:fill="auto"/>
        <w:tabs>
          <w:tab w:val="left" w:pos="1052"/>
        </w:tabs>
        <w:spacing w:before="0" w:line="240" w:lineRule="auto"/>
        <w:ind w:right="20" w:firstLine="567"/>
        <w:rPr>
          <w:rFonts w:ascii="Times New Roman" w:hAnsi="Times New Roman" w:cs="Times New Roman"/>
          <w:sz w:val="28"/>
          <w:szCs w:val="28"/>
        </w:rPr>
      </w:pPr>
      <w:r w:rsidRPr="000B2793">
        <w:rPr>
          <w:rFonts w:ascii="Times New Roman" w:hAnsi="Times New Roman" w:cs="Times New Roman"/>
          <w:sz w:val="28"/>
          <w:szCs w:val="28"/>
        </w:rPr>
        <w:t>в) документ, подтверждающий полномочия лица на о</w:t>
      </w:r>
      <w:r w:rsidR="00FF30B7">
        <w:rPr>
          <w:rFonts w:ascii="Times New Roman" w:hAnsi="Times New Roman" w:cs="Times New Roman"/>
          <w:sz w:val="28"/>
          <w:szCs w:val="28"/>
        </w:rPr>
        <w:t>существление действий от имени участника конкурса при подаче к</w:t>
      </w:r>
      <w:r w:rsidRPr="000B2793">
        <w:rPr>
          <w:rFonts w:ascii="Times New Roman" w:hAnsi="Times New Roman" w:cs="Times New Roman"/>
          <w:sz w:val="28"/>
          <w:szCs w:val="28"/>
        </w:rPr>
        <w:t>онкурсного предложения (включая полномоч</w:t>
      </w:r>
      <w:r w:rsidR="00FF30B7">
        <w:rPr>
          <w:rFonts w:ascii="Times New Roman" w:hAnsi="Times New Roman" w:cs="Times New Roman"/>
          <w:sz w:val="28"/>
          <w:szCs w:val="28"/>
        </w:rPr>
        <w:t>ия по подписанию от имени участника к</w:t>
      </w:r>
      <w:r w:rsidRPr="000B2793">
        <w:rPr>
          <w:rFonts w:ascii="Times New Roman" w:hAnsi="Times New Roman" w:cs="Times New Roman"/>
          <w:sz w:val="28"/>
          <w:szCs w:val="28"/>
        </w:rPr>
        <w:t>онкурса</w:t>
      </w:r>
      <w:r w:rsidR="00FF30B7">
        <w:rPr>
          <w:rFonts w:ascii="Times New Roman" w:hAnsi="Times New Roman" w:cs="Times New Roman"/>
          <w:sz w:val="28"/>
          <w:szCs w:val="28"/>
        </w:rPr>
        <w:t xml:space="preserve"> документов, входящих в состав к</w:t>
      </w:r>
      <w:r w:rsidRPr="000B2793">
        <w:rPr>
          <w:rFonts w:ascii="Times New Roman" w:hAnsi="Times New Roman" w:cs="Times New Roman"/>
          <w:sz w:val="28"/>
          <w:szCs w:val="28"/>
        </w:rPr>
        <w:t>онкурсного предложения).</w:t>
      </w:r>
    </w:p>
    <w:p w:rsidR="000E6391" w:rsidRDefault="000E6391" w:rsidP="000E6391">
      <w:pPr>
        <w:pStyle w:val="ConsPlusNormal"/>
        <w:ind w:firstLine="540"/>
        <w:jc w:val="both"/>
      </w:pPr>
    </w:p>
    <w:p w:rsidR="000E6391" w:rsidRDefault="000E6391" w:rsidP="000E6391">
      <w:pPr>
        <w:pStyle w:val="ConsPlusNormal"/>
        <w:ind w:firstLine="540"/>
        <w:jc w:val="center"/>
      </w:pPr>
      <w:r>
        <w:rPr>
          <w:b/>
        </w:rPr>
        <w:t>9. О</w:t>
      </w:r>
      <w:r w:rsidRPr="00201406">
        <w:rPr>
          <w:b/>
        </w:rPr>
        <w:t>публиковани</w:t>
      </w:r>
      <w:r>
        <w:rPr>
          <w:b/>
        </w:rPr>
        <w:t xml:space="preserve">е, </w:t>
      </w:r>
      <w:r w:rsidRPr="00201406">
        <w:rPr>
          <w:b/>
        </w:rPr>
        <w:t>размещени</w:t>
      </w:r>
      <w:r>
        <w:rPr>
          <w:b/>
        </w:rPr>
        <w:t xml:space="preserve">е </w:t>
      </w:r>
      <w:r w:rsidRPr="00201406">
        <w:rPr>
          <w:b/>
        </w:rPr>
        <w:t xml:space="preserve">сообщения о проведении </w:t>
      </w:r>
      <w:r>
        <w:rPr>
          <w:b/>
        </w:rPr>
        <w:t xml:space="preserve">открытого </w:t>
      </w:r>
      <w:r w:rsidRPr="00201406">
        <w:rPr>
          <w:b/>
        </w:rPr>
        <w:t>конкурса</w:t>
      </w:r>
    </w:p>
    <w:p w:rsidR="000E6391" w:rsidRDefault="000E6391" w:rsidP="000E6391">
      <w:pPr>
        <w:pStyle w:val="ConsPlusNormal"/>
        <w:ind w:firstLine="540"/>
        <w:jc w:val="both"/>
      </w:pPr>
    </w:p>
    <w:p w:rsidR="000E6391" w:rsidRDefault="000E6391" w:rsidP="000E6391">
      <w:pPr>
        <w:pStyle w:val="ConsPlusNormal"/>
        <w:ind w:firstLine="540"/>
        <w:jc w:val="both"/>
      </w:pPr>
      <w:r w:rsidRPr="00201406">
        <w:t xml:space="preserve">Сообщение о проведении конкурса </w:t>
      </w:r>
      <w:r w:rsidR="002222F9">
        <w:t>размещается</w:t>
      </w:r>
      <w:r>
        <w:t xml:space="preserve"> на официальном </w:t>
      </w:r>
      <w:r w:rsidR="0050455F" w:rsidRPr="006B7641">
        <w:t>портале муниципального образования «Город Горно-Алтайск» в сети «Интернет» (</w:t>
      </w:r>
      <w:hyperlink r:id="rId11" w:history="1">
        <w:r w:rsidR="0050455F" w:rsidRPr="006B7641">
          <w:rPr>
            <w:rStyle w:val="a3"/>
            <w:u w:val="none"/>
            <w:lang w:val="en-US"/>
          </w:rPr>
          <w:t>www</w:t>
        </w:r>
        <w:r w:rsidR="0050455F" w:rsidRPr="006B7641">
          <w:rPr>
            <w:rStyle w:val="a3"/>
            <w:u w:val="none"/>
          </w:rPr>
          <w:t>.</w:t>
        </w:r>
        <w:r w:rsidR="0050455F" w:rsidRPr="006B7641">
          <w:rPr>
            <w:rStyle w:val="a3"/>
            <w:u w:val="none"/>
            <w:lang w:val="en-US"/>
          </w:rPr>
          <w:t>gornoaltaysk</w:t>
        </w:r>
        <w:r w:rsidR="0050455F" w:rsidRPr="006B7641">
          <w:rPr>
            <w:rStyle w:val="a3"/>
            <w:u w:val="none"/>
          </w:rPr>
          <w:t>.</w:t>
        </w:r>
        <w:r w:rsidR="0050455F" w:rsidRPr="006B7641">
          <w:rPr>
            <w:rStyle w:val="a3"/>
            <w:u w:val="none"/>
            <w:lang w:val="en-US"/>
          </w:rPr>
          <w:t>ru</w:t>
        </w:r>
      </w:hyperlink>
      <w:r w:rsidR="0050455F" w:rsidRPr="006B7641">
        <w:t xml:space="preserve">) и </w:t>
      </w:r>
      <w:r w:rsidR="0050455F" w:rsidRPr="006B7641">
        <w:rPr>
          <w:bCs/>
          <w:color w:val="000000"/>
          <w:kern w:val="36"/>
        </w:rPr>
        <w:t>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2" w:history="1">
        <w:r w:rsidR="0050455F" w:rsidRPr="006B7641">
          <w:rPr>
            <w:rStyle w:val="a3"/>
            <w:bCs/>
            <w:kern w:val="36"/>
            <w:u w:val="none"/>
            <w:lang w:val="en-US"/>
          </w:rPr>
          <w:t>www</w:t>
        </w:r>
        <w:r w:rsidR="0050455F" w:rsidRPr="006B7641">
          <w:rPr>
            <w:rStyle w:val="a3"/>
            <w:bCs/>
            <w:kern w:val="36"/>
            <w:u w:val="none"/>
          </w:rPr>
          <w:t>.</w:t>
        </w:r>
        <w:r w:rsidR="0050455F" w:rsidRPr="006B7641">
          <w:rPr>
            <w:rStyle w:val="a3"/>
            <w:bCs/>
            <w:kern w:val="36"/>
            <w:u w:val="none"/>
            <w:lang w:val="en-US"/>
          </w:rPr>
          <w:t>torgi</w:t>
        </w:r>
        <w:r w:rsidR="0050455F" w:rsidRPr="006B7641">
          <w:rPr>
            <w:rStyle w:val="a3"/>
            <w:bCs/>
            <w:kern w:val="36"/>
            <w:u w:val="none"/>
          </w:rPr>
          <w:t>.</w:t>
        </w:r>
        <w:r w:rsidR="0050455F" w:rsidRPr="006B7641">
          <w:rPr>
            <w:rStyle w:val="a3"/>
            <w:bCs/>
            <w:kern w:val="36"/>
            <w:u w:val="none"/>
            <w:lang w:val="en-US"/>
          </w:rPr>
          <w:t>gov</w:t>
        </w:r>
        <w:r w:rsidR="0050455F" w:rsidRPr="006B7641">
          <w:rPr>
            <w:rStyle w:val="a3"/>
            <w:bCs/>
            <w:kern w:val="36"/>
            <w:u w:val="none"/>
          </w:rPr>
          <w:t>.</w:t>
        </w:r>
        <w:r w:rsidR="0050455F" w:rsidRPr="006B7641">
          <w:rPr>
            <w:rStyle w:val="a3"/>
            <w:bCs/>
            <w:kern w:val="36"/>
            <w:u w:val="none"/>
            <w:lang w:val="en-US"/>
          </w:rPr>
          <w:t>ru</w:t>
        </w:r>
      </w:hyperlink>
      <w:r w:rsidR="0050455F" w:rsidRPr="006B7641">
        <w:rPr>
          <w:bCs/>
          <w:color w:val="000000"/>
          <w:kern w:val="36"/>
        </w:rPr>
        <w:t>)</w:t>
      </w:r>
      <w:r w:rsidR="00D876C1">
        <w:t xml:space="preserve">, </w:t>
      </w:r>
      <w:r w:rsidR="0050455F">
        <w:t>а также опубликовывается в газете «</w:t>
      </w:r>
      <w:r w:rsidR="00916C86">
        <w:t>Вестник Горно</w:t>
      </w:r>
      <w:r w:rsidR="0050455F">
        <w:t>-Алтайска»</w:t>
      </w:r>
      <w:r w:rsidR="00D876C1">
        <w:t xml:space="preserve"> </w:t>
      </w:r>
      <w:r w:rsidR="0050455F">
        <w:t>23</w:t>
      </w:r>
      <w:r>
        <w:t xml:space="preserve"> марта 2016 года.</w:t>
      </w:r>
    </w:p>
    <w:p w:rsidR="00143A0E" w:rsidRDefault="00143A0E" w:rsidP="000E6391">
      <w:pPr>
        <w:pStyle w:val="ConsPlusNormal"/>
        <w:ind w:firstLine="540"/>
        <w:jc w:val="both"/>
      </w:pPr>
    </w:p>
    <w:p w:rsidR="000E6391" w:rsidRDefault="000E6391" w:rsidP="000E6391">
      <w:pPr>
        <w:pStyle w:val="ConsPlusNormal"/>
        <w:jc w:val="center"/>
      </w:pPr>
      <w:r>
        <w:rPr>
          <w:b/>
        </w:rPr>
        <w:t xml:space="preserve">10. </w:t>
      </w:r>
      <w:r w:rsidRPr="00917715">
        <w:rPr>
          <w:b/>
        </w:rPr>
        <w:t>Порядок предоставления заявок на участие в конкурсе и требования, предъявляемые к ним</w:t>
      </w:r>
    </w:p>
    <w:p w:rsidR="000E6391" w:rsidRDefault="000E6391" w:rsidP="000E6391">
      <w:pPr>
        <w:pStyle w:val="ConsPlusNormal"/>
        <w:ind w:firstLine="540"/>
        <w:jc w:val="both"/>
      </w:pPr>
    </w:p>
    <w:p w:rsidR="00143A0E" w:rsidRPr="00143A0E" w:rsidRDefault="00143A0E" w:rsidP="00143A0E">
      <w:pPr>
        <w:autoSpaceDE w:val="0"/>
        <w:autoSpaceDN w:val="0"/>
        <w:adjustRightInd w:val="0"/>
        <w:ind w:firstLine="540"/>
        <w:jc w:val="both"/>
        <w:rPr>
          <w:rFonts w:eastAsiaTheme="minorHAnsi"/>
          <w:sz w:val="28"/>
          <w:szCs w:val="28"/>
          <w:lang w:eastAsia="en-US"/>
        </w:rPr>
      </w:pPr>
      <w:r w:rsidRPr="00143A0E">
        <w:rPr>
          <w:rFonts w:eastAsiaTheme="minorHAnsi"/>
          <w:sz w:val="28"/>
          <w:szCs w:val="28"/>
          <w:lang w:eastAsia="en-US"/>
        </w:rPr>
        <w:t xml:space="preserve">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t>
      </w:r>
    </w:p>
    <w:p w:rsidR="00E36B4F" w:rsidRPr="00E36B4F" w:rsidRDefault="00E36B4F" w:rsidP="00E36B4F">
      <w:pPr>
        <w:pStyle w:val="ConsPlusNormal"/>
        <w:ind w:firstLine="540"/>
        <w:jc w:val="both"/>
        <w:rPr>
          <w:rFonts w:eastAsiaTheme="minorHAnsi"/>
          <w:lang w:eastAsia="en-US"/>
        </w:rPr>
      </w:pPr>
      <w:r w:rsidRPr="00E36B4F">
        <w:rPr>
          <w:rFonts w:eastAsiaTheme="minorHAnsi"/>
          <w:lang w:eastAsia="en-US"/>
        </w:rPr>
        <w:t xml:space="preserve">В качестве заявителей могут выступать </w:t>
      </w:r>
      <w:r>
        <w:rPr>
          <w:rFonts w:eastAsiaTheme="minorHAnsi"/>
          <w:lang w:eastAsia="en-US"/>
        </w:rPr>
        <w:t>индивидуальные предприниматели</w:t>
      </w:r>
      <w:r w:rsidRPr="00E36B4F">
        <w:rPr>
          <w:rFonts w:eastAsiaTheme="minorHAnsi"/>
          <w:lang w:eastAsia="en-US"/>
        </w:rPr>
        <w:t>,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36B4F" w:rsidRPr="00E36B4F" w:rsidRDefault="00E36B4F" w:rsidP="00E36B4F">
      <w:pPr>
        <w:autoSpaceDE w:val="0"/>
        <w:autoSpaceDN w:val="0"/>
        <w:adjustRightInd w:val="0"/>
        <w:ind w:firstLine="540"/>
        <w:jc w:val="both"/>
        <w:rPr>
          <w:rFonts w:eastAsiaTheme="minorHAnsi"/>
          <w:sz w:val="28"/>
          <w:szCs w:val="28"/>
          <w:lang w:eastAsia="en-US"/>
        </w:rPr>
      </w:pPr>
      <w:r w:rsidRPr="00E36B4F">
        <w:rPr>
          <w:rFonts w:eastAsiaTheme="minorHAnsi"/>
          <w:sz w:val="28"/>
          <w:szCs w:val="28"/>
          <w:lang w:eastAsia="en-US"/>
        </w:rP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E36B4F" w:rsidRPr="00E36B4F" w:rsidRDefault="00E36B4F" w:rsidP="00E36B4F">
      <w:pPr>
        <w:autoSpaceDE w:val="0"/>
        <w:autoSpaceDN w:val="0"/>
        <w:adjustRightInd w:val="0"/>
        <w:ind w:firstLine="540"/>
        <w:jc w:val="both"/>
        <w:rPr>
          <w:rFonts w:eastAsiaTheme="minorHAnsi"/>
          <w:sz w:val="28"/>
          <w:szCs w:val="28"/>
          <w:lang w:eastAsia="en-US"/>
        </w:rPr>
      </w:pPr>
      <w:r w:rsidRPr="00E36B4F">
        <w:rPr>
          <w:rFonts w:eastAsiaTheme="minorHAnsi"/>
          <w:sz w:val="28"/>
          <w:szCs w:val="28"/>
          <w:lang w:eastAsia="en-US"/>
        </w:rPr>
        <w:t xml:space="preserve">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w:t>
      </w:r>
      <w:r w:rsidR="00F944A4">
        <w:rPr>
          <w:rFonts w:eastAsiaTheme="minorHAnsi"/>
          <w:sz w:val="28"/>
          <w:szCs w:val="28"/>
          <w:lang w:eastAsia="en-US"/>
        </w:rPr>
        <w:t>конкурсной комиссии, копия - у з</w:t>
      </w:r>
      <w:r w:rsidRPr="00E36B4F">
        <w:rPr>
          <w:rFonts w:eastAsiaTheme="minorHAnsi"/>
          <w:sz w:val="28"/>
          <w:szCs w:val="28"/>
          <w:lang w:eastAsia="en-US"/>
        </w:rPr>
        <w:t>аявителя.</w:t>
      </w:r>
    </w:p>
    <w:p w:rsidR="00E36B4F" w:rsidRPr="00E36B4F" w:rsidRDefault="00E36B4F" w:rsidP="00E36B4F">
      <w:pPr>
        <w:autoSpaceDE w:val="0"/>
        <w:autoSpaceDN w:val="0"/>
        <w:adjustRightInd w:val="0"/>
        <w:ind w:firstLine="540"/>
        <w:jc w:val="both"/>
        <w:rPr>
          <w:rFonts w:eastAsiaTheme="minorHAnsi"/>
          <w:sz w:val="28"/>
          <w:szCs w:val="28"/>
          <w:lang w:eastAsia="en-US"/>
        </w:rPr>
      </w:pPr>
      <w:r w:rsidRPr="00E36B4F">
        <w:rPr>
          <w:rFonts w:eastAsiaTheme="minorHAnsi"/>
          <w:sz w:val="28"/>
          <w:szCs w:val="28"/>
          <w:lang w:eastAsia="en-US"/>
        </w:rPr>
        <w:t xml:space="preserve">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E36B4F" w:rsidRDefault="00E36B4F" w:rsidP="000349FD">
      <w:pPr>
        <w:autoSpaceDE w:val="0"/>
        <w:autoSpaceDN w:val="0"/>
        <w:adjustRightInd w:val="0"/>
        <w:ind w:firstLine="540"/>
        <w:jc w:val="both"/>
        <w:rPr>
          <w:rFonts w:eastAsiaTheme="minorHAnsi"/>
          <w:sz w:val="28"/>
          <w:szCs w:val="28"/>
          <w:lang w:eastAsia="en-US"/>
        </w:rPr>
      </w:pPr>
      <w:r w:rsidRPr="00E36B4F">
        <w:rPr>
          <w:rFonts w:eastAsiaTheme="minorHAnsi"/>
          <w:sz w:val="28"/>
          <w:szCs w:val="28"/>
          <w:lang w:eastAsia="en-US"/>
        </w:rPr>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w:t>
      </w:r>
      <w:r w:rsidR="000349FD">
        <w:rPr>
          <w:rFonts w:eastAsiaTheme="minorHAnsi"/>
          <w:sz w:val="28"/>
          <w:szCs w:val="28"/>
          <w:lang w:eastAsia="en-US"/>
        </w:rPr>
        <w:t>нных им документов и материалов</w:t>
      </w:r>
      <w:r w:rsidRPr="00E36B4F">
        <w:rPr>
          <w:rFonts w:eastAsiaTheme="minorHAnsi"/>
          <w:sz w:val="28"/>
          <w:szCs w:val="28"/>
          <w:lang w:eastAsia="en-US"/>
        </w:rPr>
        <w:t xml:space="preserve"> </w:t>
      </w:r>
      <w:r w:rsidR="003E3A11" w:rsidRPr="003E3A11">
        <w:rPr>
          <w:rFonts w:eastAsiaTheme="minorHAnsi"/>
          <w:sz w:val="28"/>
          <w:szCs w:val="28"/>
          <w:lang w:eastAsia="en-US"/>
        </w:rPr>
        <w:t xml:space="preserve">в двух экземплярах, оригинал которой остается в конкурсной комиссии, копия - у </w:t>
      </w:r>
      <w:r w:rsidR="00F944A4">
        <w:rPr>
          <w:rFonts w:eastAsiaTheme="minorHAnsi"/>
          <w:sz w:val="28"/>
          <w:szCs w:val="28"/>
          <w:lang w:eastAsia="en-US"/>
        </w:rPr>
        <w:t>з</w:t>
      </w:r>
      <w:r w:rsidR="000349FD">
        <w:rPr>
          <w:rFonts w:eastAsiaTheme="minorHAnsi"/>
          <w:sz w:val="28"/>
          <w:szCs w:val="28"/>
          <w:lang w:eastAsia="en-US"/>
        </w:rPr>
        <w:t>аявителя,</w:t>
      </w:r>
      <w:r w:rsidR="003E3A11" w:rsidRPr="003E3A11">
        <w:rPr>
          <w:rFonts w:eastAsiaTheme="minorHAnsi"/>
          <w:sz w:val="28"/>
          <w:szCs w:val="28"/>
          <w:lang w:eastAsia="en-US"/>
        </w:rPr>
        <w:t xml:space="preserve"> </w:t>
      </w:r>
      <w:r w:rsidRPr="00E36B4F">
        <w:rPr>
          <w:rFonts w:eastAsiaTheme="minorHAnsi"/>
          <w:sz w:val="28"/>
          <w:szCs w:val="28"/>
          <w:lang w:eastAsia="en-US"/>
        </w:rPr>
        <w:t>на которой делается отметка об отказе в принятии заявки на участие в конкурсе.</w:t>
      </w:r>
    </w:p>
    <w:p w:rsidR="000A4BF0" w:rsidRPr="000A4BF0" w:rsidRDefault="000A4BF0" w:rsidP="000A4BF0">
      <w:pPr>
        <w:autoSpaceDE w:val="0"/>
        <w:autoSpaceDN w:val="0"/>
        <w:adjustRightInd w:val="0"/>
        <w:ind w:firstLine="540"/>
        <w:jc w:val="both"/>
        <w:rPr>
          <w:rFonts w:eastAsiaTheme="minorHAnsi"/>
          <w:sz w:val="28"/>
          <w:szCs w:val="28"/>
          <w:lang w:eastAsia="en-US"/>
        </w:rPr>
      </w:pPr>
      <w:r w:rsidRPr="000A4BF0">
        <w:rPr>
          <w:rFonts w:eastAsiaTheme="minorHAnsi"/>
          <w:sz w:val="28"/>
          <w:szCs w:val="28"/>
          <w:lang w:eastAsia="en-US"/>
        </w:rPr>
        <w:t>Все документы, входящие заявку, должны быть надлежащим образом оформлены, должны иметь необходимые для их идентификации реквизиты (реквизиты отправителя, должность и подпись подписавшего лица с расшифровкой, печать - в случае подачи заявки юридическим лицом или индивидуальным предпринимателем).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0A4BF0" w:rsidRPr="000A4BF0" w:rsidRDefault="000A4BF0" w:rsidP="000A4BF0">
      <w:pPr>
        <w:autoSpaceDE w:val="0"/>
        <w:autoSpaceDN w:val="0"/>
        <w:adjustRightInd w:val="0"/>
        <w:ind w:firstLine="540"/>
        <w:jc w:val="both"/>
        <w:rPr>
          <w:rFonts w:eastAsiaTheme="minorHAnsi"/>
          <w:sz w:val="28"/>
          <w:szCs w:val="28"/>
          <w:lang w:eastAsia="en-US"/>
        </w:rPr>
      </w:pPr>
      <w:r w:rsidRPr="000A4BF0">
        <w:rPr>
          <w:rFonts w:eastAsiaTheme="minorHAnsi"/>
          <w:sz w:val="28"/>
          <w:szCs w:val="28"/>
          <w:lang w:eastAsia="en-US"/>
        </w:rPr>
        <w:t>Все страницы заявки, в которые внесены дополнения или поправки, должны быть подписаны лицом, подписавшим заявку, и заверены печатью (в случае подачи заявки юридическим лицом или индивидуальным предпринимателем).</w:t>
      </w:r>
    </w:p>
    <w:p w:rsidR="000A4BF0" w:rsidRPr="000A4BF0" w:rsidRDefault="000A4BF0" w:rsidP="000A4BF0">
      <w:pPr>
        <w:autoSpaceDE w:val="0"/>
        <w:autoSpaceDN w:val="0"/>
        <w:adjustRightInd w:val="0"/>
        <w:ind w:firstLine="540"/>
        <w:jc w:val="both"/>
        <w:rPr>
          <w:rFonts w:eastAsiaTheme="minorHAnsi"/>
          <w:sz w:val="28"/>
          <w:szCs w:val="28"/>
          <w:lang w:eastAsia="en-US"/>
        </w:rPr>
      </w:pPr>
      <w:r w:rsidRPr="000A4BF0">
        <w:rPr>
          <w:rFonts w:eastAsiaTheme="minorHAnsi"/>
          <w:sz w:val="28"/>
          <w:szCs w:val="28"/>
          <w:lang w:eastAsia="en-US"/>
        </w:rPr>
        <w:t>Документы заявки предоставляются в оригинале.</w:t>
      </w:r>
    </w:p>
    <w:p w:rsidR="000A4BF0" w:rsidRPr="000A4BF0" w:rsidRDefault="000A4BF0" w:rsidP="000A4BF0">
      <w:pPr>
        <w:autoSpaceDE w:val="0"/>
        <w:autoSpaceDN w:val="0"/>
        <w:adjustRightInd w:val="0"/>
        <w:ind w:firstLine="540"/>
        <w:jc w:val="both"/>
        <w:rPr>
          <w:rFonts w:eastAsiaTheme="minorHAnsi"/>
          <w:sz w:val="28"/>
          <w:szCs w:val="28"/>
          <w:lang w:eastAsia="en-US"/>
        </w:rPr>
      </w:pPr>
      <w:r w:rsidRPr="000A4BF0">
        <w:rPr>
          <w:rFonts w:eastAsiaTheme="minorHAnsi"/>
          <w:sz w:val="28"/>
          <w:szCs w:val="28"/>
          <w:lang w:eastAsia="en-US"/>
        </w:rPr>
        <w:t>Использование факсимиле недопустимо, в противном случае такие документы считаются не имеющими юридической силы.</w:t>
      </w:r>
    </w:p>
    <w:p w:rsidR="000A4BF0" w:rsidRPr="000A4BF0" w:rsidRDefault="000A4BF0" w:rsidP="000A4BF0">
      <w:pPr>
        <w:autoSpaceDE w:val="0"/>
        <w:autoSpaceDN w:val="0"/>
        <w:adjustRightInd w:val="0"/>
        <w:ind w:firstLine="540"/>
        <w:jc w:val="both"/>
        <w:rPr>
          <w:rFonts w:eastAsiaTheme="minorHAnsi"/>
          <w:sz w:val="28"/>
          <w:szCs w:val="28"/>
          <w:lang w:eastAsia="en-US"/>
        </w:rPr>
      </w:pPr>
      <w:r w:rsidRPr="000A4BF0">
        <w:rPr>
          <w:rFonts w:eastAsiaTheme="minorHAnsi"/>
          <w:sz w:val="28"/>
          <w:szCs w:val="28"/>
          <w:lang w:eastAsia="en-US"/>
        </w:rPr>
        <w:t>Документ заявки, предоставленный с нарушением данных требований, не будет иметь юридической силы.</w:t>
      </w:r>
    </w:p>
    <w:p w:rsidR="000A4BF0" w:rsidRPr="000A4BF0" w:rsidRDefault="000A4BF0" w:rsidP="000A4BF0">
      <w:pPr>
        <w:autoSpaceDE w:val="0"/>
        <w:autoSpaceDN w:val="0"/>
        <w:adjustRightInd w:val="0"/>
        <w:ind w:firstLine="540"/>
        <w:jc w:val="both"/>
        <w:rPr>
          <w:rFonts w:eastAsiaTheme="minorHAnsi"/>
          <w:sz w:val="28"/>
          <w:szCs w:val="28"/>
          <w:lang w:eastAsia="en-US"/>
        </w:rPr>
      </w:pPr>
      <w:r w:rsidRPr="000A4BF0">
        <w:rPr>
          <w:rFonts w:eastAsiaTheme="minorHAnsi"/>
          <w:sz w:val="28"/>
          <w:szCs w:val="28"/>
          <w:lang w:eastAsia="en-US"/>
        </w:rPr>
        <w:t>Все страницы заявки должны быть пронумерованы и прошнурованы, скреплены печатью участника (в случае ее наличия) и подписью уполномоченного лица участника в виде одного тома с указанием на обороте последнего листа заявки количества страниц.</w:t>
      </w:r>
    </w:p>
    <w:p w:rsidR="000A4BF0" w:rsidRPr="00E36B4F" w:rsidRDefault="000A4BF0" w:rsidP="008802BE">
      <w:pPr>
        <w:autoSpaceDE w:val="0"/>
        <w:autoSpaceDN w:val="0"/>
        <w:adjustRightInd w:val="0"/>
        <w:ind w:firstLine="540"/>
        <w:jc w:val="both"/>
        <w:rPr>
          <w:rFonts w:eastAsiaTheme="minorHAnsi"/>
          <w:sz w:val="28"/>
          <w:szCs w:val="28"/>
          <w:lang w:eastAsia="en-US"/>
        </w:rPr>
      </w:pPr>
      <w:r w:rsidRPr="000A4BF0">
        <w:rPr>
          <w:rFonts w:eastAsiaTheme="minorHAnsi"/>
          <w:sz w:val="28"/>
          <w:szCs w:val="28"/>
          <w:lang w:eastAsia="en-US"/>
        </w:rPr>
        <w:t>Участник помещает заявку в конверт, на котором указывается наименование предмета конкурса, на участие в котором подается данная заявка, фирменное наименование своей организации, почтовый адрес (для юридического лица) или фамилию, имя, отчество, сведения о месте жительства (для индивидуального предпринимателя).</w:t>
      </w:r>
    </w:p>
    <w:p w:rsidR="00E36B4F" w:rsidRPr="00E36B4F" w:rsidRDefault="00E36B4F" w:rsidP="00E36B4F">
      <w:pPr>
        <w:autoSpaceDE w:val="0"/>
        <w:autoSpaceDN w:val="0"/>
        <w:adjustRightInd w:val="0"/>
        <w:ind w:firstLine="540"/>
        <w:jc w:val="both"/>
        <w:rPr>
          <w:rFonts w:eastAsiaTheme="minorHAnsi"/>
          <w:sz w:val="28"/>
          <w:szCs w:val="28"/>
          <w:lang w:eastAsia="en-US"/>
        </w:rPr>
      </w:pPr>
      <w:r w:rsidRPr="00E36B4F">
        <w:rPr>
          <w:rFonts w:eastAsiaTheme="minorHAnsi"/>
          <w:sz w:val="28"/>
          <w:szCs w:val="28"/>
          <w:lang w:eastAsia="en-US"/>
        </w:rPr>
        <w:t>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E36B4F" w:rsidRPr="00E36B4F" w:rsidRDefault="00E36B4F" w:rsidP="00E36B4F">
      <w:pPr>
        <w:autoSpaceDE w:val="0"/>
        <w:autoSpaceDN w:val="0"/>
        <w:adjustRightInd w:val="0"/>
        <w:ind w:firstLine="540"/>
        <w:jc w:val="both"/>
        <w:rPr>
          <w:rFonts w:eastAsiaTheme="minorHAnsi"/>
          <w:sz w:val="28"/>
          <w:szCs w:val="28"/>
          <w:lang w:eastAsia="en-US"/>
        </w:rPr>
      </w:pPr>
      <w:r w:rsidRPr="00E36B4F">
        <w:rPr>
          <w:rFonts w:eastAsiaTheme="minorHAnsi"/>
          <w:sz w:val="28"/>
          <w:szCs w:val="28"/>
          <w:lang w:eastAsia="en-US"/>
        </w:rPr>
        <w:t xml:space="preserve">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E6391" w:rsidRPr="00201406" w:rsidRDefault="000E6391" w:rsidP="000E6391">
      <w:pPr>
        <w:pStyle w:val="ConsPlusNormal"/>
        <w:ind w:firstLine="540"/>
        <w:jc w:val="both"/>
      </w:pPr>
      <w:r>
        <w:t>У</w:t>
      </w:r>
      <w:r w:rsidRPr="00201406">
        <w:t>ведомление об</w:t>
      </w:r>
      <w:r w:rsidR="008802BE">
        <w:t xml:space="preserve"> изменении или</w:t>
      </w:r>
      <w:r w:rsidRPr="00201406">
        <w:t xml:space="preserve"> </w:t>
      </w:r>
      <w:r>
        <w:t>о</w:t>
      </w:r>
      <w:r w:rsidRPr="00201406">
        <w:t>тзыве</w:t>
      </w:r>
      <w:r>
        <w:t xml:space="preserve"> заявки</w:t>
      </w:r>
      <w:r w:rsidRPr="00201406">
        <w:t xml:space="preserve"> считается действительным, если такое уведомление поступило в конкурсную комиссию до истечения срока представления заявок на участие в конкурсе.</w:t>
      </w:r>
    </w:p>
    <w:p w:rsidR="000E6391" w:rsidRPr="00057742" w:rsidRDefault="000E6391" w:rsidP="000E6391">
      <w:pPr>
        <w:pStyle w:val="ConsPlusNormal"/>
        <w:jc w:val="both"/>
        <w:rPr>
          <w:szCs w:val="26"/>
        </w:rPr>
      </w:pPr>
    </w:p>
    <w:p w:rsidR="000E6391" w:rsidRDefault="000E6391" w:rsidP="000E6391">
      <w:pPr>
        <w:autoSpaceDE w:val="0"/>
        <w:ind w:firstLine="0"/>
        <w:rPr>
          <w:b/>
          <w:sz w:val="28"/>
          <w:szCs w:val="26"/>
        </w:rPr>
      </w:pPr>
      <w:r>
        <w:rPr>
          <w:b/>
          <w:sz w:val="28"/>
          <w:szCs w:val="26"/>
        </w:rPr>
        <w:t>11.</w:t>
      </w:r>
      <w:r w:rsidRPr="00057742">
        <w:rPr>
          <w:b/>
          <w:sz w:val="28"/>
          <w:szCs w:val="26"/>
        </w:rPr>
        <w:t xml:space="preserve"> </w:t>
      </w:r>
      <w:r>
        <w:rPr>
          <w:b/>
          <w:sz w:val="28"/>
          <w:szCs w:val="26"/>
        </w:rPr>
        <w:t xml:space="preserve">Место </w:t>
      </w:r>
      <w:r w:rsidR="005C7B3C">
        <w:rPr>
          <w:b/>
          <w:sz w:val="28"/>
          <w:szCs w:val="26"/>
        </w:rPr>
        <w:t>и срок пред</w:t>
      </w:r>
      <w:r>
        <w:rPr>
          <w:b/>
          <w:sz w:val="28"/>
          <w:szCs w:val="26"/>
        </w:rPr>
        <w:t>ставления заявок</w:t>
      </w:r>
      <w:r w:rsidRPr="00057742">
        <w:rPr>
          <w:b/>
          <w:sz w:val="28"/>
          <w:szCs w:val="26"/>
        </w:rPr>
        <w:t xml:space="preserve"> </w:t>
      </w:r>
      <w:r>
        <w:rPr>
          <w:b/>
          <w:sz w:val="28"/>
          <w:szCs w:val="26"/>
        </w:rPr>
        <w:t>на участие в конкурсе</w:t>
      </w:r>
    </w:p>
    <w:p w:rsidR="000E6391" w:rsidRPr="00057742" w:rsidRDefault="000E6391" w:rsidP="000E6391">
      <w:pPr>
        <w:autoSpaceDE w:val="0"/>
        <w:ind w:firstLine="0"/>
        <w:rPr>
          <w:b/>
          <w:sz w:val="28"/>
          <w:szCs w:val="26"/>
        </w:rPr>
      </w:pPr>
    </w:p>
    <w:p w:rsidR="000E6391" w:rsidRDefault="000E6391" w:rsidP="000E6391">
      <w:pPr>
        <w:ind w:firstLine="567"/>
        <w:jc w:val="both"/>
        <w:rPr>
          <w:sz w:val="28"/>
          <w:szCs w:val="26"/>
        </w:rPr>
      </w:pPr>
      <w:r w:rsidRPr="00057742">
        <w:rPr>
          <w:sz w:val="28"/>
          <w:szCs w:val="26"/>
        </w:rPr>
        <w:t xml:space="preserve">Место </w:t>
      </w:r>
      <w:r w:rsidR="002062A6">
        <w:rPr>
          <w:sz w:val="28"/>
          <w:szCs w:val="26"/>
        </w:rPr>
        <w:t>пред</w:t>
      </w:r>
      <w:r>
        <w:rPr>
          <w:sz w:val="28"/>
          <w:szCs w:val="26"/>
        </w:rPr>
        <w:t xml:space="preserve">ставления </w:t>
      </w:r>
      <w:r w:rsidRPr="00057742">
        <w:rPr>
          <w:sz w:val="28"/>
          <w:szCs w:val="26"/>
        </w:rPr>
        <w:t>заявок на участие в конкурсе – Республика Алтай, г. Горно-Алтайск, пр. Коммунистический, 18, кабинет 402.</w:t>
      </w:r>
    </w:p>
    <w:p w:rsidR="007B071C" w:rsidRPr="007B071C" w:rsidRDefault="007B071C" w:rsidP="007B071C">
      <w:pPr>
        <w:autoSpaceDE w:val="0"/>
        <w:autoSpaceDN w:val="0"/>
        <w:adjustRightInd w:val="0"/>
        <w:ind w:firstLine="540"/>
        <w:jc w:val="both"/>
        <w:rPr>
          <w:rFonts w:eastAsiaTheme="minorHAnsi"/>
          <w:bCs/>
          <w:sz w:val="28"/>
          <w:szCs w:val="28"/>
          <w:lang w:eastAsia="en-US"/>
        </w:rPr>
      </w:pPr>
      <w:r w:rsidRPr="007B071C">
        <w:rPr>
          <w:rFonts w:eastAsiaTheme="minorHAnsi"/>
          <w:bCs/>
          <w:sz w:val="28"/>
          <w:szCs w:val="28"/>
          <w:lang w:eastAsia="en-US"/>
        </w:rPr>
        <w:t>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w:t>
      </w:r>
    </w:p>
    <w:p w:rsidR="002062A6" w:rsidRPr="00FE736C" w:rsidRDefault="007B071C" w:rsidP="00FE736C">
      <w:pPr>
        <w:ind w:firstLine="567"/>
        <w:jc w:val="both"/>
        <w:rPr>
          <w:sz w:val="28"/>
          <w:szCs w:val="26"/>
        </w:rPr>
      </w:pPr>
      <w:r w:rsidRPr="00FE736C">
        <w:rPr>
          <w:sz w:val="28"/>
          <w:szCs w:val="26"/>
        </w:rPr>
        <w:t xml:space="preserve">Заявки на участие в Конкурсе представляются в Комиссию </w:t>
      </w:r>
      <w:r w:rsidR="00FE736C" w:rsidRPr="00FE736C">
        <w:rPr>
          <w:sz w:val="28"/>
          <w:szCs w:val="26"/>
        </w:rPr>
        <w:t>в рабочие дни с 8 часов 00 минут до 17 часов 00 минут, кроме перерыва на обед с 13 часов 00 минут до14 часов 00 минут</w:t>
      </w:r>
      <w:r w:rsidR="00DC6F46">
        <w:rPr>
          <w:sz w:val="28"/>
          <w:szCs w:val="26"/>
        </w:rPr>
        <w:t>, с 23 марта 2016 года по 10 мая</w:t>
      </w:r>
      <w:r w:rsidR="00FE736C" w:rsidRPr="00FE736C">
        <w:rPr>
          <w:sz w:val="28"/>
          <w:szCs w:val="26"/>
        </w:rPr>
        <w:t xml:space="preserve"> 2016 года.</w:t>
      </w:r>
    </w:p>
    <w:p w:rsidR="000E6391" w:rsidRDefault="000E6391" w:rsidP="000E6391">
      <w:pPr>
        <w:ind w:firstLine="567"/>
        <w:jc w:val="both"/>
        <w:rPr>
          <w:sz w:val="28"/>
          <w:szCs w:val="26"/>
        </w:rPr>
      </w:pPr>
    </w:p>
    <w:p w:rsidR="000E6391" w:rsidRDefault="000E6391" w:rsidP="000E6391">
      <w:pPr>
        <w:ind w:firstLine="567"/>
        <w:rPr>
          <w:sz w:val="28"/>
          <w:szCs w:val="26"/>
        </w:rPr>
      </w:pPr>
      <w:r>
        <w:rPr>
          <w:b/>
          <w:sz w:val="28"/>
          <w:szCs w:val="28"/>
        </w:rPr>
        <w:t xml:space="preserve">12. </w:t>
      </w:r>
      <w:r w:rsidRPr="008E550D">
        <w:rPr>
          <w:b/>
          <w:sz w:val="28"/>
          <w:szCs w:val="28"/>
        </w:rPr>
        <w:t>Порядок, место и срок предоставления конкурсной документации</w:t>
      </w:r>
      <w:r w:rsidR="006F4E25">
        <w:rPr>
          <w:b/>
          <w:sz w:val="28"/>
          <w:szCs w:val="28"/>
        </w:rPr>
        <w:t>, разъяснений положений конкурсной документации</w:t>
      </w:r>
    </w:p>
    <w:p w:rsidR="000E6391" w:rsidRDefault="000E6391" w:rsidP="000E6391">
      <w:pPr>
        <w:ind w:firstLine="567"/>
        <w:jc w:val="both"/>
        <w:rPr>
          <w:sz w:val="28"/>
          <w:szCs w:val="26"/>
        </w:rPr>
      </w:pPr>
    </w:p>
    <w:p w:rsidR="000E6391" w:rsidRPr="00B57C7B" w:rsidRDefault="000E6391" w:rsidP="000E6391">
      <w:pPr>
        <w:pStyle w:val="ConsPlusNormal"/>
        <w:ind w:firstLine="540"/>
        <w:jc w:val="both"/>
      </w:pPr>
      <w:r w:rsidRPr="00E43479">
        <w:rPr>
          <w:szCs w:val="26"/>
        </w:rPr>
        <w:t xml:space="preserve">Срок </w:t>
      </w:r>
      <w:r>
        <w:rPr>
          <w:szCs w:val="26"/>
        </w:rPr>
        <w:t xml:space="preserve">и место </w:t>
      </w:r>
      <w:r w:rsidRPr="00E43479">
        <w:rPr>
          <w:szCs w:val="26"/>
        </w:rPr>
        <w:t>предоставления конкурсной документации и разъяснений положений конкурсной документации</w:t>
      </w:r>
      <w:r>
        <w:rPr>
          <w:szCs w:val="26"/>
        </w:rPr>
        <w:t>:</w:t>
      </w:r>
      <w:r w:rsidRPr="00E43479">
        <w:rPr>
          <w:szCs w:val="26"/>
        </w:rPr>
        <w:t xml:space="preserve">  с </w:t>
      </w:r>
      <w:r w:rsidR="00E07AB4">
        <w:rPr>
          <w:szCs w:val="26"/>
        </w:rPr>
        <w:t>23 марта 2016 года по 10 ма</w:t>
      </w:r>
      <w:r>
        <w:rPr>
          <w:szCs w:val="26"/>
        </w:rPr>
        <w:t xml:space="preserve">я 2016 года </w:t>
      </w:r>
      <w:r w:rsidR="00F32143">
        <w:t xml:space="preserve">ежедневно с 08 часов </w:t>
      </w:r>
      <w:r>
        <w:t>00</w:t>
      </w:r>
      <w:r w:rsidR="00F32143">
        <w:t xml:space="preserve"> минут до 17 часов </w:t>
      </w:r>
      <w:r>
        <w:t>00</w:t>
      </w:r>
      <w:r w:rsidR="00F32143">
        <w:t xml:space="preserve"> минут</w:t>
      </w:r>
      <w:r w:rsidRPr="00B57C7B">
        <w:t>,</w:t>
      </w:r>
      <w:r w:rsidR="00F32143">
        <w:t xml:space="preserve"> перерыв на обед с 13 часов </w:t>
      </w:r>
      <w:r>
        <w:t xml:space="preserve">00 </w:t>
      </w:r>
      <w:r w:rsidR="00F32143">
        <w:t xml:space="preserve">минут до 14 часов </w:t>
      </w:r>
      <w:r>
        <w:t>00</w:t>
      </w:r>
      <w:r w:rsidR="00F32143">
        <w:t xml:space="preserve"> минут</w:t>
      </w:r>
      <w:r>
        <w:t xml:space="preserve">, кроме суббот, воскресений и </w:t>
      </w:r>
      <w:r w:rsidRPr="00B57C7B">
        <w:t xml:space="preserve">праздничных дней в каб. </w:t>
      </w:r>
      <w:r>
        <w:t>№ 402</w:t>
      </w:r>
      <w:r w:rsidRPr="00B57C7B">
        <w:t xml:space="preserve"> по адресу: </w:t>
      </w:r>
      <w:r>
        <w:t>Республика Алтай, г. Горно-Алтайск, пр. Коммунистический, 18.</w:t>
      </w:r>
    </w:p>
    <w:p w:rsidR="000E6391" w:rsidRPr="001619B9" w:rsidRDefault="000E6391" w:rsidP="000E6391">
      <w:pPr>
        <w:widowControl w:val="0"/>
        <w:autoSpaceDE w:val="0"/>
        <w:autoSpaceDN w:val="0"/>
        <w:adjustRightInd w:val="0"/>
        <w:ind w:firstLine="540"/>
        <w:jc w:val="both"/>
        <w:rPr>
          <w:sz w:val="28"/>
          <w:szCs w:val="28"/>
        </w:rPr>
      </w:pPr>
      <w:r w:rsidRPr="008E550D">
        <w:rPr>
          <w:sz w:val="28"/>
          <w:szCs w:val="28"/>
        </w:rPr>
        <w:t xml:space="preserve">Концедент размещает конкурсную документацию в сети </w:t>
      </w:r>
      <w:r>
        <w:rPr>
          <w:sz w:val="28"/>
          <w:szCs w:val="28"/>
        </w:rPr>
        <w:t>«</w:t>
      </w:r>
      <w:r w:rsidRPr="008E550D">
        <w:rPr>
          <w:sz w:val="28"/>
          <w:szCs w:val="28"/>
        </w:rPr>
        <w:t>Интернет</w:t>
      </w:r>
      <w:r>
        <w:rPr>
          <w:sz w:val="28"/>
          <w:szCs w:val="28"/>
        </w:rPr>
        <w:t>» по адресам</w:t>
      </w:r>
      <w:r w:rsidRPr="008E550D">
        <w:rPr>
          <w:sz w:val="28"/>
          <w:szCs w:val="28"/>
        </w:rPr>
        <w:t xml:space="preserve">:  </w:t>
      </w:r>
      <w:hyperlink r:id="rId13" w:history="1">
        <w:r w:rsidRPr="007027AB">
          <w:rPr>
            <w:rStyle w:val="a3"/>
            <w:sz w:val="28"/>
            <w:szCs w:val="28"/>
            <w:lang w:val="en-US"/>
          </w:rPr>
          <w:t>www</w:t>
        </w:r>
        <w:r w:rsidRPr="007027AB">
          <w:rPr>
            <w:rStyle w:val="a3"/>
            <w:sz w:val="28"/>
            <w:szCs w:val="28"/>
          </w:rPr>
          <w:t>.</w:t>
        </w:r>
        <w:r w:rsidRPr="007027AB">
          <w:rPr>
            <w:rStyle w:val="a3"/>
            <w:sz w:val="28"/>
            <w:szCs w:val="28"/>
            <w:lang w:val="en-US"/>
          </w:rPr>
          <w:t>gornoaltaysk</w:t>
        </w:r>
        <w:r w:rsidRPr="007027AB">
          <w:rPr>
            <w:rStyle w:val="a3"/>
            <w:sz w:val="28"/>
            <w:szCs w:val="28"/>
          </w:rPr>
          <w:t>.</w:t>
        </w:r>
        <w:r w:rsidRPr="007027AB">
          <w:rPr>
            <w:rStyle w:val="a3"/>
            <w:sz w:val="28"/>
            <w:szCs w:val="28"/>
            <w:lang w:val="en-US"/>
          </w:rPr>
          <w:t>ru</w:t>
        </w:r>
      </w:hyperlink>
      <w:r>
        <w:rPr>
          <w:sz w:val="28"/>
          <w:szCs w:val="28"/>
        </w:rPr>
        <w:t xml:space="preserve">, </w:t>
      </w:r>
      <w:hyperlink r:id="rId14" w:history="1">
        <w:r w:rsidRPr="003C6E6D">
          <w:rPr>
            <w:rStyle w:val="a3"/>
            <w:bCs/>
            <w:sz w:val="28"/>
            <w:szCs w:val="28"/>
            <w:lang w:val="en-US"/>
          </w:rPr>
          <w:t>www</w:t>
        </w:r>
        <w:r w:rsidRPr="003C6E6D">
          <w:rPr>
            <w:rStyle w:val="a3"/>
            <w:bCs/>
            <w:sz w:val="28"/>
            <w:szCs w:val="28"/>
          </w:rPr>
          <w:t>.</w:t>
        </w:r>
        <w:r w:rsidRPr="003C6E6D">
          <w:rPr>
            <w:rStyle w:val="a3"/>
            <w:bCs/>
            <w:sz w:val="28"/>
            <w:szCs w:val="28"/>
            <w:lang w:val="en-US"/>
          </w:rPr>
          <w:t>torgi</w:t>
        </w:r>
        <w:r w:rsidRPr="003C6E6D">
          <w:rPr>
            <w:rStyle w:val="a3"/>
            <w:bCs/>
            <w:sz w:val="28"/>
            <w:szCs w:val="28"/>
          </w:rPr>
          <w:t>.</w:t>
        </w:r>
        <w:r w:rsidRPr="003C6E6D">
          <w:rPr>
            <w:rStyle w:val="a3"/>
            <w:bCs/>
            <w:sz w:val="28"/>
            <w:szCs w:val="28"/>
            <w:lang w:val="en-US"/>
          </w:rPr>
          <w:t>gov</w:t>
        </w:r>
        <w:r w:rsidRPr="003C6E6D">
          <w:rPr>
            <w:rStyle w:val="a3"/>
            <w:bCs/>
            <w:sz w:val="28"/>
            <w:szCs w:val="28"/>
          </w:rPr>
          <w:t>.</w:t>
        </w:r>
        <w:r w:rsidRPr="003C6E6D">
          <w:rPr>
            <w:rStyle w:val="a3"/>
            <w:bCs/>
            <w:sz w:val="28"/>
            <w:szCs w:val="28"/>
            <w:lang w:val="en-US"/>
          </w:rPr>
          <w:t>ru</w:t>
        </w:r>
      </w:hyperlink>
      <w:r>
        <w:rPr>
          <w:bCs/>
          <w:sz w:val="28"/>
          <w:szCs w:val="28"/>
        </w:rPr>
        <w:t xml:space="preserve"> </w:t>
      </w:r>
      <w:r w:rsidR="001A0968">
        <w:rPr>
          <w:bCs/>
          <w:sz w:val="28"/>
          <w:szCs w:val="28"/>
          <w:highlight w:val="yellow"/>
        </w:rPr>
        <w:t>23</w:t>
      </w:r>
      <w:r w:rsidRPr="001B2EBD">
        <w:rPr>
          <w:bCs/>
          <w:sz w:val="28"/>
          <w:szCs w:val="28"/>
          <w:highlight w:val="yellow"/>
        </w:rPr>
        <w:t xml:space="preserve"> марта</w:t>
      </w:r>
      <w:r w:rsidR="001B2EBD" w:rsidRPr="001B2EBD">
        <w:rPr>
          <w:bCs/>
          <w:sz w:val="28"/>
          <w:szCs w:val="28"/>
          <w:highlight w:val="yellow"/>
        </w:rPr>
        <w:t xml:space="preserve"> 2016 года.</w:t>
      </w:r>
    </w:p>
    <w:p w:rsidR="000E6391" w:rsidRPr="00E43479" w:rsidRDefault="000E6391" w:rsidP="000E6391">
      <w:pPr>
        <w:ind w:firstLine="567"/>
        <w:jc w:val="both"/>
        <w:rPr>
          <w:sz w:val="28"/>
          <w:szCs w:val="26"/>
        </w:rPr>
      </w:pPr>
      <w:r w:rsidRPr="00E43479">
        <w:rPr>
          <w:sz w:val="28"/>
          <w:szCs w:val="26"/>
        </w:rPr>
        <w:t>Конкурсная документация доступна для ознакомления без взимания платы.</w:t>
      </w:r>
    </w:p>
    <w:p w:rsidR="000E6391" w:rsidRDefault="000E6391" w:rsidP="000E6391">
      <w:pPr>
        <w:ind w:firstLine="567"/>
        <w:jc w:val="both"/>
        <w:rPr>
          <w:sz w:val="28"/>
          <w:szCs w:val="26"/>
        </w:rPr>
      </w:pPr>
      <w:r w:rsidRPr="00E43479">
        <w:rPr>
          <w:sz w:val="28"/>
          <w:szCs w:val="26"/>
        </w:rPr>
        <w:t>Лицо, желающее стать участником конкурса, имеет право до подачи заявки ознакомиться с установленным порядком проведения конкурса, утвержденной конкурсной документацией, а Организатор конкурса обязан обеспечить ему возможность ознакомления с этими документами.</w:t>
      </w:r>
    </w:p>
    <w:p w:rsidR="000E6391" w:rsidRDefault="000E6391" w:rsidP="000E6391">
      <w:pPr>
        <w:ind w:firstLine="567"/>
        <w:jc w:val="both"/>
        <w:rPr>
          <w:sz w:val="28"/>
          <w:szCs w:val="26"/>
        </w:rPr>
      </w:pPr>
      <w:r w:rsidRPr="00201406">
        <w:rPr>
          <w:sz w:val="28"/>
          <w:szCs w:val="28"/>
        </w:rPr>
        <w:t xml:space="preserve">Конкурсная комиссия обязана на основании поданного в письменной форме заявления любого заинтересованного лица предоставлять такому лицу конкурсную документацию, в том числе </w:t>
      </w:r>
      <w:hyperlink w:anchor="Par279" w:tooltip="Ссылка на текущий документ" w:history="1">
        <w:r w:rsidRPr="00201406">
          <w:rPr>
            <w:color w:val="0000FF"/>
            <w:sz w:val="28"/>
            <w:szCs w:val="28"/>
          </w:rPr>
          <w:t>формы</w:t>
        </w:r>
      </w:hyperlink>
      <w:r w:rsidRPr="00201406">
        <w:rPr>
          <w:sz w:val="28"/>
          <w:szCs w:val="28"/>
        </w:rPr>
        <w:t>, установленные н</w:t>
      </w:r>
      <w:r>
        <w:rPr>
          <w:sz w:val="28"/>
          <w:szCs w:val="28"/>
        </w:rPr>
        <w:t>астоящей конкурсной документацией в срок, не позднее следующего дня с даты подачи соответствующего заявления</w:t>
      </w:r>
      <w:r w:rsidRPr="00201406">
        <w:rPr>
          <w:sz w:val="28"/>
          <w:szCs w:val="28"/>
        </w:rPr>
        <w:t>.</w:t>
      </w:r>
    </w:p>
    <w:p w:rsidR="000E6391" w:rsidRDefault="000E6391" w:rsidP="000E6391">
      <w:pPr>
        <w:ind w:firstLine="567"/>
        <w:jc w:val="both"/>
        <w:rPr>
          <w:sz w:val="28"/>
          <w:szCs w:val="26"/>
        </w:rPr>
      </w:pPr>
    </w:p>
    <w:p w:rsidR="000E6391" w:rsidRDefault="000E6391" w:rsidP="000E6391">
      <w:pPr>
        <w:pStyle w:val="ConsPlusNormal"/>
        <w:ind w:firstLine="540"/>
        <w:jc w:val="center"/>
        <w:outlineLvl w:val="1"/>
        <w:rPr>
          <w:b/>
        </w:rPr>
      </w:pPr>
      <w:r w:rsidRPr="008E550D">
        <w:rPr>
          <w:b/>
        </w:rPr>
        <w:t>1</w:t>
      </w:r>
      <w:r>
        <w:rPr>
          <w:b/>
        </w:rPr>
        <w:t>3</w:t>
      </w:r>
      <w:r w:rsidRPr="008E550D">
        <w:rPr>
          <w:b/>
        </w:rPr>
        <w:t>. Порядок предоставления разъяснений положений конкурсной документации</w:t>
      </w:r>
    </w:p>
    <w:p w:rsidR="000E6391" w:rsidRPr="008E550D" w:rsidRDefault="000E6391" w:rsidP="000E6391">
      <w:pPr>
        <w:pStyle w:val="ConsPlusNormal"/>
        <w:ind w:firstLine="540"/>
        <w:jc w:val="both"/>
        <w:outlineLvl w:val="1"/>
        <w:rPr>
          <w:b/>
        </w:rPr>
      </w:pPr>
    </w:p>
    <w:p w:rsidR="003C5C0F" w:rsidRPr="003C5C0F" w:rsidRDefault="003C5C0F" w:rsidP="003C5C0F">
      <w:pPr>
        <w:autoSpaceDE w:val="0"/>
        <w:autoSpaceDN w:val="0"/>
        <w:adjustRightInd w:val="0"/>
        <w:ind w:firstLine="540"/>
        <w:jc w:val="both"/>
        <w:rPr>
          <w:rFonts w:eastAsiaTheme="minorHAnsi"/>
          <w:bCs/>
          <w:sz w:val="28"/>
          <w:szCs w:val="28"/>
          <w:lang w:eastAsia="en-US"/>
        </w:rPr>
      </w:pPr>
      <w:r w:rsidRPr="003C5C0F">
        <w:rPr>
          <w:rFonts w:eastAsiaTheme="minorHAnsi"/>
          <w:bCs/>
          <w:sz w:val="28"/>
          <w:szCs w:val="28"/>
          <w:lang w:eastAsia="en-US"/>
        </w:rPr>
        <w:t>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w:t>
      </w:r>
      <w:r w:rsidR="00917511">
        <w:rPr>
          <w:rFonts w:eastAsiaTheme="minorHAnsi"/>
          <w:bCs/>
          <w:sz w:val="28"/>
          <w:szCs w:val="28"/>
          <w:lang w:eastAsia="en-US"/>
        </w:rPr>
        <w:t>коммуникационной сети «Интернет»</w:t>
      </w:r>
      <w:r w:rsidRPr="003C5C0F">
        <w:rPr>
          <w:rFonts w:eastAsiaTheme="minorHAnsi"/>
          <w:bCs/>
          <w:sz w:val="28"/>
          <w:szCs w:val="28"/>
          <w:lang w:eastAsia="en-US"/>
        </w:rPr>
        <w:t>.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E6391" w:rsidRDefault="000E6391" w:rsidP="000E6391">
      <w:pPr>
        <w:ind w:firstLine="567"/>
        <w:jc w:val="both"/>
        <w:rPr>
          <w:sz w:val="28"/>
          <w:szCs w:val="26"/>
        </w:rPr>
      </w:pPr>
    </w:p>
    <w:p w:rsidR="00F55C29" w:rsidRPr="00F55C29" w:rsidRDefault="000E6391" w:rsidP="00F55C29">
      <w:pPr>
        <w:pStyle w:val="ConsPlusNormal"/>
        <w:ind w:firstLine="540"/>
        <w:jc w:val="center"/>
        <w:rPr>
          <w:rFonts w:eastAsiaTheme="minorHAnsi"/>
          <w:b/>
          <w:bCs/>
          <w:lang w:eastAsia="en-US"/>
        </w:rPr>
      </w:pPr>
      <w:r w:rsidRPr="00201406">
        <w:rPr>
          <w:b/>
        </w:rPr>
        <w:t>1</w:t>
      </w:r>
      <w:r>
        <w:rPr>
          <w:b/>
        </w:rPr>
        <w:t>4</w:t>
      </w:r>
      <w:r w:rsidRPr="00201406">
        <w:rPr>
          <w:b/>
        </w:rPr>
        <w:t xml:space="preserve">. </w:t>
      </w:r>
      <w:bookmarkStart w:id="1" w:name="Par191"/>
      <w:bookmarkStart w:id="2" w:name="Par195"/>
      <w:bookmarkEnd w:id="1"/>
      <w:bookmarkEnd w:id="2"/>
      <w:r w:rsidRPr="00346EED">
        <w:rPr>
          <w:b/>
        </w:rPr>
        <w:t>Порядок, место и срок предоставления конкурсных предложений</w:t>
      </w:r>
      <w:r w:rsidR="00F55C29">
        <w:rPr>
          <w:b/>
        </w:rPr>
        <w:t xml:space="preserve"> </w:t>
      </w:r>
      <w:r w:rsidR="00F55C29" w:rsidRPr="00F55C29">
        <w:rPr>
          <w:rFonts w:eastAsiaTheme="minorHAnsi"/>
          <w:b/>
          <w:bCs/>
          <w:lang w:eastAsia="en-US"/>
        </w:rPr>
        <w:t>(даты и время начала и истечения этого срока)</w:t>
      </w:r>
    </w:p>
    <w:p w:rsidR="000E6391" w:rsidRPr="00346EED" w:rsidRDefault="000E6391" w:rsidP="00F55C29">
      <w:pPr>
        <w:pStyle w:val="ConsPlusNormal"/>
        <w:jc w:val="both"/>
        <w:outlineLvl w:val="1"/>
        <w:rPr>
          <w:b/>
        </w:rPr>
      </w:pPr>
    </w:p>
    <w:p w:rsidR="00587101" w:rsidRDefault="00972AC4" w:rsidP="00972AC4">
      <w:pPr>
        <w:autoSpaceDE w:val="0"/>
        <w:autoSpaceDN w:val="0"/>
        <w:adjustRightInd w:val="0"/>
        <w:ind w:firstLine="540"/>
        <w:jc w:val="both"/>
        <w:rPr>
          <w:rFonts w:eastAsiaTheme="minorHAnsi"/>
          <w:sz w:val="28"/>
          <w:szCs w:val="28"/>
          <w:lang w:eastAsia="en-US"/>
        </w:rPr>
      </w:pPr>
      <w:r w:rsidRPr="00972AC4">
        <w:rPr>
          <w:rFonts w:eastAsiaTheme="minorHAnsi"/>
          <w:sz w:val="28"/>
          <w:szCs w:val="28"/>
          <w:lang w:eastAsia="en-US"/>
        </w:rPr>
        <w:t>Конкурсное предложение оформляется на русском языке в письменной форме в двух экземплярах (оригинал и копия), каждый из к</w:t>
      </w:r>
      <w:r w:rsidR="00063568">
        <w:rPr>
          <w:rFonts w:eastAsiaTheme="minorHAnsi"/>
          <w:sz w:val="28"/>
          <w:szCs w:val="28"/>
          <w:lang w:eastAsia="en-US"/>
        </w:rPr>
        <w:t>оторых удостоверяется подписью участника к</w:t>
      </w:r>
      <w:r w:rsidRPr="00972AC4">
        <w:rPr>
          <w:rFonts w:eastAsiaTheme="minorHAnsi"/>
          <w:sz w:val="28"/>
          <w:szCs w:val="28"/>
          <w:lang w:eastAsia="en-US"/>
        </w:rPr>
        <w:t>онкурса</w:t>
      </w:r>
      <w:r w:rsidR="00063568">
        <w:rPr>
          <w:rFonts w:eastAsiaTheme="minorHAnsi"/>
          <w:sz w:val="28"/>
          <w:szCs w:val="28"/>
          <w:lang w:eastAsia="en-US"/>
        </w:rPr>
        <w:t>, и представляется в к</w:t>
      </w:r>
      <w:r w:rsidRPr="00972AC4">
        <w:rPr>
          <w:rFonts w:eastAsiaTheme="minorHAnsi"/>
          <w:sz w:val="28"/>
          <w:szCs w:val="28"/>
          <w:lang w:eastAsia="en-US"/>
        </w:rPr>
        <w:t>омиссию в установленном конкурсной документацией порядке в отдельном запечатанном конверте. К конкурсному предложению прила</w:t>
      </w:r>
      <w:r w:rsidR="00063568">
        <w:rPr>
          <w:rFonts w:eastAsiaTheme="minorHAnsi"/>
          <w:sz w:val="28"/>
          <w:szCs w:val="28"/>
          <w:lang w:eastAsia="en-US"/>
        </w:rPr>
        <w:t>гается удостоверенная подписью у</w:t>
      </w:r>
      <w:r>
        <w:rPr>
          <w:rFonts w:eastAsiaTheme="minorHAnsi"/>
          <w:sz w:val="28"/>
          <w:szCs w:val="28"/>
          <w:lang w:eastAsia="en-US"/>
        </w:rPr>
        <w:t>ча</w:t>
      </w:r>
      <w:r w:rsidR="00063568">
        <w:rPr>
          <w:rFonts w:eastAsiaTheme="minorHAnsi"/>
          <w:sz w:val="28"/>
          <w:szCs w:val="28"/>
          <w:lang w:eastAsia="en-US"/>
        </w:rPr>
        <w:t>стника к</w:t>
      </w:r>
      <w:r w:rsidRPr="00972AC4">
        <w:rPr>
          <w:rFonts w:eastAsiaTheme="minorHAnsi"/>
          <w:sz w:val="28"/>
          <w:szCs w:val="28"/>
          <w:lang w:eastAsia="en-US"/>
        </w:rPr>
        <w:t>онкурса опись представленных им документов и материалов</w:t>
      </w:r>
      <w:r>
        <w:rPr>
          <w:rFonts w:eastAsiaTheme="minorHAnsi"/>
          <w:sz w:val="28"/>
          <w:szCs w:val="28"/>
          <w:lang w:eastAsia="en-US"/>
        </w:rPr>
        <w:t xml:space="preserve"> </w:t>
      </w:r>
      <w:r w:rsidR="003E3A11">
        <w:rPr>
          <w:rFonts w:eastAsiaTheme="minorHAnsi"/>
          <w:sz w:val="28"/>
          <w:szCs w:val="28"/>
          <w:lang w:eastAsia="en-US"/>
        </w:rPr>
        <w:t>в</w:t>
      </w:r>
      <w:r w:rsidRPr="00972AC4">
        <w:rPr>
          <w:rFonts w:eastAsiaTheme="minorHAnsi"/>
          <w:sz w:val="28"/>
          <w:szCs w:val="28"/>
          <w:lang w:eastAsia="en-US"/>
        </w:rPr>
        <w:t xml:space="preserve"> двух экземплярах, оригинал которой остается в конкурсной комиссии, копия - у </w:t>
      </w:r>
      <w:r w:rsidR="00063568">
        <w:rPr>
          <w:rFonts w:eastAsiaTheme="minorHAnsi"/>
          <w:sz w:val="28"/>
          <w:szCs w:val="28"/>
          <w:lang w:eastAsia="en-US"/>
        </w:rPr>
        <w:t>у</w:t>
      </w:r>
      <w:r w:rsidR="00F156F3">
        <w:rPr>
          <w:rFonts w:eastAsiaTheme="minorHAnsi"/>
          <w:sz w:val="28"/>
          <w:szCs w:val="28"/>
          <w:lang w:eastAsia="en-US"/>
        </w:rPr>
        <w:t xml:space="preserve">частника </w:t>
      </w:r>
      <w:r w:rsidR="00063568">
        <w:rPr>
          <w:rFonts w:eastAsiaTheme="minorHAnsi"/>
          <w:sz w:val="28"/>
          <w:szCs w:val="28"/>
          <w:lang w:eastAsia="en-US"/>
        </w:rPr>
        <w:t>к</w:t>
      </w:r>
      <w:r w:rsidRPr="00972AC4">
        <w:rPr>
          <w:rFonts w:eastAsiaTheme="minorHAnsi"/>
          <w:sz w:val="28"/>
          <w:szCs w:val="28"/>
          <w:lang w:eastAsia="en-US"/>
        </w:rPr>
        <w:t>онкурса.</w:t>
      </w:r>
    </w:p>
    <w:p w:rsidR="00587101" w:rsidRDefault="00972AC4" w:rsidP="00972AC4">
      <w:pPr>
        <w:autoSpaceDE w:val="0"/>
        <w:autoSpaceDN w:val="0"/>
        <w:adjustRightInd w:val="0"/>
        <w:ind w:firstLine="540"/>
        <w:jc w:val="both"/>
        <w:rPr>
          <w:rFonts w:eastAsiaTheme="minorHAnsi"/>
          <w:sz w:val="28"/>
          <w:szCs w:val="28"/>
          <w:lang w:eastAsia="en-US"/>
        </w:rPr>
      </w:pPr>
      <w:r w:rsidRPr="00972AC4">
        <w:rPr>
          <w:rFonts w:eastAsiaTheme="minorHAnsi"/>
          <w:sz w:val="28"/>
          <w:szCs w:val="28"/>
          <w:lang w:eastAsia="en-US"/>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972AC4" w:rsidRPr="00972AC4" w:rsidRDefault="00972AC4" w:rsidP="00972AC4">
      <w:pPr>
        <w:autoSpaceDE w:val="0"/>
        <w:autoSpaceDN w:val="0"/>
        <w:adjustRightInd w:val="0"/>
        <w:ind w:firstLine="540"/>
        <w:jc w:val="both"/>
        <w:rPr>
          <w:rFonts w:eastAsiaTheme="minorHAnsi"/>
          <w:sz w:val="28"/>
          <w:szCs w:val="28"/>
          <w:lang w:eastAsia="en-US"/>
        </w:rPr>
      </w:pPr>
      <w:r w:rsidRPr="00972AC4">
        <w:rPr>
          <w:rFonts w:eastAsiaTheme="minorHAnsi"/>
          <w:sz w:val="28"/>
          <w:szCs w:val="28"/>
          <w:lang w:eastAsia="en-US"/>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972AC4" w:rsidRPr="00972AC4" w:rsidRDefault="00972AC4" w:rsidP="00972AC4">
      <w:pPr>
        <w:autoSpaceDE w:val="0"/>
        <w:autoSpaceDN w:val="0"/>
        <w:adjustRightInd w:val="0"/>
        <w:ind w:firstLine="540"/>
        <w:jc w:val="both"/>
        <w:rPr>
          <w:rFonts w:eastAsiaTheme="minorHAnsi"/>
          <w:sz w:val="28"/>
          <w:szCs w:val="28"/>
          <w:lang w:eastAsia="en-US"/>
        </w:rPr>
      </w:pPr>
      <w:r w:rsidRPr="00972AC4">
        <w:rPr>
          <w:rFonts w:eastAsiaTheme="minorHAnsi"/>
          <w:sz w:val="28"/>
          <w:szCs w:val="28"/>
          <w:lang w:eastAsia="en-US"/>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972AC4" w:rsidRPr="00972AC4" w:rsidRDefault="00972AC4" w:rsidP="00972AC4">
      <w:pPr>
        <w:autoSpaceDE w:val="0"/>
        <w:autoSpaceDN w:val="0"/>
        <w:adjustRightInd w:val="0"/>
        <w:ind w:firstLine="540"/>
        <w:jc w:val="both"/>
        <w:rPr>
          <w:rFonts w:eastAsiaTheme="minorHAnsi"/>
          <w:sz w:val="28"/>
          <w:szCs w:val="28"/>
          <w:lang w:eastAsia="en-US"/>
        </w:rPr>
      </w:pPr>
      <w:r w:rsidRPr="00972AC4">
        <w:rPr>
          <w:rFonts w:eastAsiaTheme="minorHAnsi"/>
          <w:sz w:val="28"/>
          <w:szCs w:val="28"/>
          <w:lang w:eastAsia="en-US"/>
        </w:rPr>
        <w:t xml:space="preserve"> В конкурсном предложении для критерия конкурса указывается значение предлагаемого участником конкурса условия в виде числа.</w:t>
      </w:r>
    </w:p>
    <w:p w:rsidR="000E6391" w:rsidRPr="004B5E35" w:rsidRDefault="000E6391" w:rsidP="000E6391">
      <w:pPr>
        <w:widowControl w:val="0"/>
        <w:ind w:firstLine="567"/>
        <w:jc w:val="both"/>
        <w:rPr>
          <w:color w:val="000000"/>
          <w:sz w:val="28"/>
          <w:szCs w:val="28"/>
          <w:highlight w:val="yellow"/>
        </w:rPr>
      </w:pPr>
      <w:r w:rsidRPr="005A61CF">
        <w:rPr>
          <w:color w:val="000000"/>
          <w:sz w:val="28"/>
          <w:szCs w:val="28"/>
        </w:rPr>
        <w:t xml:space="preserve">Конкурсное предложение </w:t>
      </w:r>
      <w:r w:rsidR="006E6BCE">
        <w:rPr>
          <w:color w:val="000000"/>
          <w:sz w:val="28"/>
          <w:szCs w:val="28"/>
        </w:rPr>
        <w:t>оформл</w:t>
      </w:r>
      <w:r w:rsidR="00CB30AE">
        <w:rPr>
          <w:color w:val="000000"/>
          <w:sz w:val="28"/>
          <w:szCs w:val="28"/>
        </w:rPr>
        <w:t>яется</w:t>
      </w:r>
      <w:r w:rsidR="00063568">
        <w:rPr>
          <w:color w:val="000000"/>
          <w:sz w:val="28"/>
          <w:szCs w:val="28"/>
        </w:rPr>
        <w:t xml:space="preserve"> участниками к</w:t>
      </w:r>
      <w:r w:rsidRPr="005A61CF">
        <w:rPr>
          <w:color w:val="000000"/>
          <w:sz w:val="28"/>
          <w:szCs w:val="28"/>
        </w:rPr>
        <w:t>онкурса в соо</w:t>
      </w:r>
      <w:r w:rsidR="006E6BCE">
        <w:rPr>
          <w:color w:val="000000"/>
          <w:sz w:val="28"/>
          <w:szCs w:val="28"/>
        </w:rPr>
        <w:t>тветствии с требованиями к</w:t>
      </w:r>
      <w:r w:rsidRPr="005A61CF">
        <w:rPr>
          <w:color w:val="000000"/>
          <w:sz w:val="28"/>
          <w:szCs w:val="28"/>
        </w:rPr>
        <w:t>онкурсной документации и представл</w:t>
      </w:r>
      <w:r w:rsidR="00CB30AE">
        <w:rPr>
          <w:color w:val="000000"/>
          <w:sz w:val="28"/>
          <w:szCs w:val="28"/>
        </w:rPr>
        <w:t>яется</w:t>
      </w:r>
      <w:r w:rsidR="00063568">
        <w:rPr>
          <w:color w:val="000000"/>
          <w:sz w:val="28"/>
          <w:szCs w:val="28"/>
        </w:rPr>
        <w:t xml:space="preserve"> в к</w:t>
      </w:r>
      <w:r w:rsidR="003D3F20">
        <w:rPr>
          <w:color w:val="000000"/>
          <w:sz w:val="28"/>
          <w:szCs w:val="28"/>
        </w:rPr>
        <w:t>омиссию</w:t>
      </w:r>
      <w:r w:rsidRPr="005A61CF">
        <w:rPr>
          <w:color w:val="000000"/>
          <w:sz w:val="28"/>
          <w:szCs w:val="28"/>
        </w:rPr>
        <w:t xml:space="preserve"> по адресу:</w:t>
      </w:r>
      <w:r w:rsidRPr="00201406">
        <w:rPr>
          <w:sz w:val="28"/>
          <w:szCs w:val="28"/>
        </w:rPr>
        <w:t xml:space="preserve"> </w:t>
      </w:r>
      <w:r>
        <w:rPr>
          <w:sz w:val="28"/>
          <w:szCs w:val="28"/>
        </w:rPr>
        <w:t>Республика Алтай, г. Горно-Алтайск, пр. Коммунистический, 18, каб. 402</w:t>
      </w:r>
      <w:r w:rsidRPr="005A61CF">
        <w:rPr>
          <w:color w:val="000000"/>
          <w:sz w:val="28"/>
          <w:szCs w:val="28"/>
        </w:rPr>
        <w:t>, в рабочие дни с</w:t>
      </w:r>
      <w:r>
        <w:rPr>
          <w:color w:val="000000"/>
          <w:sz w:val="28"/>
          <w:szCs w:val="28"/>
        </w:rPr>
        <w:t xml:space="preserve"> 8 часов 00 минут</w:t>
      </w:r>
      <w:r w:rsidRPr="005A61CF">
        <w:rPr>
          <w:color w:val="000000"/>
          <w:sz w:val="28"/>
          <w:szCs w:val="28"/>
        </w:rPr>
        <w:t xml:space="preserve"> до </w:t>
      </w:r>
      <w:r>
        <w:rPr>
          <w:color w:val="000000"/>
          <w:sz w:val="28"/>
          <w:szCs w:val="28"/>
        </w:rPr>
        <w:t>17 часов 00 минут</w:t>
      </w:r>
      <w:r w:rsidRPr="005A61CF">
        <w:rPr>
          <w:color w:val="000000"/>
          <w:sz w:val="28"/>
          <w:szCs w:val="28"/>
        </w:rPr>
        <w:t>, кроме перерыва на обед с</w:t>
      </w:r>
      <w:r>
        <w:rPr>
          <w:color w:val="000000"/>
          <w:sz w:val="28"/>
          <w:szCs w:val="28"/>
        </w:rPr>
        <w:t xml:space="preserve"> 13 часов 00 минут</w:t>
      </w:r>
      <w:r w:rsidRPr="005A61CF">
        <w:rPr>
          <w:color w:val="000000"/>
          <w:sz w:val="28"/>
          <w:szCs w:val="28"/>
        </w:rPr>
        <w:t xml:space="preserve"> </w:t>
      </w:r>
      <w:r>
        <w:rPr>
          <w:color w:val="000000"/>
          <w:sz w:val="28"/>
          <w:szCs w:val="28"/>
        </w:rPr>
        <w:t>до14 часов 00 минут</w:t>
      </w:r>
      <w:r w:rsidRPr="00D613BD">
        <w:rPr>
          <w:color w:val="000000"/>
          <w:sz w:val="28"/>
          <w:szCs w:val="28"/>
        </w:rPr>
        <w:t xml:space="preserve"> </w:t>
      </w:r>
      <w:r w:rsidRPr="00D613BD">
        <w:rPr>
          <w:b/>
          <w:color w:val="000000"/>
          <w:sz w:val="28"/>
          <w:szCs w:val="28"/>
        </w:rPr>
        <w:t xml:space="preserve">с </w:t>
      </w:r>
      <w:r w:rsidR="00063568">
        <w:rPr>
          <w:b/>
          <w:color w:val="000000"/>
          <w:sz w:val="28"/>
          <w:szCs w:val="28"/>
        </w:rPr>
        <w:t>23</w:t>
      </w:r>
      <w:r>
        <w:rPr>
          <w:b/>
          <w:color w:val="000000"/>
          <w:sz w:val="28"/>
          <w:szCs w:val="28"/>
        </w:rPr>
        <w:t xml:space="preserve"> </w:t>
      </w:r>
      <w:r w:rsidR="00F13F86">
        <w:rPr>
          <w:b/>
          <w:color w:val="000000"/>
          <w:sz w:val="28"/>
          <w:szCs w:val="28"/>
        </w:rPr>
        <w:t>марта</w:t>
      </w:r>
      <w:r>
        <w:rPr>
          <w:b/>
          <w:color w:val="000000"/>
          <w:sz w:val="28"/>
          <w:szCs w:val="28"/>
        </w:rPr>
        <w:t xml:space="preserve"> </w:t>
      </w:r>
      <w:r w:rsidRPr="00D613BD">
        <w:rPr>
          <w:b/>
          <w:color w:val="000000"/>
          <w:sz w:val="28"/>
          <w:szCs w:val="28"/>
        </w:rPr>
        <w:t>201</w:t>
      </w:r>
      <w:r>
        <w:rPr>
          <w:b/>
          <w:color w:val="000000"/>
          <w:sz w:val="28"/>
          <w:szCs w:val="28"/>
        </w:rPr>
        <w:t>6</w:t>
      </w:r>
      <w:r w:rsidRPr="00D613BD">
        <w:rPr>
          <w:b/>
          <w:color w:val="000000"/>
          <w:sz w:val="28"/>
          <w:szCs w:val="28"/>
        </w:rPr>
        <w:t xml:space="preserve"> г</w:t>
      </w:r>
      <w:r w:rsidR="00F13F86">
        <w:rPr>
          <w:b/>
          <w:color w:val="000000"/>
          <w:sz w:val="28"/>
          <w:szCs w:val="28"/>
        </w:rPr>
        <w:t>ода п</w:t>
      </w:r>
      <w:r w:rsidR="006026E8">
        <w:rPr>
          <w:b/>
          <w:color w:val="000000"/>
          <w:sz w:val="28"/>
          <w:szCs w:val="28"/>
        </w:rPr>
        <w:t>о 10</w:t>
      </w:r>
      <w:r>
        <w:rPr>
          <w:b/>
          <w:color w:val="000000"/>
          <w:sz w:val="28"/>
          <w:szCs w:val="28"/>
        </w:rPr>
        <w:t xml:space="preserve"> </w:t>
      </w:r>
      <w:r w:rsidR="00F13F86">
        <w:rPr>
          <w:b/>
          <w:color w:val="000000"/>
          <w:sz w:val="28"/>
          <w:szCs w:val="28"/>
        </w:rPr>
        <w:t>мая</w:t>
      </w:r>
      <w:r>
        <w:rPr>
          <w:b/>
          <w:color w:val="000000"/>
          <w:sz w:val="28"/>
          <w:szCs w:val="28"/>
        </w:rPr>
        <w:t xml:space="preserve"> 2016 года.</w:t>
      </w:r>
    </w:p>
    <w:p w:rsidR="000E6391" w:rsidRDefault="000E6391" w:rsidP="000E6391">
      <w:pPr>
        <w:ind w:firstLine="567"/>
        <w:jc w:val="both"/>
        <w:rPr>
          <w:sz w:val="28"/>
          <w:szCs w:val="26"/>
        </w:rPr>
      </w:pPr>
    </w:p>
    <w:p w:rsidR="000E6391" w:rsidRDefault="000E6391" w:rsidP="000E6391">
      <w:pPr>
        <w:pStyle w:val="ConsPlusNormal"/>
        <w:ind w:firstLine="540"/>
        <w:jc w:val="center"/>
        <w:outlineLvl w:val="1"/>
        <w:rPr>
          <w:b/>
        </w:rPr>
      </w:pPr>
      <w:r w:rsidRPr="00201406">
        <w:rPr>
          <w:b/>
        </w:rPr>
        <w:t>1</w:t>
      </w:r>
      <w:r>
        <w:rPr>
          <w:b/>
        </w:rPr>
        <w:t>5</w:t>
      </w:r>
      <w:r w:rsidRPr="00201406">
        <w:rPr>
          <w:b/>
        </w:rPr>
        <w:t>. Порядок и срок изменения и (или) отзыва заявок на участие в конкурсе и конкурсных предложений</w:t>
      </w:r>
    </w:p>
    <w:p w:rsidR="000E6391" w:rsidRPr="00201406" w:rsidRDefault="000E6391" w:rsidP="000E6391">
      <w:pPr>
        <w:pStyle w:val="ConsPlusNormal"/>
        <w:ind w:firstLine="540"/>
        <w:jc w:val="both"/>
        <w:outlineLvl w:val="1"/>
        <w:rPr>
          <w:b/>
        </w:rPr>
      </w:pPr>
    </w:p>
    <w:p w:rsidR="003B2EB7" w:rsidRDefault="003B2EB7" w:rsidP="003B2EB7">
      <w:pPr>
        <w:pStyle w:val="ConsPlusNormal"/>
        <w:ind w:firstLine="540"/>
        <w:jc w:val="both"/>
      </w:pPr>
      <w:r>
        <w:t>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E6391" w:rsidRPr="005326BA" w:rsidRDefault="000E6391" w:rsidP="003B2EB7">
      <w:pPr>
        <w:widowControl w:val="0"/>
        <w:jc w:val="both"/>
        <w:rPr>
          <w:color w:val="000000"/>
          <w:sz w:val="28"/>
          <w:szCs w:val="28"/>
        </w:rPr>
      </w:pPr>
      <w:r w:rsidRPr="005326BA">
        <w:rPr>
          <w:color w:val="000000"/>
          <w:sz w:val="28"/>
          <w:szCs w:val="28"/>
        </w:rPr>
        <w:t>Регистрация у</w:t>
      </w:r>
      <w:r>
        <w:rPr>
          <w:color w:val="000000"/>
          <w:sz w:val="28"/>
          <w:szCs w:val="28"/>
        </w:rPr>
        <w:t>ведомлений об</w:t>
      </w:r>
      <w:r w:rsidR="003B2EB7">
        <w:rPr>
          <w:color w:val="000000"/>
          <w:sz w:val="28"/>
          <w:szCs w:val="28"/>
        </w:rPr>
        <w:t xml:space="preserve"> изменении </w:t>
      </w:r>
      <w:r w:rsidR="00326347">
        <w:rPr>
          <w:color w:val="000000"/>
          <w:sz w:val="28"/>
          <w:szCs w:val="28"/>
        </w:rPr>
        <w:t>или</w:t>
      </w:r>
      <w:r>
        <w:rPr>
          <w:color w:val="000000"/>
          <w:sz w:val="28"/>
          <w:szCs w:val="28"/>
        </w:rPr>
        <w:t xml:space="preserve"> отзыве з</w:t>
      </w:r>
      <w:r w:rsidRPr="005326BA">
        <w:rPr>
          <w:color w:val="000000"/>
          <w:sz w:val="28"/>
          <w:szCs w:val="28"/>
        </w:rPr>
        <w:t>аявки производится в том</w:t>
      </w:r>
      <w:r w:rsidR="006026E8">
        <w:rPr>
          <w:color w:val="000000"/>
          <w:sz w:val="28"/>
          <w:szCs w:val="28"/>
        </w:rPr>
        <w:t xml:space="preserve"> же порядке, что и регистрация з</w:t>
      </w:r>
      <w:r w:rsidRPr="005326BA">
        <w:rPr>
          <w:color w:val="000000"/>
          <w:sz w:val="28"/>
          <w:szCs w:val="28"/>
        </w:rPr>
        <w:t xml:space="preserve">аявки в соответствии с требованиями </w:t>
      </w:r>
      <w:r w:rsidR="003B2EB7">
        <w:rPr>
          <w:color w:val="000000"/>
          <w:sz w:val="28"/>
          <w:szCs w:val="28"/>
        </w:rPr>
        <w:t xml:space="preserve">настоящей </w:t>
      </w:r>
      <w:r w:rsidR="00326347">
        <w:rPr>
          <w:color w:val="000000"/>
          <w:sz w:val="28"/>
          <w:szCs w:val="28"/>
        </w:rPr>
        <w:t>к</w:t>
      </w:r>
      <w:r w:rsidRPr="005326BA">
        <w:rPr>
          <w:color w:val="000000"/>
          <w:sz w:val="28"/>
          <w:szCs w:val="28"/>
        </w:rPr>
        <w:t>онкурсной документации.</w:t>
      </w:r>
    </w:p>
    <w:p w:rsidR="003B2EB7" w:rsidRDefault="003B2EB7" w:rsidP="003B2EB7">
      <w:pPr>
        <w:pStyle w:val="ConsPlusNormal"/>
        <w:ind w:firstLine="540"/>
        <w:jc w:val="both"/>
      </w:pPr>
      <w:r>
        <w:t xml:space="preserve">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w:t>
      </w:r>
      <w:r w:rsidR="007D087F">
        <w:t>к</w:t>
      </w:r>
      <w:r>
        <w:t>омиссию до истечения срока представления конкурсных предложений.</w:t>
      </w:r>
    </w:p>
    <w:p w:rsidR="000E6391" w:rsidRDefault="000E6391" w:rsidP="000E6391">
      <w:pPr>
        <w:ind w:firstLine="567"/>
        <w:jc w:val="both"/>
        <w:rPr>
          <w:sz w:val="28"/>
          <w:szCs w:val="26"/>
        </w:rPr>
      </w:pPr>
    </w:p>
    <w:p w:rsidR="000E6391" w:rsidRDefault="000E6391" w:rsidP="000E6391">
      <w:pPr>
        <w:pStyle w:val="ConsPlusNormal"/>
        <w:ind w:firstLine="540"/>
        <w:jc w:val="center"/>
        <w:outlineLvl w:val="1"/>
        <w:rPr>
          <w:b/>
        </w:rPr>
      </w:pPr>
      <w:r w:rsidRPr="00201406">
        <w:rPr>
          <w:b/>
        </w:rPr>
        <w:t>1</w:t>
      </w:r>
      <w:r>
        <w:rPr>
          <w:b/>
        </w:rPr>
        <w:t>6</w:t>
      </w:r>
      <w:r w:rsidRPr="00201406">
        <w:rPr>
          <w:b/>
        </w:rPr>
        <w:t>. Порядок, место, дата и время вскрытия конвертов с заявками на участие в конкурсе</w:t>
      </w:r>
    </w:p>
    <w:p w:rsidR="000E6391" w:rsidRPr="00201406" w:rsidRDefault="000E6391" w:rsidP="000E6391">
      <w:pPr>
        <w:pStyle w:val="ConsPlusNormal"/>
        <w:ind w:firstLine="540"/>
        <w:jc w:val="center"/>
        <w:outlineLvl w:val="1"/>
        <w:rPr>
          <w:b/>
        </w:rPr>
      </w:pPr>
    </w:p>
    <w:p w:rsidR="000E6391" w:rsidRPr="00D11FF2" w:rsidRDefault="000E6391" w:rsidP="000E6391">
      <w:pPr>
        <w:pStyle w:val="ConsPlusNormal"/>
        <w:ind w:firstLine="540"/>
        <w:jc w:val="both"/>
      </w:pPr>
      <w:r w:rsidRPr="00D11FF2">
        <w:t>Конверты с заявками на участие в конкурсе вскрываются на</w:t>
      </w:r>
      <w:r>
        <w:t xml:space="preserve"> заседании конкурсной комиссии с</w:t>
      </w:r>
      <w:r w:rsidRPr="00D11FF2">
        <w:t xml:space="preserve"> </w:t>
      </w:r>
      <w:r>
        <w:t xml:space="preserve">09 часов </w:t>
      </w:r>
      <w:r w:rsidRPr="00875D1B">
        <w:t>00</w:t>
      </w:r>
      <w:r>
        <w:t xml:space="preserve"> минут</w:t>
      </w:r>
      <w:r w:rsidRPr="00875D1B">
        <w:t xml:space="preserve"> </w:t>
      </w:r>
      <w:r>
        <w:t>до 10 часов 00 минут</w:t>
      </w:r>
      <w:r w:rsidRPr="007B0F6B">
        <w:t xml:space="preserve"> </w:t>
      </w:r>
      <w:r w:rsidR="005D4193">
        <w:rPr>
          <w:b/>
        </w:rPr>
        <w:t>11</w:t>
      </w:r>
      <w:r>
        <w:rPr>
          <w:b/>
        </w:rPr>
        <w:t xml:space="preserve"> </w:t>
      </w:r>
      <w:r w:rsidR="005D4193">
        <w:rPr>
          <w:b/>
        </w:rPr>
        <w:t>мая</w:t>
      </w:r>
      <w:r>
        <w:rPr>
          <w:b/>
        </w:rPr>
        <w:t xml:space="preserve"> </w:t>
      </w:r>
      <w:r w:rsidRPr="007B0F6B">
        <w:rPr>
          <w:b/>
        </w:rPr>
        <w:t>201</w:t>
      </w:r>
      <w:r>
        <w:rPr>
          <w:b/>
        </w:rPr>
        <w:t>6</w:t>
      </w:r>
      <w:r w:rsidRPr="007B0F6B">
        <w:t xml:space="preserve"> по</w:t>
      </w:r>
      <w:r w:rsidRPr="00D11FF2">
        <w:t xml:space="preserve"> адресу: </w:t>
      </w:r>
      <w:r>
        <w:t>Республика Алтай, г. Горно-Алтайск, пр. Коммунистический¸18, кабинет 406</w:t>
      </w:r>
      <w:r w:rsidRPr="00D11FF2">
        <w:t>.</w:t>
      </w:r>
    </w:p>
    <w:p w:rsidR="00A34702" w:rsidRDefault="00A34702" w:rsidP="00A34702">
      <w:pPr>
        <w:pStyle w:val="ConsPlusNormal"/>
        <w:ind w:firstLine="540"/>
        <w:jc w:val="both"/>
      </w:pPr>
      <w: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C746C4" w:rsidRDefault="00C746C4" w:rsidP="00C746C4">
      <w:pPr>
        <w:autoSpaceDE w:val="0"/>
        <w:autoSpaceDN w:val="0"/>
        <w:adjustRightInd w:val="0"/>
        <w:ind w:firstLine="540"/>
        <w:jc w:val="both"/>
        <w:rPr>
          <w:rFonts w:eastAsiaTheme="minorHAnsi"/>
          <w:sz w:val="28"/>
          <w:szCs w:val="28"/>
          <w:lang w:eastAsia="en-US"/>
        </w:rPr>
      </w:pPr>
      <w:r w:rsidRPr="00C746C4">
        <w:rPr>
          <w:rFonts w:eastAsiaTheme="minorHAnsi"/>
          <w:sz w:val="28"/>
          <w:szCs w:val="28"/>
          <w:lang w:eastAsia="en-US"/>
        </w:rPr>
        <w:t>При вскрытии конвертов с конкурсными предложениями в соответствии с критериями конкурса, предусмотренными</w:t>
      </w:r>
      <w:r>
        <w:rPr>
          <w:rFonts w:eastAsiaTheme="minorHAnsi"/>
          <w:sz w:val="28"/>
          <w:szCs w:val="28"/>
          <w:lang w:eastAsia="en-US"/>
        </w:rPr>
        <w:t xml:space="preserve"> настоящей конкурсной документацией,</w:t>
      </w:r>
      <w:r w:rsidRPr="00C746C4">
        <w:rPr>
          <w:rFonts w:eastAsiaTheme="minorHAnsi"/>
          <w:sz w:val="28"/>
          <w:szCs w:val="28"/>
          <w:lang w:eastAsia="en-US"/>
        </w:rPr>
        <w:t xml:space="preserve">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E73C24" w:rsidRDefault="00E73C24" w:rsidP="00E73C24">
      <w:pPr>
        <w:pStyle w:val="ConsPlusNormal"/>
        <w:ind w:firstLine="540"/>
        <w:jc w:val="both"/>
      </w:pPr>
      <w: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73C24" w:rsidRDefault="00E73C24" w:rsidP="00E73C24">
      <w:pPr>
        <w:autoSpaceDE w:val="0"/>
        <w:autoSpaceDN w:val="0"/>
        <w:adjustRightInd w:val="0"/>
        <w:ind w:firstLine="540"/>
        <w:jc w:val="both"/>
        <w:rPr>
          <w:rFonts w:eastAsiaTheme="minorHAnsi"/>
          <w:sz w:val="28"/>
          <w:szCs w:val="28"/>
          <w:lang w:eastAsia="en-US"/>
        </w:rPr>
      </w:pPr>
      <w:r w:rsidRPr="00E73C24">
        <w:rPr>
          <w:rFonts w:eastAsiaTheme="minorHAnsi"/>
          <w:sz w:val="28"/>
          <w:szCs w:val="28"/>
          <w:lang w:eastAsia="en-US"/>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r>
        <w:rPr>
          <w:rFonts w:eastAsiaTheme="minorHAnsi"/>
          <w:sz w:val="28"/>
          <w:szCs w:val="28"/>
          <w:lang w:eastAsia="en-US"/>
        </w:rPr>
        <w:t>.</w:t>
      </w:r>
    </w:p>
    <w:p w:rsidR="00E73C24" w:rsidRPr="00E73C24" w:rsidRDefault="00E73C24" w:rsidP="00E73C24">
      <w:pPr>
        <w:autoSpaceDE w:val="0"/>
        <w:autoSpaceDN w:val="0"/>
        <w:adjustRightInd w:val="0"/>
        <w:ind w:firstLine="540"/>
        <w:jc w:val="both"/>
        <w:rPr>
          <w:rFonts w:eastAsiaTheme="minorHAnsi"/>
          <w:sz w:val="28"/>
          <w:szCs w:val="28"/>
          <w:lang w:eastAsia="en-US"/>
        </w:rPr>
      </w:pPr>
      <w:r w:rsidRPr="00E73C24">
        <w:rPr>
          <w:rFonts w:eastAsiaTheme="minorHAnsi"/>
          <w:sz w:val="28"/>
          <w:szCs w:val="28"/>
          <w:lang w:eastAsia="en-US"/>
        </w:rPr>
        <w:t>Конверт с конкурсным предложением, представленным в конкурсную комиссию по истечении срока представления конкурсных предложений</w:t>
      </w:r>
      <w:r>
        <w:rPr>
          <w:rFonts w:eastAsiaTheme="minorHAnsi"/>
          <w:sz w:val="28"/>
          <w:szCs w:val="28"/>
          <w:lang w:eastAsia="en-US"/>
        </w:rPr>
        <w:t xml:space="preserve"> </w:t>
      </w:r>
      <w:r w:rsidRPr="00E73C24">
        <w:rPr>
          <w:rFonts w:eastAsiaTheme="minorHAnsi"/>
          <w:sz w:val="28"/>
          <w:szCs w:val="28"/>
          <w:lang w:eastAsia="en-US"/>
        </w:rPr>
        <w:t>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E6391" w:rsidRPr="00201406" w:rsidRDefault="000E6391" w:rsidP="000E6391">
      <w:pPr>
        <w:pStyle w:val="ConsPlusNormal"/>
        <w:ind w:firstLine="540"/>
        <w:jc w:val="both"/>
      </w:pPr>
      <w:r w:rsidRPr="00201406">
        <w:t xml:space="preserve">С момента начала процедуры вскрытия конвертов (вскрытие первого внешнего конверта) </w:t>
      </w:r>
      <w:r w:rsidR="0029491C">
        <w:t>Участники Конкурса</w:t>
      </w:r>
      <w:r w:rsidRPr="00201406">
        <w:t xml:space="preserve"> не имеют права пода</w:t>
      </w:r>
      <w:r>
        <w:t>ва</w:t>
      </w:r>
      <w:r w:rsidRPr="00201406">
        <w:t>ть</w:t>
      </w:r>
      <w:r>
        <w:t xml:space="preserve"> и отзывать</w:t>
      </w:r>
      <w:r w:rsidRPr="00201406">
        <w:t xml:space="preserve"> </w:t>
      </w:r>
      <w:r>
        <w:t xml:space="preserve">поданные </w:t>
      </w:r>
      <w:r w:rsidR="0029491C">
        <w:t>З</w:t>
      </w:r>
      <w:r w:rsidRPr="00201406">
        <w:t>аявки</w:t>
      </w:r>
      <w:r>
        <w:t>.</w:t>
      </w:r>
    </w:p>
    <w:p w:rsidR="000E6391" w:rsidRPr="00201406" w:rsidRDefault="000E6391" w:rsidP="000E6391">
      <w:pPr>
        <w:pStyle w:val="ConsPlusNormal"/>
        <w:ind w:firstLine="540"/>
        <w:jc w:val="both"/>
      </w:pPr>
      <w:r w:rsidRPr="00201406">
        <w:t>Конкурсная комиссия проверяет сохранность конверта перед вскрытием. 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0E6391" w:rsidRDefault="000E6391" w:rsidP="000E6391">
      <w:pPr>
        <w:ind w:firstLine="567"/>
        <w:jc w:val="both"/>
        <w:rPr>
          <w:sz w:val="28"/>
          <w:szCs w:val="26"/>
        </w:rPr>
      </w:pPr>
    </w:p>
    <w:p w:rsidR="000E6391" w:rsidRDefault="000E6391" w:rsidP="000E6391">
      <w:pPr>
        <w:pStyle w:val="ConsPlusNormal"/>
        <w:ind w:firstLine="540"/>
        <w:jc w:val="center"/>
        <w:outlineLvl w:val="1"/>
        <w:rPr>
          <w:b/>
        </w:rPr>
      </w:pPr>
      <w:r>
        <w:rPr>
          <w:b/>
        </w:rPr>
        <w:t xml:space="preserve">17. </w:t>
      </w:r>
      <w:r w:rsidRPr="00201406">
        <w:rPr>
          <w:b/>
        </w:rPr>
        <w:t>Порядок и срок проведения предварительного отбора участников конкурса, дата подписания протокола о проведении предварительного отбора участников конкурса</w:t>
      </w:r>
    </w:p>
    <w:p w:rsidR="000E6391" w:rsidRPr="00201406" w:rsidRDefault="000E6391" w:rsidP="000E6391">
      <w:pPr>
        <w:pStyle w:val="ConsPlusNormal"/>
        <w:ind w:firstLine="540"/>
        <w:jc w:val="both"/>
        <w:outlineLvl w:val="1"/>
        <w:rPr>
          <w:b/>
        </w:rPr>
      </w:pPr>
    </w:p>
    <w:p w:rsidR="000E6391" w:rsidRPr="001C24B6" w:rsidRDefault="000E6391" w:rsidP="000E6391">
      <w:pPr>
        <w:pStyle w:val="ConsPlusNormal"/>
        <w:ind w:firstLine="540"/>
        <w:jc w:val="both"/>
      </w:pPr>
      <w:r w:rsidRPr="001C24B6">
        <w:t xml:space="preserve">Предварительный отбор участников </w:t>
      </w:r>
      <w:r w:rsidR="00E10A7A">
        <w:t>конкурса проводится конкурсной К</w:t>
      </w:r>
      <w:r w:rsidRPr="001C24B6">
        <w:t xml:space="preserve">омиссией </w:t>
      </w:r>
      <w:r w:rsidRPr="00875D1B">
        <w:rPr>
          <w:color w:val="000000"/>
        </w:rPr>
        <w:t xml:space="preserve"> по адресу: </w:t>
      </w:r>
      <w:r>
        <w:rPr>
          <w:color w:val="000000"/>
        </w:rPr>
        <w:t>Республика Алтай, г. Горно-Алтайск, пр. Коммунистический, 18, кабинет 406,</w:t>
      </w:r>
      <w:r>
        <w:t xml:space="preserve"> </w:t>
      </w:r>
      <w:r w:rsidRPr="00875D1B">
        <w:rPr>
          <w:color w:val="000000"/>
        </w:rPr>
        <w:t xml:space="preserve">с </w:t>
      </w:r>
      <w:r w:rsidR="0002544C">
        <w:rPr>
          <w:color w:val="000000"/>
        </w:rPr>
        <w:t>10 часов 00 минут</w:t>
      </w:r>
      <w:r w:rsidRPr="00875D1B">
        <w:rPr>
          <w:color w:val="000000"/>
        </w:rPr>
        <w:t xml:space="preserve"> до </w:t>
      </w:r>
      <w:r>
        <w:rPr>
          <w:color w:val="000000"/>
        </w:rPr>
        <w:t>12 часов 00 минут</w:t>
      </w:r>
      <w:r w:rsidRPr="00875D1B">
        <w:rPr>
          <w:color w:val="000000"/>
        </w:rPr>
        <w:t xml:space="preserve"> </w:t>
      </w:r>
      <w:r w:rsidR="005D4193">
        <w:rPr>
          <w:b/>
          <w:color w:val="000000"/>
        </w:rPr>
        <w:t>11</w:t>
      </w:r>
      <w:r w:rsidRPr="002247E8">
        <w:rPr>
          <w:b/>
          <w:color w:val="000000"/>
        </w:rPr>
        <w:t xml:space="preserve"> </w:t>
      </w:r>
      <w:r w:rsidR="005D4193">
        <w:rPr>
          <w:b/>
          <w:color w:val="000000"/>
        </w:rPr>
        <w:t>ма</w:t>
      </w:r>
      <w:r w:rsidRPr="002247E8">
        <w:rPr>
          <w:b/>
          <w:color w:val="000000"/>
        </w:rPr>
        <w:t>я 2016 года</w:t>
      </w:r>
      <w:r w:rsidR="0002544C">
        <w:t>, который</w:t>
      </w:r>
      <w:r w:rsidRPr="001C24B6">
        <w:t xml:space="preserve"> определяет:</w:t>
      </w:r>
    </w:p>
    <w:p w:rsidR="005D4193" w:rsidRDefault="000E6391" w:rsidP="00E10A7A">
      <w:pPr>
        <w:pStyle w:val="ConsPlusNormal"/>
        <w:ind w:firstLine="540"/>
        <w:jc w:val="both"/>
        <w:rPr>
          <w:rFonts w:eastAsiaTheme="minorHAnsi"/>
          <w:lang w:eastAsia="en-US"/>
        </w:rPr>
      </w:pPr>
      <w:r>
        <w:rPr>
          <w:bCs/>
          <w:color w:val="000000"/>
        </w:rPr>
        <w:t xml:space="preserve">1) </w:t>
      </w:r>
      <w:r w:rsidR="00E10A7A" w:rsidRPr="00E10A7A">
        <w:rPr>
          <w:rFonts w:eastAsiaTheme="minorHAnsi"/>
          <w:lang w:eastAsia="en-US"/>
        </w:rPr>
        <w:t>соответствие заявки на участие в конкурсе требованиям, содержа</w:t>
      </w:r>
      <w:r w:rsidR="005D4193">
        <w:rPr>
          <w:rFonts w:eastAsiaTheme="minorHAnsi"/>
          <w:lang w:eastAsia="en-US"/>
        </w:rPr>
        <w:t>щимся в конкурсной документации.</w:t>
      </w:r>
    </w:p>
    <w:p w:rsidR="000E6391" w:rsidRPr="00E10A7A" w:rsidRDefault="00E10A7A" w:rsidP="00E10A7A">
      <w:pPr>
        <w:pStyle w:val="ConsPlusNormal"/>
        <w:ind w:firstLine="540"/>
        <w:jc w:val="both"/>
        <w:rPr>
          <w:rFonts w:eastAsiaTheme="minorHAnsi"/>
          <w:lang w:eastAsia="en-US"/>
        </w:rPr>
      </w:pPr>
      <w:r w:rsidRPr="00E10A7A">
        <w:rPr>
          <w:rFonts w:eastAsiaTheme="minorHAnsi"/>
          <w:lang w:eastAsia="en-US"/>
        </w:rPr>
        <w:t>При этом конкурсная комиссия вправе потребовать от заявителя разъяснения положений представленной им заявки на участие в конкурсе</w:t>
      </w:r>
      <w:r w:rsidR="000E6391" w:rsidRPr="00875D1B">
        <w:rPr>
          <w:bCs/>
          <w:color w:val="000000"/>
        </w:rPr>
        <w:t>;</w:t>
      </w:r>
    </w:p>
    <w:p w:rsidR="00E10A7A" w:rsidRDefault="000E6391" w:rsidP="00E10A7A">
      <w:pPr>
        <w:pStyle w:val="ConsPlusNormal"/>
        <w:ind w:firstLine="540"/>
        <w:jc w:val="both"/>
      </w:pPr>
      <w:r>
        <w:rPr>
          <w:bCs/>
          <w:color w:val="000000"/>
        </w:rPr>
        <w:t xml:space="preserve">2) </w:t>
      </w:r>
      <w:r w:rsidR="00E10A7A">
        <w:t>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DB5EB8" w:rsidRPr="009C4961" w:rsidRDefault="00DB5EB8" w:rsidP="009C496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 </w:t>
      </w:r>
      <w:r w:rsidRPr="00DB5EB8">
        <w:rPr>
          <w:rFonts w:eastAsiaTheme="minorHAnsi"/>
          <w:sz w:val="28"/>
          <w:szCs w:val="28"/>
          <w:lang w:eastAsia="en-US"/>
        </w:rPr>
        <w:t xml:space="preserve">соответствие заявителя требованиям, предъявляемым к концессионеру на основании </w:t>
      </w:r>
      <w:hyperlink r:id="rId15" w:history="1">
        <w:r w:rsidRPr="00DB5EB8">
          <w:rPr>
            <w:rFonts w:eastAsiaTheme="minorHAnsi"/>
            <w:color w:val="0000FF"/>
            <w:sz w:val="28"/>
            <w:szCs w:val="28"/>
            <w:lang w:eastAsia="en-US"/>
          </w:rPr>
          <w:t>пункта 2 части 1 статьи 5</w:t>
        </w:r>
      </w:hyperlink>
      <w:r w:rsidRPr="00DB5EB8">
        <w:rPr>
          <w:rFonts w:eastAsiaTheme="minorHAnsi"/>
          <w:sz w:val="28"/>
          <w:szCs w:val="28"/>
          <w:lang w:eastAsia="en-US"/>
        </w:rPr>
        <w:t xml:space="preserve"> </w:t>
      </w:r>
      <w:r>
        <w:rPr>
          <w:rFonts w:eastAsiaTheme="minorHAnsi"/>
          <w:sz w:val="28"/>
          <w:szCs w:val="28"/>
          <w:lang w:eastAsia="en-US"/>
        </w:rPr>
        <w:t>Федерального</w:t>
      </w:r>
      <w:r w:rsidRPr="00DB5EB8">
        <w:rPr>
          <w:rFonts w:eastAsiaTheme="minorHAnsi"/>
          <w:sz w:val="28"/>
          <w:szCs w:val="28"/>
          <w:lang w:eastAsia="en-US"/>
        </w:rPr>
        <w:t xml:space="preserve"> закон</w:t>
      </w:r>
      <w:r>
        <w:rPr>
          <w:rFonts w:eastAsiaTheme="minorHAnsi"/>
          <w:sz w:val="28"/>
          <w:szCs w:val="28"/>
          <w:lang w:eastAsia="en-US"/>
        </w:rPr>
        <w:t xml:space="preserve">а от 21 июля </w:t>
      </w:r>
      <w:r w:rsidRPr="00DB5EB8">
        <w:rPr>
          <w:rFonts w:eastAsiaTheme="minorHAnsi"/>
          <w:sz w:val="28"/>
          <w:szCs w:val="28"/>
          <w:lang w:eastAsia="en-US"/>
        </w:rPr>
        <w:t>2005</w:t>
      </w:r>
      <w:r>
        <w:rPr>
          <w:rFonts w:eastAsiaTheme="minorHAnsi"/>
          <w:sz w:val="28"/>
          <w:szCs w:val="28"/>
          <w:lang w:eastAsia="en-US"/>
        </w:rPr>
        <w:t xml:space="preserve"> г.</w:t>
      </w:r>
      <w:r w:rsidRPr="00DB5EB8">
        <w:rPr>
          <w:rFonts w:eastAsiaTheme="minorHAnsi"/>
          <w:sz w:val="28"/>
          <w:szCs w:val="28"/>
          <w:lang w:eastAsia="en-US"/>
        </w:rPr>
        <w:t xml:space="preserve"> </w:t>
      </w:r>
      <w:r>
        <w:rPr>
          <w:rFonts w:eastAsiaTheme="minorHAnsi"/>
          <w:sz w:val="28"/>
          <w:szCs w:val="28"/>
          <w:lang w:eastAsia="en-US"/>
        </w:rPr>
        <w:t>№</w:t>
      </w:r>
      <w:r w:rsidRPr="00DB5EB8">
        <w:rPr>
          <w:rFonts w:eastAsiaTheme="minorHAnsi"/>
          <w:sz w:val="28"/>
          <w:szCs w:val="28"/>
          <w:lang w:eastAsia="en-US"/>
        </w:rPr>
        <w:t xml:space="preserve"> 115-ФЗ</w:t>
      </w:r>
      <w:r>
        <w:rPr>
          <w:rFonts w:eastAsiaTheme="minorHAnsi"/>
          <w:sz w:val="28"/>
          <w:szCs w:val="28"/>
          <w:lang w:eastAsia="en-US"/>
        </w:rPr>
        <w:t xml:space="preserve"> «О концессионных соглашениях»;</w:t>
      </w:r>
    </w:p>
    <w:p w:rsidR="000E6391" w:rsidRPr="00875D1B" w:rsidRDefault="009C4961" w:rsidP="009C4961">
      <w:pPr>
        <w:pStyle w:val="ConsPlusNormal"/>
        <w:ind w:firstLine="567"/>
        <w:jc w:val="both"/>
        <w:rPr>
          <w:bCs/>
          <w:color w:val="000000"/>
        </w:rPr>
      </w:pPr>
      <w:r>
        <w:rPr>
          <w:bCs/>
          <w:color w:val="000000"/>
        </w:rPr>
        <w:t>4</w:t>
      </w:r>
      <w:r w:rsidR="000E6391">
        <w:rPr>
          <w:bCs/>
          <w:color w:val="000000"/>
        </w:rPr>
        <w:t xml:space="preserve">) </w:t>
      </w:r>
      <w:r w:rsidR="000E6391" w:rsidRPr="00875D1B">
        <w:rPr>
          <w:bCs/>
          <w:color w:val="000000"/>
        </w:rPr>
        <w:t xml:space="preserve">отсутствие решения о </w:t>
      </w:r>
      <w:r w:rsidR="005D4193">
        <w:rPr>
          <w:bCs/>
          <w:color w:val="000000"/>
        </w:rPr>
        <w:t>ликвидации юридического лица - з</w:t>
      </w:r>
      <w:r w:rsidR="000E6391" w:rsidRPr="00875D1B">
        <w:rPr>
          <w:bCs/>
          <w:color w:val="000000"/>
        </w:rPr>
        <w:t>аявителя или о прекращении физическим лицом</w:t>
      </w:r>
      <w:r w:rsidR="005D4193">
        <w:rPr>
          <w:bCs/>
          <w:color w:val="000000"/>
        </w:rPr>
        <w:t xml:space="preserve"> - з</w:t>
      </w:r>
      <w:r w:rsidR="000E6391" w:rsidRPr="00875D1B">
        <w:rPr>
          <w:bCs/>
          <w:color w:val="000000"/>
        </w:rPr>
        <w:t>аявителем деятельности в качестве индивидуального предпринимателя;</w:t>
      </w:r>
    </w:p>
    <w:p w:rsidR="000E6391" w:rsidRDefault="009C4961" w:rsidP="009C4961">
      <w:pPr>
        <w:autoSpaceDE w:val="0"/>
        <w:autoSpaceDN w:val="0"/>
        <w:adjustRightInd w:val="0"/>
        <w:ind w:firstLine="567"/>
        <w:jc w:val="both"/>
        <w:rPr>
          <w:bCs/>
          <w:color w:val="000000"/>
          <w:sz w:val="28"/>
          <w:szCs w:val="28"/>
        </w:rPr>
      </w:pPr>
      <w:r>
        <w:rPr>
          <w:bCs/>
          <w:color w:val="000000"/>
          <w:sz w:val="28"/>
          <w:szCs w:val="28"/>
        </w:rPr>
        <w:t>5</w:t>
      </w:r>
      <w:r w:rsidR="000E6391">
        <w:rPr>
          <w:bCs/>
          <w:color w:val="000000"/>
          <w:sz w:val="28"/>
          <w:szCs w:val="28"/>
        </w:rPr>
        <w:t xml:space="preserve">) </w:t>
      </w:r>
      <w:r w:rsidR="005D4193">
        <w:rPr>
          <w:bCs/>
          <w:color w:val="000000"/>
          <w:sz w:val="28"/>
          <w:szCs w:val="28"/>
        </w:rPr>
        <w:t>отсутствие решения о признании з</w:t>
      </w:r>
      <w:r w:rsidR="000E6391" w:rsidRPr="00875D1B">
        <w:rPr>
          <w:bCs/>
          <w:color w:val="000000"/>
          <w:sz w:val="28"/>
          <w:szCs w:val="28"/>
        </w:rPr>
        <w:t>аявителя банкротом и об открытии конкурсного производства в отношении него.</w:t>
      </w:r>
    </w:p>
    <w:p w:rsidR="008D3BE0" w:rsidRDefault="008D3BE0" w:rsidP="008D3BE0">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w:t>
      </w:r>
      <w:r w:rsidRPr="008D3BE0">
        <w:rPr>
          <w:rFonts w:eastAsiaTheme="minorHAnsi"/>
          <w:sz w:val="28"/>
          <w:szCs w:val="28"/>
          <w:lang w:eastAsia="en-US"/>
        </w:rPr>
        <w:t>омиссия на основании результатов пров</w:t>
      </w:r>
      <w:r w:rsidR="005D4193">
        <w:rPr>
          <w:rFonts w:eastAsiaTheme="minorHAnsi"/>
          <w:sz w:val="28"/>
          <w:szCs w:val="28"/>
          <w:lang w:eastAsia="en-US"/>
        </w:rPr>
        <w:t>едения предварительного отбора у</w:t>
      </w:r>
      <w:r w:rsidR="007D36A6">
        <w:rPr>
          <w:rFonts w:eastAsiaTheme="minorHAnsi"/>
          <w:sz w:val="28"/>
          <w:szCs w:val="28"/>
          <w:lang w:eastAsia="en-US"/>
        </w:rPr>
        <w:t>част</w:t>
      </w:r>
      <w:r w:rsidR="005D4193">
        <w:rPr>
          <w:rFonts w:eastAsiaTheme="minorHAnsi"/>
          <w:sz w:val="28"/>
          <w:szCs w:val="28"/>
          <w:lang w:eastAsia="en-US"/>
        </w:rPr>
        <w:t>ников к</w:t>
      </w:r>
      <w:r w:rsidRPr="008D3BE0">
        <w:rPr>
          <w:rFonts w:eastAsiaTheme="minorHAnsi"/>
          <w:sz w:val="28"/>
          <w:szCs w:val="28"/>
          <w:lang w:eastAsia="en-US"/>
        </w:rPr>
        <w:t>онкур</w:t>
      </w:r>
      <w:r w:rsidR="005D4193">
        <w:rPr>
          <w:rFonts w:eastAsiaTheme="minorHAnsi"/>
          <w:sz w:val="28"/>
          <w:szCs w:val="28"/>
          <w:lang w:eastAsia="en-US"/>
        </w:rPr>
        <w:t>са принимает решение о допуске заявителя к участию в к</w:t>
      </w:r>
      <w:r w:rsidRPr="008D3BE0">
        <w:rPr>
          <w:rFonts w:eastAsiaTheme="minorHAnsi"/>
          <w:sz w:val="28"/>
          <w:szCs w:val="28"/>
          <w:lang w:eastAsia="en-US"/>
        </w:rPr>
        <w:t>онкурсе или об отказе в</w:t>
      </w:r>
      <w:r w:rsidR="005D4193">
        <w:rPr>
          <w:rFonts w:eastAsiaTheme="minorHAnsi"/>
          <w:sz w:val="28"/>
          <w:szCs w:val="28"/>
          <w:lang w:eastAsia="en-US"/>
        </w:rPr>
        <w:t xml:space="preserve"> допуске заявителя к участию в к</w:t>
      </w:r>
      <w:r w:rsidRPr="008D3BE0">
        <w:rPr>
          <w:rFonts w:eastAsiaTheme="minorHAnsi"/>
          <w:sz w:val="28"/>
          <w:szCs w:val="28"/>
          <w:lang w:eastAsia="en-US"/>
        </w:rPr>
        <w:t>онкурсе и оформляет это решение протоколом пров</w:t>
      </w:r>
      <w:r w:rsidR="005D4193">
        <w:rPr>
          <w:rFonts w:eastAsiaTheme="minorHAnsi"/>
          <w:sz w:val="28"/>
          <w:szCs w:val="28"/>
          <w:lang w:eastAsia="en-US"/>
        </w:rPr>
        <w:t>едения предварительного отбора у</w:t>
      </w:r>
      <w:r w:rsidRPr="008D3BE0">
        <w:rPr>
          <w:rFonts w:eastAsiaTheme="minorHAnsi"/>
          <w:sz w:val="28"/>
          <w:szCs w:val="28"/>
          <w:lang w:eastAsia="en-US"/>
        </w:rPr>
        <w:t>ч</w:t>
      </w:r>
      <w:r w:rsidR="005D4193">
        <w:rPr>
          <w:rFonts w:eastAsiaTheme="minorHAnsi"/>
          <w:sz w:val="28"/>
          <w:szCs w:val="28"/>
          <w:lang w:eastAsia="en-US"/>
        </w:rPr>
        <w:t>астников к</w:t>
      </w:r>
      <w:r w:rsidRPr="008D3BE0">
        <w:rPr>
          <w:rFonts w:eastAsiaTheme="minorHAnsi"/>
          <w:sz w:val="28"/>
          <w:szCs w:val="28"/>
          <w:lang w:eastAsia="en-US"/>
        </w:rPr>
        <w:t>онкурса, включающим в себя наименование (для юридического лица) или фамилию, имя, отчество (для индивидуального предпринимателя) заявителя, пр</w:t>
      </w:r>
      <w:r w:rsidR="005D4193">
        <w:rPr>
          <w:rFonts w:eastAsiaTheme="minorHAnsi"/>
          <w:sz w:val="28"/>
          <w:szCs w:val="28"/>
          <w:lang w:eastAsia="en-US"/>
        </w:rPr>
        <w:t>ошедшего предварительный отбор участников к</w:t>
      </w:r>
      <w:r w:rsidRPr="008D3BE0">
        <w:rPr>
          <w:rFonts w:eastAsiaTheme="minorHAnsi"/>
          <w:sz w:val="28"/>
          <w:szCs w:val="28"/>
          <w:lang w:eastAsia="en-US"/>
        </w:rPr>
        <w:t>онк</w:t>
      </w:r>
      <w:r w:rsidR="005D4193">
        <w:rPr>
          <w:rFonts w:eastAsiaTheme="minorHAnsi"/>
          <w:sz w:val="28"/>
          <w:szCs w:val="28"/>
          <w:lang w:eastAsia="en-US"/>
        </w:rPr>
        <w:t>урса и допущенного к участию в к</w:t>
      </w:r>
      <w:r w:rsidRPr="008D3BE0">
        <w:rPr>
          <w:rFonts w:eastAsiaTheme="minorHAnsi"/>
          <w:sz w:val="28"/>
          <w:szCs w:val="28"/>
          <w:lang w:eastAsia="en-US"/>
        </w:rPr>
        <w:t>онкурсе, а также наименование (для юридического лица) или фамилию, имя, отчество (для ин</w:t>
      </w:r>
      <w:r w:rsidR="005D4193">
        <w:rPr>
          <w:rFonts w:eastAsiaTheme="minorHAnsi"/>
          <w:sz w:val="28"/>
          <w:szCs w:val="28"/>
          <w:lang w:eastAsia="en-US"/>
        </w:rPr>
        <w:t>дивидуального предпринимателя) з</w:t>
      </w:r>
      <w:r w:rsidRPr="008D3BE0">
        <w:rPr>
          <w:rFonts w:eastAsiaTheme="minorHAnsi"/>
          <w:sz w:val="28"/>
          <w:szCs w:val="28"/>
          <w:lang w:eastAsia="en-US"/>
        </w:rPr>
        <w:t>аявителя, не прош</w:t>
      </w:r>
      <w:r w:rsidR="005D4193">
        <w:rPr>
          <w:rFonts w:eastAsiaTheme="minorHAnsi"/>
          <w:sz w:val="28"/>
          <w:szCs w:val="28"/>
          <w:lang w:eastAsia="en-US"/>
        </w:rPr>
        <w:t>едшего предварительного отбора участников к</w:t>
      </w:r>
      <w:r w:rsidRPr="008D3BE0">
        <w:rPr>
          <w:rFonts w:eastAsiaTheme="minorHAnsi"/>
          <w:sz w:val="28"/>
          <w:szCs w:val="28"/>
          <w:lang w:eastAsia="en-US"/>
        </w:rPr>
        <w:t>онкурс</w:t>
      </w:r>
      <w:r w:rsidR="005D4193">
        <w:rPr>
          <w:rFonts w:eastAsiaTheme="minorHAnsi"/>
          <w:sz w:val="28"/>
          <w:szCs w:val="28"/>
          <w:lang w:eastAsia="en-US"/>
        </w:rPr>
        <w:t>а и не допущенного к участию в к</w:t>
      </w:r>
      <w:r w:rsidRPr="008D3BE0">
        <w:rPr>
          <w:rFonts w:eastAsiaTheme="minorHAnsi"/>
          <w:sz w:val="28"/>
          <w:szCs w:val="28"/>
          <w:lang w:eastAsia="en-US"/>
        </w:rPr>
        <w:t>онкурсе, с обоснованием принятого конкурсной комиссией решения.</w:t>
      </w:r>
    </w:p>
    <w:p w:rsidR="009A4855" w:rsidRPr="009A4855" w:rsidRDefault="009A4855" w:rsidP="009A4855">
      <w:pPr>
        <w:autoSpaceDE w:val="0"/>
        <w:autoSpaceDN w:val="0"/>
        <w:adjustRightInd w:val="0"/>
        <w:ind w:firstLine="540"/>
        <w:jc w:val="both"/>
        <w:rPr>
          <w:rFonts w:eastAsiaTheme="minorHAnsi"/>
          <w:sz w:val="28"/>
          <w:szCs w:val="28"/>
          <w:lang w:eastAsia="en-US"/>
        </w:rPr>
      </w:pPr>
      <w:r w:rsidRPr="009A4855">
        <w:rPr>
          <w:rFonts w:eastAsiaTheme="minorHAnsi"/>
          <w:sz w:val="28"/>
          <w:szCs w:val="28"/>
          <w:lang w:eastAsia="en-US"/>
        </w:rPr>
        <w:t>В день проведения предварительного отбора участников ко</w:t>
      </w:r>
      <w:r w:rsidR="000F70E8">
        <w:rPr>
          <w:rFonts w:eastAsiaTheme="minorHAnsi"/>
          <w:sz w:val="28"/>
          <w:szCs w:val="28"/>
          <w:lang w:eastAsia="en-US"/>
        </w:rPr>
        <w:t>нкурса к</w:t>
      </w:r>
      <w:r w:rsidRPr="009A4855">
        <w:rPr>
          <w:rFonts w:eastAsiaTheme="minorHAnsi"/>
          <w:sz w:val="28"/>
          <w:szCs w:val="28"/>
          <w:lang w:eastAsia="en-US"/>
        </w:rPr>
        <w:t>онкурсная комиссия на основании результатов проведения предварительного отбора участников конкур</w:t>
      </w:r>
      <w:r w:rsidR="000F70E8">
        <w:rPr>
          <w:rFonts w:eastAsiaTheme="minorHAnsi"/>
          <w:sz w:val="28"/>
          <w:szCs w:val="28"/>
          <w:lang w:eastAsia="en-US"/>
        </w:rPr>
        <w:t>са принимает решение о допуске заявителя к участию в к</w:t>
      </w:r>
      <w:r w:rsidRPr="009A4855">
        <w:rPr>
          <w:rFonts w:eastAsiaTheme="minorHAnsi"/>
          <w:sz w:val="28"/>
          <w:szCs w:val="28"/>
          <w:lang w:eastAsia="en-US"/>
        </w:rPr>
        <w:t>о</w:t>
      </w:r>
      <w:r w:rsidR="000F70E8">
        <w:rPr>
          <w:rFonts w:eastAsiaTheme="minorHAnsi"/>
          <w:sz w:val="28"/>
          <w:szCs w:val="28"/>
          <w:lang w:eastAsia="en-US"/>
        </w:rPr>
        <w:t>нкурсе или об отказе в допуске заявителя к участию в к</w:t>
      </w:r>
      <w:r w:rsidRPr="009A4855">
        <w:rPr>
          <w:rFonts w:eastAsiaTheme="minorHAnsi"/>
          <w:sz w:val="28"/>
          <w:szCs w:val="28"/>
          <w:lang w:eastAsia="en-US"/>
        </w:rPr>
        <w:t>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w:t>
      </w:r>
      <w:r w:rsidR="000F70E8">
        <w:rPr>
          <w:rFonts w:eastAsiaTheme="minorHAnsi"/>
          <w:sz w:val="28"/>
          <w:szCs w:val="28"/>
          <w:lang w:eastAsia="en-US"/>
        </w:rPr>
        <w:t>дивидуального предпринимателя) з</w:t>
      </w:r>
      <w:r w:rsidRPr="009A4855">
        <w:rPr>
          <w:rFonts w:eastAsiaTheme="minorHAnsi"/>
          <w:sz w:val="28"/>
          <w:szCs w:val="28"/>
          <w:lang w:eastAsia="en-US"/>
        </w:rPr>
        <w:t>аявителя, пр</w:t>
      </w:r>
      <w:r w:rsidR="000F70E8">
        <w:rPr>
          <w:rFonts w:eastAsiaTheme="minorHAnsi"/>
          <w:sz w:val="28"/>
          <w:szCs w:val="28"/>
          <w:lang w:eastAsia="en-US"/>
        </w:rPr>
        <w:t>ошедшего предварительный отбор у</w:t>
      </w:r>
      <w:r w:rsidRPr="009A4855">
        <w:rPr>
          <w:rFonts w:eastAsiaTheme="minorHAnsi"/>
          <w:sz w:val="28"/>
          <w:szCs w:val="28"/>
          <w:lang w:eastAsia="en-US"/>
        </w:rPr>
        <w:t>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w:t>
      </w:r>
      <w:r w:rsidR="000F70E8">
        <w:rPr>
          <w:rFonts w:eastAsiaTheme="minorHAnsi"/>
          <w:sz w:val="28"/>
          <w:szCs w:val="28"/>
          <w:lang w:eastAsia="en-US"/>
        </w:rPr>
        <w:t>едшего предварительного отбора у</w:t>
      </w:r>
      <w:r w:rsidRPr="009A4855">
        <w:rPr>
          <w:rFonts w:eastAsiaTheme="minorHAnsi"/>
          <w:sz w:val="28"/>
          <w:szCs w:val="28"/>
          <w:lang w:eastAsia="en-US"/>
        </w:rPr>
        <w:t>частников конкурс</w:t>
      </w:r>
      <w:r w:rsidR="000F70E8">
        <w:rPr>
          <w:rFonts w:eastAsiaTheme="minorHAnsi"/>
          <w:sz w:val="28"/>
          <w:szCs w:val="28"/>
          <w:lang w:eastAsia="en-US"/>
        </w:rPr>
        <w:t>а и не допущенного к участию в к</w:t>
      </w:r>
      <w:r w:rsidRPr="009A4855">
        <w:rPr>
          <w:rFonts w:eastAsiaTheme="minorHAnsi"/>
          <w:sz w:val="28"/>
          <w:szCs w:val="28"/>
          <w:lang w:eastAsia="en-US"/>
        </w:rPr>
        <w:t>онкурсе, с обоснованием при</w:t>
      </w:r>
      <w:r w:rsidR="000F70E8">
        <w:rPr>
          <w:rFonts w:eastAsiaTheme="minorHAnsi"/>
          <w:sz w:val="28"/>
          <w:szCs w:val="28"/>
          <w:lang w:eastAsia="en-US"/>
        </w:rPr>
        <w:t>нятого к</w:t>
      </w:r>
      <w:r w:rsidRPr="009A4855">
        <w:rPr>
          <w:rFonts w:eastAsiaTheme="minorHAnsi"/>
          <w:sz w:val="28"/>
          <w:szCs w:val="28"/>
          <w:lang w:eastAsia="en-US"/>
        </w:rPr>
        <w:t xml:space="preserve">онкурсной комиссией решения. </w:t>
      </w:r>
    </w:p>
    <w:p w:rsidR="009A4855" w:rsidRPr="008D3BE0" w:rsidRDefault="000F70E8" w:rsidP="00725DB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Протокол подписывается членами к</w:t>
      </w:r>
      <w:r w:rsidR="009A4855" w:rsidRPr="009A4855">
        <w:rPr>
          <w:rFonts w:eastAsiaTheme="minorHAnsi"/>
          <w:sz w:val="28"/>
          <w:szCs w:val="28"/>
          <w:lang w:eastAsia="en-US"/>
        </w:rPr>
        <w:t xml:space="preserve">онкурсной комиссии </w:t>
      </w:r>
      <w:r w:rsidR="009A4855" w:rsidRPr="00725DB2">
        <w:rPr>
          <w:rFonts w:eastAsiaTheme="minorHAnsi"/>
          <w:b/>
          <w:sz w:val="28"/>
          <w:szCs w:val="28"/>
          <w:lang w:eastAsia="en-US"/>
        </w:rPr>
        <w:t>в день принятия решения</w:t>
      </w:r>
      <w:r w:rsidR="009A4855" w:rsidRPr="009A4855">
        <w:rPr>
          <w:rFonts w:eastAsiaTheme="minorHAnsi"/>
          <w:sz w:val="28"/>
          <w:szCs w:val="28"/>
          <w:lang w:eastAsia="en-US"/>
        </w:rPr>
        <w:t>, указанного в наст</w:t>
      </w:r>
      <w:r>
        <w:rPr>
          <w:rFonts w:eastAsiaTheme="minorHAnsi"/>
          <w:sz w:val="28"/>
          <w:szCs w:val="28"/>
          <w:lang w:eastAsia="en-US"/>
        </w:rPr>
        <w:t>оящем пункте, в отношении всех з</w:t>
      </w:r>
      <w:r w:rsidR="009A4855" w:rsidRPr="009A4855">
        <w:rPr>
          <w:rFonts w:eastAsiaTheme="minorHAnsi"/>
          <w:sz w:val="28"/>
          <w:szCs w:val="28"/>
          <w:lang w:eastAsia="en-US"/>
        </w:rPr>
        <w:t>аявителей</w:t>
      </w:r>
      <w:r>
        <w:rPr>
          <w:rFonts w:eastAsiaTheme="minorHAnsi"/>
          <w:sz w:val="28"/>
          <w:szCs w:val="28"/>
          <w:lang w:eastAsia="en-US"/>
        </w:rPr>
        <w:t xml:space="preserve"> в течение срока, определенных к</w:t>
      </w:r>
      <w:r w:rsidR="009A4855" w:rsidRPr="009A4855">
        <w:rPr>
          <w:rFonts w:eastAsiaTheme="minorHAnsi"/>
          <w:sz w:val="28"/>
          <w:szCs w:val="28"/>
          <w:lang w:eastAsia="en-US"/>
        </w:rPr>
        <w:t>онкурсной документацией.</w:t>
      </w:r>
    </w:p>
    <w:p w:rsidR="009C4961" w:rsidRPr="009C4961" w:rsidRDefault="009C4961" w:rsidP="009C4961">
      <w:pPr>
        <w:autoSpaceDE w:val="0"/>
        <w:autoSpaceDN w:val="0"/>
        <w:adjustRightInd w:val="0"/>
        <w:ind w:firstLine="540"/>
        <w:jc w:val="both"/>
        <w:rPr>
          <w:rFonts w:eastAsiaTheme="minorHAnsi"/>
          <w:sz w:val="28"/>
          <w:szCs w:val="28"/>
          <w:lang w:eastAsia="en-US"/>
        </w:rPr>
      </w:pPr>
      <w:r w:rsidRPr="009C4961">
        <w:rPr>
          <w:rFonts w:eastAsiaTheme="minorHAnsi"/>
          <w:sz w:val="28"/>
          <w:szCs w:val="28"/>
          <w:lang w:eastAsia="en-US"/>
        </w:rPr>
        <w:t>Решение об отказе в допуске заявителя к участию в конкурсе принимается конкурсной комиссией в случае, если:</w:t>
      </w:r>
    </w:p>
    <w:p w:rsidR="009C4961" w:rsidRPr="009C4961" w:rsidRDefault="009C4961" w:rsidP="009C4961">
      <w:pPr>
        <w:autoSpaceDE w:val="0"/>
        <w:autoSpaceDN w:val="0"/>
        <w:adjustRightInd w:val="0"/>
        <w:ind w:firstLine="540"/>
        <w:jc w:val="both"/>
        <w:rPr>
          <w:rFonts w:eastAsiaTheme="minorHAnsi"/>
          <w:sz w:val="28"/>
          <w:szCs w:val="28"/>
          <w:lang w:eastAsia="en-US"/>
        </w:rPr>
      </w:pPr>
      <w:r w:rsidRPr="009C4961">
        <w:rPr>
          <w:rFonts w:eastAsiaTheme="minorHAnsi"/>
          <w:sz w:val="28"/>
          <w:szCs w:val="28"/>
          <w:lang w:eastAsia="en-US"/>
        </w:rPr>
        <w:t xml:space="preserve">1) заявитель не соответствует требованиям, предъявляемым к участникам конкурса и установленным </w:t>
      </w:r>
      <w:r w:rsidR="00CA09E8">
        <w:rPr>
          <w:rFonts w:eastAsiaTheme="minorHAnsi"/>
          <w:sz w:val="28"/>
          <w:szCs w:val="28"/>
          <w:lang w:eastAsia="en-US"/>
        </w:rPr>
        <w:t xml:space="preserve">настоящим пунктом </w:t>
      </w:r>
      <w:r w:rsidR="00B51E05">
        <w:rPr>
          <w:rFonts w:eastAsiaTheme="minorHAnsi"/>
          <w:sz w:val="28"/>
          <w:szCs w:val="28"/>
          <w:lang w:eastAsia="en-US"/>
        </w:rPr>
        <w:t>конкурсной документации</w:t>
      </w:r>
      <w:r w:rsidRPr="009C4961">
        <w:rPr>
          <w:rFonts w:eastAsiaTheme="minorHAnsi"/>
          <w:sz w:val="28"/>
          <w:szCs w:val="28"/>
          <w:lang w:eastAsia="en-US"/>
        </w:rPr>
        <w:t>;</w:t>
      </w:r>
    </w:p>
    <w:p w:rsidR="009C4961" w:rsidRPr="009C4961" w:rsidRDefault="009C4961" w:rsidP="009C4961">
      <w:pPr>
        <w:autoSpaceDE w:val="0"/>
        <w:autoSpaceDN w:val="0"/>
        <w:adjustRightInd w:val="0"/>
        <w:ind w:firstLine="540"/>
        <w:jc w:val="both"/>
        <w:rPr>
          <w:rFonts w:eastAsiaTheme="minorHAnsi"/>
          <w:sz w:val="28"/>
          <w:szCs w:val="28"/>
          <w:lang w:eastAsia="en-US"/>
        </w:rPr>
      </w:pPr>
      <w:r w:rsidRPr="009C4961">
        <w:rPr>
          <w:rFonts w:eastAsiaTheme="minorHAnsi"/>
          <w:sz w:val="28"/>
          <w:szCs w:val="28"/>
          <w:lang w:eastAsia="en-US"/>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3BE0" w:rsidRDefault="009C4961" w:rsidP="00B51E05">
      <w:pPr>
        <w:autoSpaceDE w:val="0"/>
        <w:autoSpaceDN w:val="0"/>
        <w:adjustRightInd w:val="0"/>
        <w:ind w:firstLine="540"/>
        <w:jc w:val="both"/>
        <w:rPr>
          <w:rFonts w:eastAsiaTheme="minorHAnsi"/>
          <w:sz w:val="28"/>
          <w:szCs w:val="28"/>
          <w:lang w:eastAsia="en-US"/>
        </w:rPr>
      </w:pPr>
      <w:r w:rsidRPr="009C4961">
        <w:rPr>
          <w:rFonts w:eastAsiaTheme="minorHAnsi"/>
          <w:sz w:val="28"/>
          <w:szCs w:val="28"/>
          <w:lang w:eastAsia="en-US"/>
        </w:rPr>
        <w:t>3) представленные заявителем документы и материа</w:t>
      </w:r>
      <w:r w:rsidR="00B51E05">
        <w:rPr>
          <w:rFonts w:eastAsiaTheme="minorHAnsi"/>
          <w:sz w:val="28"/>
          <w:szCs w:val="28"/>
          <w:lang w:eastAsia="en-US"/>
        </w:rPr>
        <w:t>лы неполны и (или) недостоверны.</w:t>
      </w:r>
    </w:p>
    <w:p w:rsidR="008A0CD8" w:rsidRPr="008A0CD8" w:rsidRDefault="008A0CD8" w:rsidP="008A0CD8">
      <w:pPr>
        <w:autoSpaceDE w:val="0"/>
        <w:autoSpaceDN w:val="0"/>
        <w:adjustRightInd w:val="0"/>
        <w:ind w:firstLine="567"/>
        <w:jc w:val="both"/>
        <w:rPr>
          <w:rFonts w:eastAsiaTheme="minorHAnsi"/>
          <w:bCs/>
          <w:sz w:val="28"/>
          <w:szCs w:val="28"/>
          <w:lang w:eastAsia="en-US"/>
        </w:rPr>
      </w:pPr>
      <w:r w:rsidRPr="008A0CD8">
        <w:rPr>
          <w:rFonts w:eastAsiaTheme="minorHAnsi"/>
          <w:bCs/>
          <w:sz w:val="28"/>
          <w:szCs w:val="28"/>
          <w:lang w:eastAsia="en-US"/>
        </w:rPr>
        <w:t>Решение об отказе в</w:t>
      </w:r>
      <w:r w:rsidR="000F70E8">
        <w:rPr>
          <w:rFonts w:eastAsiaTheme="minorHAnsi"/>
          <w:bCs/>
          <w:sz w:val="28"/>
          <w:szCs w:val="28"/>
          <w:lang w:eastAsia="en-US"/>
        </w:rPr>
        <w:t xml:space="preserve"> допуске заявителя к участию в к</w:t>
      </w:r>
      <w:r w:rsidRPr="008A0CD8">
        <w:rPr>
          <w:rFonts w:eastAsiaTheme="minorHAnsi"/>
          <w:bCs/>
          <w:sz w:val="28"/>
          <w:szCs w:val="28"/>
          <w:lang w:eastAsia="en-US"/>
        </w:rPr>
        <w:t>онкурсе может быть обжаловано в порядке, установленном законодательством Российской Федерации.</w:t>
      </w:r>
    </w:p>
    <w:p w:rsidR="008A0CD8" w:rsidRPr="008A0CD8" w:rsidRDefault="008A0CD8" w:rsidP="008A0CD8">
      <w:pPr>
        <w:autoSpaceDE w:val="0"/>
        <w:autoSpaceDN w:val="0"/>
        <w:adjustRightInd w:val="0"/>
        <w:ind w:firstLine="567"/>
        <w:jc w:val="both"/>
        <w:rPr>
          <w:rFonts w:eastAsiaTheme="minorHAnsi"/>
          <w:bCs/>
          <w:sz w:val="28"/>
          <w:szCs w:val="28"/>
          <w:lang w:eastAsia="en-US"/>
        </w:rPr>
      </w:pPr>
      <w:r w:rsidRPr="008A0CD8">
        <w:rPr>
          <w:rFonts w:eastAsiaTheme="minorHAnsi"/>
          <w:bCs/>
          <w:sz w:val="28"/>
          <w:szCs w:val="28"/>
          <w:lang w:eastAsia="en-US"/>
        </w:rPr>
        <w:t xml:space="preserve">В случае если конкурс объявлен не состоявшимся в соответствии с </w:t>
      </w:r>
      <w:hyperlink r:id="rId16" w:history="1">
        <w:r w:rsidRPr="008A0CD8">
          <w:rPr>
            <w:rFonts w:eastAsiaTheme="minorHAnsi"/>
            <w:bCs/>
            <w:color w:val="0000FF"/>
            <w:sz w:val="28"/>
            <w:szCs w:val="28"/>
            <w:lang w:eastAsia="en-US"/>
          </w:rPr>
          <w:t>частью 6 статьи 27</w:t>
        </w:r>
      </w:hyperlink>
      <w:r w:rsidRPr="008A0CD8">
        <w:rPr>
          <w:rFonts w:eastAsiaTheme="minorHAnsi"/>
          <w:bCs/>
          <w:sz w:val="28"/>
          <w:szCs w:val="28"/>
          <w:lang w:eastAsia="en-US"/>
        </w:rPr>
        <w:t xml:space="preserve"> Федерального закона от 21 июля 2005 г. № 115-ФЗ «О концессионных соглашениях»,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0E6391" w:rsidRDefault="000E6391" w:rsidP="000E6391">
      <w:pPr>
        <w:ind w:firstLine="567"/>
        <w:jc w:val="both"/>
        <w:rPr>
          <w:sz w:val="28"/>
          <w:szCs w:val="26"/>
        </w:rPr>
      </w:pPr>
    </w:p>
    <w:p w:rsidR="000E6391" w:rsidRDefault="000E6391" w:rsidP="000E6391">
      <w:pPr>
        <w:pStyle w:val="ConsPlusNormal"/>
        <w:ind w:firstLine="540"/>
        <w:jc w:val="center"/>
        <w:outlineLvl w:val="1"/>
        <w:rPr>
          <w:b/>
        </w:rPr>
      </w:pPr>
      <w:r>
        <w:rPr>
          <w:b/>
        </w:rPr>
        <w:t xml:space="preserve">18. </w:t>
      </w:r>
      <w:r w:rsidRPr="00201406">
        <w:rPr>
          <w:b/>
        </w:rPr>
        <w:t>Порядок, место, дата и время вскрытия конвертов с конкурсными предложениями</w:t>
      </w:r>
    </w:p>
    <w:p w:rsidR="000E6391" w:rsidRPr="00201406" w:rsidRDefault="000E6391" w:rsidP="000E6391">
      <w:pPr>
        <w:pStyle w:val="ConsPlusNormal"/>
        <w:ind w:firstLine="540"/>
        <w:jc w:val="both"/>
        <w:outlineLvl w:val="1"/>
        <w:rPr>
          <w:b/>
        </w:rPr>
      </w:pPr>
    </w:p>
    <w:p w:rsidR="000E6391" w:rsidRPr="007E46C3" w:rsidRDefault="000E6391" w:rsidP="000E6391">
      <w:pPr>
        <w:pStyle w:val="ConsPlusNormal"/>
        <w:ind w:firstLine="540"/>
        <w:jc w:val="both"/>
      </w:pPr>
      <w:r w:rsidRPr="00201406">
        <w:t>Конверты с конкурсными предложениями вскрываются на</w:t>
      </w:r>
      <w:r w:rsidR="00725DB2">
        <w:t xml:space="preserve"> з</w:t>
      </w:r>
      <w:r w:rsidR="00F224A4">
        <w:t>аседании конкурсной комиссии п</w:t>
      </w:r>
      <w:r w:rsidRPr="00201406">
        <w:t xml:space="preserve">редседателем конкурсной комиссии </w:t>
      </w:r>
      <w:r>
        <w:t xml:space="preserve"> </w:t>
      </w:r>
      <w:r w:rsidRPr="000C7ED6">
        <w:rPr>
          <w:b/>
        </w:rPr>
        <w:t>1</w:t>
      </w:r>
      <w:r w:rsidR="00F224A4">
        <w:rPr>
          <w:b/>
        </w:rPr>
        <w:t>1</w:t>
      </w:r>
      <w:r>
        <w:rPr>
          <w:b/>
        </w:rPr>
        <w:t xml:space="preserve"> </w:t>
      </w:r>
      <w:r w:rsidR="00F224A4">
        <w:rPr>
          <w:b/>
        </w:rPr>
        <w:t>ма</w:t>
      </w:r>
      <w:r>
        <w:rPr>
          <w:b/>
        </w:rPr>
        <w:t xml:space="preserve">я </w:t>
      </w:r>
      <w:r w:rsidRPr="000C7ED6">
        <w:rPr>
          <w:b/>
        </w:rPr>
        <w:t>2016 в 1</w:t>
      </w:r>
      <w:r>
        <w:rPr>
          <w:b/>
        </w:rPr>
        <w:t>0</w:t>
      </w:r>
      <w:r w:rsidR="00303ACD">
        <w:rPr>
          <w:b/>
        </w:rPr>
        <w:t xml:space="preserve"> часов </w:t>
      </w:r>
      <w:r w:rsidRPr="000C7ED6">
        <w:rPr>
          <w:b/>
        </w:rPr>
        <w:t>00</w:t>
      </w:r>
      <w:r>
        <w:t xml:space="preserve"> </w:t>
      </w:r>
      <w:r w:rsidR="00303ACD" w:rsidRPr="00303ACD">
        <w:rPr>
          <w:b/>
        </w:rPr>
        <w:t>минут</w:t>
      </w:r>
      <w:r w:rsidRPr="00201406">
        <w:t xml:space="preserve"> по адресу: </w:t>
      </w:r>
      <w:r>
        <w:t>Республика Алтай, г. Горно-Алтайск, пр. Коммунистический, 18, каб. 406.</w:t>
      </w:r>
    </w:p>
    <w:p w:rsidR="000E6391" w:rsidRPr="00201406" w:rsidRDefault="000E6391" w:rsidP="000E6391">
      <w:pPr>
        <w:pStyle w:val="ConsPlusNormal"/>
        <w:ind w:firstLine="540"/>
        <w:jc w:val="both"/>
      </w:pPr>
      <w:r w:rsidRPr="00201406">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303ACD" w:rsidRPr="00303ACD" w:rsidRDefault="00303ACD" w:rsidP="00303ACD">
      <w:pPr>
        <w:autoSpaceDE w:val="0"/>
        <w:autoSpaceDN w:val="0"/>
        <w:adjustRightInd w:val="0"/>
        <w:ind w:firstLine="540"/>
        <w:jc w:val="both"/>
        <w:rPr>
          <w:rFonts w:eastAsiaTheme="minorHAnsi"/>
          <w:sz w:val="28"/>
          <w:szCs w:val="28"/>
          <w:lang w:eastAsia="en-US"/>
        </w:rPr>
      </w:pPr>
      <w:r w:rsidRPr="00303ACD">
        <w:rPr>
          <w:rFonts w:eastAsiaTheme="minorHAnsi"/>
          <w:sz w:val="28"/>
          <w:szCs w:val="28"/>
          <w:lang w:eastAsia="en-US"/>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303ACD" w:rsidRPr="00303ACD" w:rsidRDefault="00303ACD" w:rsidP="00303ACD">
      <w:pPr>
        <w:autoSpaceDE w:val="0"/>
        <w:autoSpaceDN w:val="0"/>
        <w:adjustRightInd w:val="0"/>
        <w:ind w:firstLine="540"/>
        <w:jc w:val="both"/>
        <w:rPr>
          <w:rFonts w:eastAsiaTheme="minorHAnsi"/>
          <w:sz w:val="28"/>
          <w:szCs w:val="28"/>
          <w:lang w:eastAsia="en-US"/>
        </w:rPr>
      </w:pPr>
      <w:r w:rsidRPr="00303ACD">
        <w:rPr>
          <w:rFonts w:eastAsiaTheme="minorHAnsi"/>
          <w:sz w:val="28"/>
          <w:szCs w:val="28"/>
          <w:lang w:eastAsia="en-US"/>
        </w:rPr>
        <w:t>Вскрытию подлежат все конверты с конкурсными предложениями, представленными участниками конкурса в конкурсную комиссию до истечения срока предс</w:t>
      </w:r>
      <w:r w:rsidR="003F25A0">
        <w:rPr>
          <w:rFonts w:eastAsiaTheme="minorHAnsi"/>
          <w:sz w:val="28"/>
          <w:szCs w:val="28"/>
          <w:lang w:eastAsia="en-US"/>
        </w:rPr>
        <w:t>тавления конкурсных предложений</w:t>
      </w:r>
      <w:r w:rsidRPr="00303ACD">
        <w:rPr>
          <w:rFonts w:eastAsiaTheme="minorHAnsi"/>
          <w:sz w:val="28"/>
          <w:szCs w:val="28"/>
          <w:lang w:eastAsia="en-US"/>
        </w:rPr>
        <w:t>.</w:t>
      </w:r>
    </w:p>
    <w:p w:rsidR="003F25A0" w:rsidRPr="003F25A0" w:rsidRDefault="003F25A0" w:rsidP="003F25A0">
      <w:pPr>
        <w:autoSpaceDE w:val="0"/>
        <w:autoSpaceDN w:val="0"/>
        <w:adjustRightInd w:val="0"/>
        <w:ind w:firstLine="540"/>
        <w:jc w:val="both"/>
        <w:rPr>
          <w:rFonts w:eastAsiaTheme="minorHAnsi"/>
          <w:sz w:val="28"/>
          <w:szCs w:val="28"/>
          <w:lang w:eastAsia="en-US"/>
        </w:rPr>
      </w:pPr>
      <w:r w:rsidRPr="003F25A0">
        <w:rPr>
          <w:rFonts w:eastAsiaTheme="minorHAnsi"/>
          <w:sz w:val="28"/>
          <w:szCs w:val="28"/>
          <w:lang w:eastAsia="en-US"/>
        </w:rPr>
        <w:t>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E6391" w:rsidRDefault="000E6391" w:rsidP="000E6391">
      <w:pPr>
        <w:ind w:firstLine="567"/>
        <w:jc w:val="both"/>
        <w:rPr>
          <w:sz w:val="28"/>
          <w:szCs w:val="26"/>
        </w:rPr>
      </w:pPr>
    </w:p>
    <w:p w:rsidR="000E6391" w:rsidRDefault="000E6391" w:rsidP="000E6391">
      <w:pPr>
        <w:pStyle w:val="ConsPlusNormal"/>
        <w:jc w:val="center"/>
        <w:outlineLvl w:val="1"/>
        <w:rPr>
          <w:b/>
        </w:rPr>
      </w:pPr>
      <w:r>
        <w:rPr>
          <w:b/>
        </w:rPr>
        <w:t xml:space="preserve">19. </w:t>
      </w:r>
      <w:r w:rsidRPr="004F42D5">
        <w:rPr>
          <w:b/>
        </w:rPr>
        <w:t>Порядок рассмотрения и оценки конкурсных предложений</w:t>
      </w:r>
    </w:p>
    <w:p w:rsidR="000E6391" w:rsidRDefault="000E6391" w:rsidP="000E6391">
      <w:pPr>
        <w:pStyle w:val="ConsPlusNormal"/>
        <w:jc w:val="both"/>
      </w:pPr>
    </w:p>
    <w:p w:rsidR="000E6391" w:rsidRDefault="000E6391" w:rsidP="000E6391">
      <w:pPr>
        <w:pStyle w:val="ConsPlusNormal"/>
        <w:ind w:firstLine="540"/>
        <w:jc w:val="both"/>
      </w:pPr>
      <w:r w:rsidRPr="00201406">
        <w:t>Рассмотрение и оценка конкурсных предложений, представленных участниками конкурса, конверты с конкурсными предложениями, которые подлежат вскрытию, осуществляется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E6391" w:rsidRPr="00201406" w:rsidRDefault="000E6391" w:rsidP="000E6391">
      <w:pPr>
        <w:pStyle w:val="ConsPlusNormal"/>
        <w:ind w:firstLine="540"/>
        <w:jc w:val="both"/>
      </w:pPr>
      <w:r>
        <w:t xml:space="preserve">Рассмотрение и оценка конкурсных предложений осуществляется в день вскрытия конвертов </w:t>
      </w:r>
      <w:r w:rsidR="00F20579">
        <w:rPr>
          <w:b/>
        </w:rPr>
        <w:t>11</w:t>
      </w:r>
      <w:r w:rsidRPr="00504774">
        <w:rPr>
          <w:b/>
        </w:rPr>
        <w:t xml:space="preserve"> </w:t>
      </w:r>
      <w:r w:rsidR="00F20579">
        <w:rPr>
          <w:b/>
        </w:rPr>
        <w:t>ма</w:t>
      </w:r>
      <w:r w:rsidRPr="00504774">
        <w:rPr>
          <w:b/>
        </w:rPr>
        <w:t>я 2016 года с 14 часов 00 минут до 16 часов 00 минут</w:t>
      </w:r>
      <w:r>
        <w:t xml:space="preserve"> </w:t>
      </w:r>
      <w:r w:rsidR="00DE58A7">
        <w:t>к</w:t>
      </w:r>
      <w:r>
        <w:t xml:space="preserve">онкурсной </w:t>
      </w:r>
      <w:r w:rsidR="00F20579">
        <w:t>к</w:t>
      </w:r>
      <w:r>
        <w:t>омиссией.</w:t>
      </w:r>
    </w:p>
    <w:p w:rsidR="000E6391" w:rsidRPr="00201406" w:rsidRDefault="000E6391" w:rsidP="000E6391">
      <w:pPr>
        <w:pStyle w:val="ConsPlusNormal"/>
        <w:ind w:firstLine="540"/>
        <w:jc w:val="both"/>
      </w:pPr>
      <w:r w:rsidRPr="00201406">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E6391" w:rsidRPr="00201406" w:rsidRDefault="008E3B60" w:rsidP="000E6391">
      <w:pPr>
        <w:pStyle w:val="ConsPlusNormal"/>
        <w:ind w:firstLine="540"/>
        <w:jc w:val="both"/>
      </w:pPr>
      <w:r>
        <w:t>Р</w:t>
      </w:r>
      <w:r w:rsidR="000E6391" w:rsidRPr="00201406">
        <w:t>ешение о несоответствии конкурсного предложения требованиям конкурсной документации принимается конкурсной комиссией в случае, если:</w:t>
      </w:r>
    </w:p>
    <w:p w:rsidR="000E6391" w:rsidRPr="00201406" w:rsidRDefault="000E6391" w:rsidP="000E6391">
      <w:pPr>
        <w:pStyle w:val="ConsPlusNormal"/>
        <w:ind w:firstLine="540"/>
        <w:jc w:val="both"/>
      </w:pPr>
      <w:r>
        <w:t xml:space="preserve">1) </w:t>
      </w:r>
      <w:r w:rsidRPr="00201406">
        <w:t>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DE58A7" w:rsidRPr="00DE58A7" w:rsidRDefault="000E6391" w:rsidP="00DE58A7">
      <w:pPr>
        <w:pStyle w:val="ConsPlusNormal"/>
        <w:ind w:firstLine="540"/>
        <w:jc w:val="both"/>
        <w:rPr>
          <w:rFonts w:eastAsiaTheme="minorHAnsi"/>
          <w:lang w:eastAsia="en-US"/>
        </w:rPr>
      </w:pPr>
      <w:r>
        <w:t xml:space="preserve">2) </w:t>
      </w:r>
      <w:r w:rsidR="00DE58A7" w:rsidRPr="00DE58A7">
        <w:rPr>
          <w:rFonts w:eastAsiaTheme="minorHAnsi"/>
          <w:lang w:eastAsia="en-US"/>
        </w:rPr>
        <w:t>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E6391" w:rsidRPr="00201406" w:rsidRDefault="000E6391" w:rsidP="000E6391">
      <w:pPr>
        <w:pStyle w:val="ConsPlusNormal"/>
        <w:ind w:firstLine="540"/>
        <w:jc w:val="both"/>
      </w:pPr>
      <w:r>
        <w:t xml:space="preserve">3) </w:t>
      </w:r>
      <w:r w:rsidRPr="00201406">
        <w:t>представленные участником конкурса документы и материалы недостоверны.</w:t>
      </w:r>
    </w:p>
    <w:p w:rsidR="000E6391" w:rsidRPr="00201406" w:rsidRDefault="000E6391" w:rsidP="000E6391">
      <w:pPr>
        <w:pStyle w:val="ConsPlusNormal"/>
        <w:ind w:firstLine="540"/>
        <w:jc w:val="both"/>
      </w:pPr>
      <w:r w:rsidRPr="00201406">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E6391" w:rsidRDefault="000E6391" w:rsidP="000E6391">
      <w:pPr>
        <w:pStyle w:val="ConsPlusNormal"/>
        <w:ind w:firstLine="540"/>
        <w:jc w:val="both"/>
      </w:pPr>
      <w:bookmarkStart w:id="3" w:name="Par245"/>
      <w:bookmarkEnd w:id="3"/>
      <w:r w:rsidRPr="00201406">
        <w:t xml:space="preserve">Оценка конкурсных предложений </w:t>
      </w:r>
      <w:r w:rsidR="00036011" w:rsidRPr="00036011">
        <w:rPr>
          <w:rFonts w:eastAsiaTheme="minorHAnsi"/>
          <w:lang w:eastAsia="en-US"/>
        </w:rPr>
        <w:t>в соответствии с критериями конкурса</w:t>
      </w:r>
      <w:r w:rsidR="00036011">
        <w:rPr>
          <w:rFonts w:eastAsiaTheme="minorHAnsi"/>
          <w:lang w:eastAsia="en-US"/>
        </w:rPr>
        <w:t xml:space="preserve"> </w:t>
      </w:r>
      <w:r w:rsidRPr="00201406">
        <w:t>осуществляется в следующем порядке:</w:t>
      </w:r>
    </w:p>
    <w:p w:rsidR="00AE6C31" w:rsidRDefault="00AE6C31" w:rsidP="00AE6C31">
      <w:pPr>
        <w:autoSpaceDE w:val="0"/>
        <w:autoSpaceDN w:val="0"/>
        <w:adjustRightInd w:val="0"/>
        <w:ind w:firstLine="540"/>
        <w:jc w:val="both"/>
        <w:rPr>
          <w:rFonts w:eastAsiaTheme="minorHAnsi"/>
          <w:sz w:val="28"/>
          <w:szCs w:val="28"/>
          <w:lang w:eastAsia="en-US"/>
        </w:rPr>
      </w:pPr>
      <w:r w:rsidRPr="00AE6C31">
        <w:rPr>
          <w:rFonts w:eastAsiaTheme="minorHAnsi"/>
          <w:sz w:val="28"/>
          <w:szCs w:val="28"/>
          <w:lang w:eastAsia="en-US"/>
        </w:rPr>
        <w:t xml:space="preserve">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w:t>
      </w:r>
      <w:r>
        <w:rPr>
          <w:rFonts w:eastAsiaTheme="minorHAnsi"/>
          <w:sz w:val="28"/>
          <w:szCs w:val="28"/>
          <w:lang w:eastAsia="en-US"/>
        </w:rPr>
        <w:t>конкурсных предложениях условий</w:t>
      </w:r>
      <w:r w:rsidR="005742EC">
        <w:rPr>
          <w:rFonts w:eastAsiaTheme="minorHAnsi"/>
          <w:sz w:val="28"/>
          <w:szCs w:val="28"/>
          <w:lang w:eastAsia="en-US"/>
        </w:rPr>
        <w:t>.</w:t>
      </w:r>
    </w:p>
    <w:p w:rsidR="00B66F70" w:rsidRPr="00B66F70" w:rsidRDefault="00B66F70" w:rsidP="00B66F70">
      <w:pPr>
        <w:autoSpaceDE w:val="0"/>
        <w:autoSpaceDN w:val="0"/>
        <w:adjustRightInd w:val="0"/>
        <w:ind w:firstLine="540"/>
        <w:jc w:val="both"/>
        <w:rPr>
          <w:rFonts w:eastAsiaTheme="minorHAnsi"/>
          <w:sz w:val="28"/>
          <w:szCs w:val="28"/>
          <w:lang w:eastAsia="en-US"/>
        </w:rPr>
      </w:pPr>
      <w:r w:rsidRPr="00B66F70">
        <w:rPr>
          <w:rFonts w:eastAsiaTheme="minorHAnsi"/>
          <w:sz w:val="28"/>
          <w:szCs w:val="28"/>
          <w:lang w:eastAsia="en-US"/>
        </w:rPr>
        <w:t>Оценка конкурсных предложений в соответствии с критериями конкурса</w:t>
      </w:r>
      <w:r w:rsidR="002355FC">
        <w:rPr>
          <w:rFonts w:eastAsiaTheme="minorHAnsi"/>
          <w:sz w:val="28"/>
          <w:szCs w:val="28"/>
          <w:lang w:eastAsia="en-US"/>
        </w:rPr>
        <w:t xml:space="preserve"> </w:t>
      </w:r>
      <w:r w:rsidRPr="00B66F70">
        <w:rPr>
          <w:rFonts w:eastAsiaTheme="minorHAnsi"/>
          <w:sz w:val="28"/>
          <w:szCs w:val="28"/>
          <w:lang w:eastAsia="en-US"/>
        </w:rPr>
        <w:t>осуществляется конкурсной комиссией в следующем порядке:</w:t>
      </w:r>
    </w:p>
    <w:p w:rsidR="00B66F70" w:rsidRPr="00B66F70" w:rsidRDefault="00B66F70" w:rsidP="00B66F70">
      <w:pPr>
        <w:autoSpaceDE w:val="0"/>
        <w:autoSpaceDN w:val="0"/>
        <w:adjustRightInd w:val="0"/>
        <w:ind w:firstLine="540"/>
        <w:jc w:val="both"/>
        <w:rPr>
          <w:rFonts w:eastAsiaTheme="minorHAnsi"/>
          <w:sz w:val="28"/>
          <w:szCs w:val="28"/>
          <w:lang w:eastAsia="en-US"/>
        </w:rPr>
      </w:pPr>
      <w:r w:rsidRPr="00B66F70">
        <w:rPr>
          <w:rFonts w:eastAsiaTheme="minorHAnsi"/>
          <w:sz w:val="28"/>
          <w:szCs w:val="28"/>
          <w:lang w:eastAsia="en-US"/>
        </w:rPr>
        <w:t>1) конкурсному предложению присваиваются баллы - от одного до десяти баллов;</w:t>
      </w:r>
    </w:p>
    <w:p w:rsidR="00B66F70" w:rsidRPr="00B66F70" w:rsidRDefault="00B66F70" w:rsidP="00B66F70">
      <w:pPr>
        <w:autoSpaceDE w:val="0"/>
        <w:autoSpaceDN w:val="0"/>
        <w:adjustRightInd w:val="0"/>
        <w:ind w:firstLine="540"/>
        <w:jc w:val="both"/>
        <w:rPr>
          <w:rFonts w:eastAsiaTheme="minorHAnsi"/>
          <w:sz w:val="28"/>
          <w:szCs w:val="28"/>
          <w:lang w:eastAsia="en-US"/>
        </w:rPr>
      </w:pPr>
      <w:r w:rsidRPr="00B66F70">
        <w:rPr>
          <w:rFonts w:eastAsiaTheme="minorHAnsi"/>
          <w:sz w:val="28"/>
          <w:szCs w:val="28"/>
          <w:lang w:eastAsia="en-US"/>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3D171B" w:rsidRPr="003D171B" w:rsidRDefault="003D171B" w:rsidP="003D171B">
      <w:pPr>
        <w:autoSpaceDE w:val="0"/>
        <w:autoSpaceDN w:val="0"/>
        <w:adjustRightInd w:val="0"/>
        <w:ind w:firstLine="540"/>
        <w:jc w:val="both"/>
        <w:rPr>
          <w:rFonts w:eastAsiaTheme="minorHAnsi"/>
          <w:sz w:val="28"/>
          <w:szCs w:val="28"/>
          <w:lang w:eastAsia="en-US"/>
        </w:rPr>
      </w:pPr>
      <w:r w:rsidRPr="003D171B">
        <w:rPr>
          <w:rFonts w:eastAsiaTheme="minorHAnsi"/>
          <w:sz w:val="28"/>
          <w:szCs w:val="28"/>
          <w:lang w:eastAsia="en-US"/>
        </w:rPr>
        <w:t>Оценка конкурсных предложений в соответствии с критериями конкурса</w:t>
      </w:r>
      <w:r>
        <w:rPr>
          <w:rFonts w:eastAsiaTheme="minorHAnsi"/>
          <w:sz w:val="28"/>
          <w:szCs w:val="28"/>
          <w:lang w:eastAsia="en-US"/>
        </w:rPr>
        <w:t xml:space="preserve"> </w:t>
      </w:r>
      <w:r w:rsidRPr="003D171B">
        <w:rPr>
          <w:rFonts w:eastAsiaTheme="minorHAnsi"/>
          <w:sz w:val="28"/>
          <w:szCs w:val="28"/>
          <w:lang w:eastAsia="en-US"/>
        </w:rPr>
        <w:t xml:space="preserve">осуществляется конкурсной комиссией посредством сравнения содержащихся в конкурсных предложениях условий. </w:t>
      </w:r>
    </w:p>
    <w:p w:rsidR="003D171B" w:rsidRPr="003D171B" w:rsidRDefault="003D171B" w:rsidP="003D171B">
      <w:pPr>
        <w:autoSpaceDE w:val="0"/>
        <w:autoSpaceDN w:val="0"/>
        <w:adjustRightInd w:val="0"/>
        <w:ind w:firstLine="540"/>
        <w:jc w:val="both"/>
        <w:rPr>
          <w:rFonts w:eastAsiaTheme="minorHAnsi"/>
          <w:sz w:val="28"/>
          <w:szCs w:val="28"/>
          <w:lang w:eastAsia="en-US"/>
        </w:rPr>
      </w:pPr>
      <w:r w:rsidRPr="003D171B">
        <w:rPr>
          <w:rFonts w:eastAsiaTheme="minorHAnsi"/>
          <w:sz w:val="28"/>
          <w:szCs w:val="28"/>
          <w:lang w:eastAsia="en-US"/>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0E6391" w:rsidRDefault="000E6391" w:rsidP="000E6391">
      <w:pPr>
        <w:ind w:firstLine="567"/>
        <w:jc w:val="both"/>
        <w:rPr>
          <w:sz w:val="28"/>
          <w:szCs w:val="26"/>
        </w:rPr>
      </w:pPr>
    </w:p>
    <w:p w:rsidR="000E6391" w:rsidRDefault="000E6391" w:rsidP="000E6391">
      <w:pPr>
        <w:pStyle w:val="ConsPlusNormal"/>
        <w:ind w:firstLine="540"/>
        <w:jc w:val="center"/>
        <w:outlineLvl w:val="1"/>
        <w:rPr>
          <w:b/>
        </w:rPr>
      </w:pPr>
      <w:r>
        <w:rPr>
          <w:b/>
        </w:rPr>
        <w:t xml:space="preserve">20. </w:t>
      </w:r>
      <w:r w:rsidRPr="007E46C3">
        <w:rPr>
          <w:b/>
        </w:rPr>
        <w:t>Порядок определения победителя конкурса</w:t>
      </w:r>
    </w:p>
    <w:p w:rsidR="000E6391" w:rsidRPr="007E46C3" w:rsidRDefault="000E6391" w:rsidP="000E6391">
      <w:pPr>
        <w:pStyle w:val="ConsPlusNormal"/>
        <w:ind w:firstLine="540"/>
        <w:jc w:val="both"/>
        <w:outlineLvl w:val="1"/>
        <w:rPr>
          <w:b/>
        </w:rPr>
      </w:pPr>
    </w:p>
    <w:p w:rsidR="00B626D3" w:rsidRDefault="000E6391" w:rsidP="00B626D3">
      <w:pPr>
        <w:pStyle w:val="ConsPlusNormal"/>
        <w:ind w:firstLine="540"/>
        <w:jc w:val="both"/>
        <w:rPr>
          <w:rFonts w:eastAsiaTheme="minorHAnsi"/>
          <w:lang w:eastAsia="en-US"/>
        </w:rPr>
      </w:pPr>
      <w:r>
        <w:t xml:space="preserve">При проведении конкурса </w:t>
      </w:r>
      <w:r w:rsidR="00D166A2">
        <w:rPr>
          <w:rFonts w:eastAsiaTheme="minorHAnsi"/>
          <w:lang w:eastAsia="en-US"/>
        </w:rPr>
        <w:t>победителем конкурса признается участник к</w:t>
      </w:r>
      <w:r w:rsidR="00B626D3" w:rsidRPr="00B626D3">
        <w:rPr>
          <w:rFonts w:eastAsiaTheme="minorHAnsi"/>
          <w:lang w:eastAsia="en-US"/>
        </w:rPr>
        <w:t>онкурса, предложивший наилучшие условия, определяемые</w:t>
      </w:r>
      <w:r w:rsidR="00D166A2">
        <w:rPr>
          <w:rFonts w:eastAsiaTheme="minorHAnsi"/>
          <w:lang w:eastAsia="en-US"/>
        </w:rPr>
        <w:t xml:space="preserve"> настоящей к</w:t>
      </w:r>
      <w:r w:rsidR="00B626D3">
        <w:rPr>
          <w:rFonts w:eastAsiaTheme="minorHAnsi"/>
          <w:lang w:eastAsia="en-US"/>
        </w:rPr>
        <w:t>онкурсной документацией.</w:t>
      </w:r>
    </w:p>
    <w:p w:rsidR="00B626D3" w:rsidRPr="00B626D3" w:rsidRDefault="00B626D3" w:rsidP="00B626D3">
      <w:pPr>
        <w:autoSpaceDE w:val="0"/>
        <w:autoSpaceDN w:val="0"/>
        <w:adjustRightInd w:val="0"/>
        <w:ind w:firstLine="540"/>
        <w:jc w:val="both"/>
        <w:rPr>
          <w:rFonts w:eastAsiaTheme="minorHAnsi"/>
          <w:sz w:val="28"/>
          <w:szCs w:val="28"/>
          <w:lang w:eastAsia="en-US"/>
        </w:rPr>
      </w:pPr>
      <w:r w:rsidRPr="00B626D3">
        <w:rPr>
          <w:rFonts w:eastAsiaTheme="minorHAnsi"/>
          <w:sz w:val="28"/>
          <w:szCs w:val="28"/>
          <w:lang w:eastAsia="en-US"/>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B626D3" w:rsidRPr="00B626D3" w:rsidRDefault="00B626D3" w:rsidP="00B626D3">
      <w:pPr>
        <w:autoSpaceDE w:val="0"/>
        <w:autoSpaceDN w:val="0"/>
        <w:adjustRightInd w:val="0"/>
        <w:ind w:firstLine="540"/>
        <w:jc w:val="both"/>
        <w:rPr>
          <w:rFonts w:eastAsiaTheme="minorHAnsi"/>
          <w:sz w:val="28"/>
          <w:szCs w:val="28"/>
          <w:lang w:eastAsia="en-US"/>
        </w:rPr>
      </w:pPr>
      <w:r w:rsidRPr="00B626D3">
        <w:rPr>
          <w:rFonts w:eastAsiaTheme="minorHAnsi"/>
          <w:sz w:val="28"/>
          <w:szCs w:val="28"/>
          <w:lang w:eastAsia="en-US"/>
        </w:rPr>
        <w:t>Решение об определении победителя конкурса оформляется протоколом рассмотрения и оценки конкурсных предложений, в котором указываются:</w:t>
      </w:r>
    </w:p>
    <w:p w:rsidR="00B626D3" w:rsidRPr="00B626D3" w:rsidRDefault="00B626D3" w:rsidP="00B626D3">
      <w:pPr>
        <w:autoSpaceDE w:val="0"/>
        <w:autoSpaceDN w:val="0"/>
        <w:adjustRightInd w:val="0"/>
        <w:ind w:firstLine="540"/>
        <w:jc w:val="both"/>
        <w:rPr>
          <w:rFonts w:eastAsiaTheme="minorHAnsi"/>
          <w:sz w:val="28"/>
          <w:szCs w:val="28"/>
          <w:lang w:eastAsia="en-US"/>
        </w:rPr>
      </w:pPr>
      <w:r w:rsidRPr="00B626D3">
        <w:rPr>
          <w:rFonts w:eastAsiaTheme="minorHAnsi"/>
          <w:sz w:val="28"/>
          <w:szCs w:val="28"/>
          <w:lang w:eastAsia="en-US"/>
        </w:rPr>
        <w:t>1) критерии конкурса;</w:t>
      </w:r>
    </w:p>
    <w:p w:rsidR="00B626D3" w:rsidRPr="00B626D3" w:rsidRDefault="00B626D3" w:rsidP="00B626D3">
      <w:pPr>
        <w:autoSpaceDE w:val="0"/>
        <w:autoSpaceDN w:val="0"/>
        <w:adjustRightInd w:val="0"/>
        <w:ind w:firstLine="540"/>
        <w:jc w:val="both"/>
        <w:rPr>
          <w:rFonts w:eastAsiaTheme="minorHAnsi"/>
          <w:sz w:val="28"/>
          <w:szCs w:val="28"/>
          <w:lang w:eastAsia="en-US"/>
        </w:rPr>
      </w:pPr>
      <w:r w:rsidRPr="00B626D3">
        <w:rPr>
          <w:rFonts w:eastAsiaTheme="minorHAnsi"/>
          <w:sz w:val="28"/>
          <w:szCs w:val="28"/>
          <w:lang w:eastAsia="en-US"/>
        </w:rPr>
        <w:t>2) условия, содержащиеся в конкурсных предложениях;</w:t>
      </w:r>
    </w:p>
    <w:p w:rsidR="00B626D3" w:rsidRPr="00B626D3" w:rsidRDefault="00B626D3" w:rsidP="00B626D3">
      <w:pPr>
        <w:autoSpaceDE w:val="0"/>
        <w:autoSpaceDN w:val="0"/>
        <w:adjustRightInd w:val="0"/>
        <w:ind w:firstLine="540"/>
        <w:jc w:val="both"/>
        <w:rPr>
          <w:rFonts w:eastAsiaTheme="minorHAnsi"/>
          <w:sz w:val="28"/>
          <w:szCs w:val="28"/>
          <w:lang w:eastAsia="en-US"/>
        </w:rPr>
      </w:pPr>
      <w:r w:rsidRPr="00B626D3">
        <w:rPr>
          <w:rFonts w:eastAsiaTheme="minorHAnsi"/>
          <w:sz w:val="28"/>
          <w:szCs w:val="28"/>
          <w:lang w:eastAsia="en-US"/>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B626D3" w:rsidRPr="00B626D3" w:rsidRDefault="00B626D3" w:rsidP="00B626D3">
      <w:pPr>
        <w:autoSpaceDE w:val="0"/>
        <w:autoSpaceDN w:val="0"/>
        <w:adjustRightInd w:val="0"/>
        <w:ind w:firstLine="540"/>
        <w:jc w:val="both"/>
        <w:rPr>
          <w:rFonts w:eastAsiaTheme="minorHAnsi"/>
          <w:sz w:val="28"/>
          <w:szCs w:val="28"/>
          <w:lang w:eastAsia="en-US"/>
        </w:rPr>
      </w:pPr>
      <w:r w:rsidRPr="00B626D3">
        <w:rPr>
          <w:rFonts w:eastAsiaTheme="minorHAnsi"/>
          <w:sz w:val="28"/>
          <w:szCs w:val="28"/>
          <w:lang w:eastAsia="en-US"/>
        </w:rPr>
        <w:t>4) результат</w:t>
      </w:r>
      <w:r w:rsidR="00A124CF">
        <w:rPr>
          <w:rFonts w:eastAsiaTheme="minorHAnsi"/>
          <w:sz w:val="28"/>
          <w:szCs w:val="28"/>
          <w:lang w:eastAsia="en-US"/>
        </w:rPr>
        <w:t>ы оценки конкурсных предложений;</w:t>
      </w:r>
    </w:p>
    <w:p w:rsidR="00B626D3" w:rsidRPr="00B626D3" w:rsidRDefault="00B626D3" w:rsidP="00B626D3">
      <w:pPr>
        <w:autoSpaceDE w:val="0"/>
        <w:autoSpaceDN w:val="0"/>
        <w:adjustRightInd w:val="0"/>
        <w:ind w:firstLine="540"/>
        <w:jc w:val="both"/>
        <w:rPr>
          <w:rFonts w:eastAsiaTheme="minorHAnsi"/>
          <w:sz w:val="28"/>
          <w:szCs w:val="28"/>
          <w:lang w:eastAsia="en-US"/>
        </w:rPr>
      </w:pPr>
      <w:r w:rsidRPr="00B626D3">
        <w:rPr>
          <w:rFonts w:eastAsiaTheme="minorHAnsi"/>
          <w:sz w:val="28"/>
          <w:szCs w:val="28"/>
          <w:lang w:eastAsia="en-US"/>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B626D3" w:rsidRPr="00B626D3" w:rsidRDefault="00B626D3" w:rsidP="00B626D3">
      <w:pPr>
        <w:autoSpaceDE w:val="0"/>
        <w:autoSpaceDN w:val="0"/>
        <w:adjustRightInd w:val="0"/>
        <w:ind w:firstLine="540"/>
        <w:jc w:val="both"/>
        <w:rPr>
          <w:rFonts w:eastAsiaTheme="minorHAnsi"/>
          <w:sz w:val="28"/>
          <w:szCs w:val="28"/>
          <w:lang w:eastAsia="en-US"/>
        </w:rPr>
      </w:pPr>
      <w:r w:rsidRPr="00B626D3">
        <w:rPr>
          <w:rFonts w:eastAsiaTheme="minorHAnsi"/>
          <w:sz w:val="28"/>
          <w:szCs w:val="28"/>
          <w:lang w:eastAsia="en-US"/>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E6391" w:rsidRDefault="000E6391" w:rsidP="000E6391">
      <w:pPr>
        <w:ind w:firstLine="567"/>
        <w:jc w:val="both"/>
        <w:rPr>
          <w:sz w:val="28"/>
          <w:szCs w:val="26"/>
        </w:rPr>
      </w:pPr>
    </w:p>
    <w:p w:rsidR="000E6391" w:rsidRPr="007E46C3" w:rsidRDefault="000E6391" w:rsidP="000E6391">
      <w:pPr>
        <w:pStyle w:val="ConsPlusNormal"/>
        <w:ind w:firstLine="709"/>
        <w:jc w:val="center"/>
        <w:outlineLvl w:val="1"/>
        <w:rPr>
          <w:b/>
        </w:rPr>
      </w:pPr>
      <w:r>
        <w:rPr>
          <w:b/>
        </w:rPr>
        <w:t>21. Срок подписания протокола о результатах проведения конкурса</w:t>
      </w:r>
    </w:p>
    <w:p w:rsidR="000E6391" w:rsidRDefault="000E6391" w:rsidP="000E6391">
      <w:pPr>
        <w:pStyle w:val="ConsPlusNormal"/>
        <w:ind w:firstLine="540"/>
        <w:jc w:val="both"/>
        <w:outlineLvl w:val="1"/>
        <w:rPr>
          <w:b/>
        </w:rPr>
      </w:pPr>
    </w:p>
    <w:p w:rsidR="000E6391" w:rsidRDefault="000E6391" w:rsidP="000E6391">
      <w:pPr>
        <w:pStyle w:val="ConsPlusNormal"/>
        <w:ind w:firstLine="540"/>
        <w:jc w:val="both"/>
      </w:pPr>
      <w:r>
        <w:rPr>
          <w:color w:val="000000"/>
        </w:rPr>
        <w:t xml:space="preserve">Конкурсной комиссией в срок </w:t>
      </w:r>
      <w:r w:rsidRPr="00CA24FD">
        <w:rPr>
          <w:b/>
          <w:color w:val="000000"/>
        </w:rPr>
        <w:t xml:space="preserve">с 16 часов 00 </w:t>
      </w:r>
      <w:r w:rsidR="00CA24FD">
        <w:rPr>
          <w:b/>
          <w:color w:val="000000"/>
        </w:rPr>
        <w:t>минут до 16 часов 30 минут 1</w:t>
      </w:r>
      <w:r w:rsidR="00F575C4">
        <w:rPr>
          <w:b/>
          <w:color w:val="000000"/>
        </w:rPr>
        <w:t>1</w:t>
      </w:r>
      <w:r w:rsidRPr="00CA24FD">
        <w:rPr>
          <w:b/>
          <w:color w:val="000000"/>
        </w:rPr>
        <w:t xml:space="preserve"> </w:t>
      </w:r>
      <w:r w:rsidR="00F575C4">
        <w:rPr>
          <w:b/>
          <w:color w:val="000000"/>
        </w:rPr>
        <w:t>ма</w:t>
      </w:r>
      <w:r w:rsidRPr="00CA24FD">
        <w:rPr>
          <w:b/>
          <w:color w:val="000000"/>
        </w:rPr>
        <w:t>я 2016 года</w:t>
      </w:r>
      <w:r>
        <w:rPr>
          <w:color w:val="000000"/>
        </w:rPr>
        <w:t xml:space="preserve"> </w:t>
      </w:r>
      <w:r>
        <w:t>подписывается</w:t>
      </w:r>
      <w:r w:rsidRPr="00694CB0">
        <w:t xml:space="preserve"> Протокол</w:t>
      </w:r>
      <w:r>
        <w:t xml:space="preserve"> о результатах проведения </w:t>
      </w:r>
      <w:r w:rsidR="00F575C4">
        <w:t>к</w:t>
      </w:r>
      <w:r>
        <w:t>онкурса, в который включаются:</w:t>
      </w:r>
      <w:bookmarkStart w:id="4" w:name="sub_34101"/>
    </w:p>
    <w:p w:rsidR="00D358C7" w:rsidRPr="00D358C7" w:rsidRDefault="00D358C7" w:rsidP="00D358C7">
      <w:pPr>
        <w:autoSpaceDE w:val="0"/>
        <w:autoSpaceDN w:val="0"/>
        <w:adjustRightInd w:val="0"/>
        <w:ind w:firstLine="540"/>
        <w:jc w:val="both"/>
        <w:rPr>
          <w:rFonts w:eastAsiaTheme="minorHAnsi"/>
          <w:bCs/>
          <w:sz w:val="28"/>
          <w:szCs w:val="28"/>
          <w:lang w:eastAsia="en-US"/>
        </w:rPr>
      </w:pPr>
      <w:bookmarkStart w:id="5" w:name="sub_342"/>
      <w:bookmarkEnd w:id="4"/>
      <w:r w:rsidRPr="00D358C7">
        <w:rPr>
          <w:rFonts w:eastAsiaTheme="minorHAnsi"/>
          <w:bCs/>
          <w:sz w:val="28"/>
          <w:szCs w:val="28"/>
          <w:lang w:eastAsia="en-US"/>
        </w:rPr>
        <w:t>1) решение о заключении концессионного соглашения с указанием вида конкурса;</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2) сообщение о проведении конкурса;</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4) конкурсная документация и внесенные в нее изменения;</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6) протокол вскрытия конвертов с заявками на участие в конкурсе;</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7) оригиналы заявок на участие в конкурсе, представленные в конкурсную комиссию;</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8) протокол проведения предварительного отбора участников конкурса;</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9) перечень участников конкурса, которым были направлены уведомления с предложением представить конкурсные предложения;</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10) протокол вскрытия конвертов с конкурсными предложениями;</w:t>
      </w:r>
    </w:p>
    <w:p w:rsidR="00D358C7" w:rsidRPr="00D358C7" w:rsidRDefault="00D358C7" w:rsidP="00D358C7">
      <w:pPr>
        <w:autoSpaceDE w:val="0"/>
        <w:autoSpaceDN w:val="0"/>
        <w:adjustRightInd w:val="0"/>
        <w:ind w:firstLine="540"/>
        <w:jc w:val="both"/>
        <w:rPr>
          <w:rFonts w:eastAsiaTheme="minorHAnsi"/>
          <w:bCs/>
          <w:sz w:val="28"/>
          <w:szCs w:val="28"/>
          <w:lang w:eastAsia="en-US"/>
        </w:rPr>
      </w:pPr>
      <w:r w:rsidRPr="00D358C7">
        <w:rPr>
          <w:rFonts w:eastAsiaTheme="minorHAnsi"/>
          <w:bCs/>
          <w:sz w:val="28"/>
          <w:szCs w:val="28"/>
          <w:lang w:eastAsia="en-US"/>
        </w:rPr>
        <w:t>11) протокол рассмотрения и оценки конкурсных предложений.</w:t>
      </w:r>
    </w:p>
    <w:p w:rsidR="000E6391" w:rsidRPr="00B0781E" w:rsidRDefault="000E6391" w:rsidP="000E6391">
      <w:pPr>
        <w:widowControl w:val="0"/>
        <w:ind w:firstLine="567"/>
        <w:jc w:val="both"/>
        <w:rPr>
          <w:color w:val="000000"/>
          <w:sz w:val="28"/>
          <w:szCs w:val="28"/>
        </w:rPr>
      </w:pPr>
      <w:r w:rsidRPr="00B0781E">
        <w:rPr>
          <w:color w:val="000000"/>
          <w:sz w:val="28"/>
          <w:szCs w:val="28"/>
        </w:rPr>
        <w:t xml:space="preserve">Протокол о результатах проведения конкурса хранится у </w:t>
      </w:r>
      <w:r w:rsidR="00B75E41">
        <w:rPr>
          <w:color w:val="000000"/>
          <w:sz w:val="28"/>
          <w:szCs w:val="28"/>
        </w:rPr>
        <w:t>к</w:t>
      </w:r>
      <w:r w:rsidRPr="00B0781E">
        <w:rPr>
          <w:color w:val="000000"/>
          <w:sz w:val="28"/>
          <w:szCs w:val="28"/>
        </w:rPr>
        <w:t xml:space="preserve">онцедента в течение срока действия </w:t>
      </w:r>
      <w:r w:rsidR="00B75E41">
        <w:rPr>
          <w:color w:val="000000"/>
          <w:sz w:val="28"/>
          <w:szCs w:val="28"/>
        </w:rPr>
        <w:t>к</w:t>
      </w:r>
      <w:r w:rsidRPr="00B0781E">
        <w:rPr>
          <w:color w:val="000000"/>
          <w:sz w:val="28"/>
          <w:szCs w:val="28"/>
        </w:rPr>
        <w:t>онцессионного соглашения.</w:t>
      </w:r>
    </w:p>
    <w:bookmarkEnd w:id="5"/>
    <w:p w:rsidR="000E6391" w:rsidRDefault="000E6391" w:rsidP="000E6391">
      <w:pPr>
        <w:ind w:firstLine="567"/>
        <w:jc w:val="both"/>
        <w:rPr>
          <w:sz w:val="28"/>
          <w:szCs w:val="26"/>
        </w:rPr>
      </w:pPr>
    </w:p>
    <w:p w:rsidR="000E6391" w:rsidRPr="00C0098F" w:rsidRDefault="000E6391" w:rsidP="000E6391">
      <w:pPr>
        <w:pStyle w:val="ConsPlusNormal"/>
        <w:ind w:firstLine="540"/>
        <w:jc w:val="center"/>
        <w:outlineLvl w:val="0"/>
        <w:rPr>
          <w:rFonts w:eastAsia="Calibri"/>
          <w:b/>
          <w:bCs/>
          <w:lang w:eastAsia="en-US"/>
        </w:rPr>
      </w:pPr>
      <w:r>
        <w:rPr>
          <w:rFonts w:eastAsia="Calibri"/>
          <w:b/>
          <w:bCs/>
          <w:lang w:eastAsia="en-US"/>
        </w:rPr>
        <w:t xml:space="preserve">22. </w:t>
      </w:r>
      <w:r w:rsidRPr="00C0098F">
        <w:rPr>
          <w:rFonts w:eastAsia="Calibri"/>
          <w:b/>
          <w:bCs/>
          <w:lang w:eastAsia="en-US"/>
        </w:rPr>
        <w:t>Опубликование и размещение сообщения о результатах проведения конкурса, уведомление участников конкурса о результатах проведения конкурса</w:t>
      </w:r>
    </w:p>
    <w:p w:rsidR="000E6391" w:rsidRPr="00C0098F" w:rsidRDefault="000E6391" w:rsidP="000E6391">
      <w:pPr>
        <w:autoSpaceDE w:val="0"/>
        <w:autoSpaceDN w:val="0"/>
        <w:adjustRightInd w:val="0"/>
        <w:ind w:firstLine="540"/>
        <w:jc w:val="both"/>
        <w:rPr>
          <w:b/>
          <w:bCs/>
          <w:sz w:val="28"/>
          <w:szCs w:val="28"/>
        </w:rPr>
      </w:pPr>
    </w:p>
    <w:p w:rsidR="000E6391" w:rsidRPr="00F07CB1" w:rsidRDefault="000E6391" w:rsidP="000E6391">
      <w:pPr>
        <w:autoSpaceDE w:val="0"/>
        <w:autoSpaceDN w:val="0"/>
        <w:adjustRightInd w:val="0"/>
        <w:ind w:firstLine="540"/>
        <w:jc w:val="both"/>
        <w:rPr>
          <w:bCs/>
          <w:sz w:val="28"/>
          <w:szCs w:val="28"/>
        </w:rPr>
      </w:pPr>
      <w:r w:rsidRPr="00C0098F">
        <w:rPr>
          <w:bCs/>
          <w:sz w:val="28"/>
          <w:szCs w:val="28"/>
        </w:rPr>
        <w:t xml:space="preserve">Конкурсная комиссия в течение </w:t>
      </w:r>
      <w:r>
        <w:rPr>
          <w:bCs/>
          <w:sz w:val="28"/>
          <w:szCs w:val="28"/>
        </w:rPr>
        <w:t>пятнадцати</w:t>
      </w:r>
      <w:r w:rsidRPr="00C0098F">
        <w:rPr>
          <w:bCs/>
          <w:sz w:val="28"/>
          <w:szCs w:val="28"/>
        </w:rPr>
        <w:t xml:space="preserve">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w:t>
      </w:r>
      <w:r w:rsidR="009F6B76">
        <w:rPr>
          <w:bCs/>
          <w:sz w:val="28"/>
          <w:szCs w:val="28"/>
        </w:rPr>
        <w:t>газете «Вестник Горно-Алтайска»</w:t>
      </w:r>
      <w:r w:rsidRPr="00C0098F">
        <w:rPr>
          <w:bCs/>
          <w:sz w:val="28"/>
          <w:szCs w:val="28"/>
        </w:rPr>
        <w:t>, и разместить такое сообщение на официальн</w:t>
      </w:r>
      <w:r w:rsidR="009F6B76">
        <w:rPr>
          <w:bCs/>
          <w:sz w:val="28"/>
          <w:szCs w:val="28"/>
        </w:rPr>
        <w:t xml:space="preserve">ых сайтах в </w:t>
      </w:r>
      <w:r>
        <w:rPr>
          <w:bCs/>
          <w:sz w:val="28"/>
          <w:szCs w:val="28"/>
        </w:rPr>
        <w:t>сети «Интернет»</w:t>
      </w:r>
      <w:r w:rsidR="00F07CB1">
        <w:rPr>
          <w:bCs/>
          <w:sz w:val="28"/>
          <w:szCs w:val="28"/>
        </w:rPr>
        <w:t xml:space="preserve">: </w:t>
      </w:r>
      <w:hyperlink r:id="rId17" w:history="1">
        <w:r w:rsidR="00F07CB1" w:rsidRPr="00DE5842">
          <w:rPr>
            <w:rStyle w:val="a3"/>
            <w:bCs/>
            <w:sz w:val="28"/>
            <w:szCs w:val="28"/>
            <w:lang w:val="en-US"/>
          </w:rPr>
          <w:t>www</w:t>
        </w:r>
        <w:r w:rsidR="00F07CB1" w:rsidRPr="00DE5842">
          <w:rPr>
            <w:rStyle w:val="a3"/>
            <w:bCs/>
            <w:sz w:val="28"/>
            <w:szCs w:val="28"/>
          </w:rPr>
          <w:t>.</w:t>
        </w:r>
        <w:r w:rsidR="00F07CB1" w:rsidRPr="00DE5842">
          <w:rPr>
            <w:rStyle w:val="a3"/>
            <w:bCs/>
            <w:sz w:val="28"/>
            <w:szCs w:val="28"/>
            <w:lang w:val="en-US"/>
          </w:rPr>
          <w:t>torgi</w:t>
        </w:r>
        <w:r w:rsidR="00F07CB1" w:rsidRPr="00DE5842">
          <w:rPr>
            <w:rStyle w:val="a3"/>
            <w:bCs/>
            <w:sz w:val="28"/>
            <w:szCs w:val="28"/>
          </w:rPr>
          <w:t>.</w:t>
        </w:r>
        <w:r w:rsidR="00F07CB1" w:rsidRPr="00DE5842">
          <w:rPr>
            <w:rStyle w:val="a3"/>
            <w:bCs/>
            <w:sz w:val="28"/>
            <w:szCs w:val="28"/>
            <w:lang w:val="en-US"/>
          </w:rPr>
          <w:t>gov</w:t>
        </w:r>
        <w:r w:rsidR="00F07CB1" w:rsidRPr="00F07CB1">
          <w:rPr>
            <w:rStyle w:val="a3"/>
            <w:bCs/>
            <w:sz w:val="28"/>
            <w:szCs w:val="28"/>
          </w:rPr>
          <w:t>.</w:t>
        </w:r>
        <w:r w:rsidR="00F07CB1" w:rsidRPr="00DE5842">
          <w:rPr>
            <w:rStyle w:val="a3"/>
            <w:bCs/>
            <w:sz w:val="28"/>
            <w:szCs w:val="28"/>
            <w:lang w:val="en-US"/>
          </w:rPr>
          <w:t>ru</w:t>
        </w:r>
      </w:hyperlink>
      <w:r w:rsidR="00F07CB1" w:rsidRPr="00F07CB1">
        <w:rPr>
          <w:bCs/>
          <w:sz w:val="28"/>
          <w:szCs w:val="28"/>
        </w:rPr>
        <w:t xml:space="preserve"> </w:t>
      </w:r>
      <w:r w:rsidR="00F07CB1">
        <w:rPr>
          <w:bCs/>
          <w:sz w:val="28"/>
          <w:szCs w:val="28"/>
        </w:rPr>
        <w:t xml:space="preserve"> и  </w:t>
      </w:r>
      <w:r w:rsidR="00F07CB1" w:rsidRPr="00F07CB1">
        <w:rPr>
          <w:bCs/>
          <w:sz w:val="28"/>
          <w:szCs w:val="28"/>
          <w:u w:val="single"/>
          <w:lang w:val="en-US"/>
        </w:rPr>
        <w:t>www</w:t>
      </w:r>
      <w:r w:rsidR="00F07CB1" w:rsidRPr="00F07CB1">
        <w:rPr>
          <w:bCs/>
          <w:sz w:val="28"/>
          <w:szCs w:val="28"/>
          <w:u w:val="single"/>
        </w:rPr>
        <w:t>.</w:t>
      </w:r>
      <w:r w:rsidR="00F07CB1" w:rsidRPr="00F07CB1">
        <w:rPr>
          <w:bCs/>
          <w:sz w:val="28"/>
          <w:szCs w:val="28"/>
          <w:u w:val="single"/>
          <w:lang w:val="en-US"/>
        </w:rPr>
        <w:t>gornoaltaysk</w:t>
      </w:r>
      <w:r w:rsidR="00F07CB1" w:rsidRPr="00F07CB1">
        <w:rPr>
          <w:bCs/>
          <w:sz w:val="28"/>
          <w:szCs w:val="28"/>
          <w:u w:val="single"/>
        </w:rPr>
        <w:t>.</w:t>
      </w:r>
      <w:r w:rsidR="00F07CB1" w:rsidRPr="00F07CB1">
        <w:rPr>
          <w:bCs/>
          <w:sz w:val="28"/>
          <w:szCs w:val="28"/>
          <w:u w:val="single"/>
          <w:lang w:val="en-US"/>
        </w:rPr>
        <w:t>ru</w:t>
      </w:r>
      <w:r w:rsidR="00F07CB1" w:rsidRPr="00F07CB1">
        <w:rPr>
          <w:bCs/>
          <w:sz w:val="28"/>
          <w:szCs w:val="28"/>
          <w:u w:val="single"/>
        </w:rPr>
        <w:t>.</w:t>
      </w:r>
    </w:p>
    <w:p w:rsidR="000E6391" w:rsidRPr="00C0098F" w:rsidRDefault="000E6391" w:rsidP="000E6391">
      <w:pPr>
        <w:autoSpaceDE w:val="0"/>
        <w:autoSpaceDN w:val="0"/>
        <w:adjustRightInd w:val="0"/>
        <w:ind w:firstLine="540"/>
        <w:jc w:val="both"/>
        <w:rPr>
          <w:bCs/>
          <w:sz w:val="28"/>
          <w:szCs w:val="28"/>
        </w:rPr>
      </w:pPr>
      <w:r w:rsidRPr="00C0098F">
        <w:rPr>
          <w:bCs/>
          <w:sz w:val="28"/>
          <w:szCs w:val="28"/>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0E6391" w:rsidRPr="00C0098F" w:rsidRDefault="000E6391" w:rsidP="000E6391">
      <w:pPr>
        <w:autoSpaceDE w:val="0"/>
        <w:autoSpaceDN w:val="0"/>
        <w:adjustRightInd w:val="0"/>
        <w:ind w:firstLine="540"/>
        <w:jc w:val="both"/>
        <w:rPr>
          <w:bCs/>
          <w:sz w:val="28"/>
          <w:szCs w:val="28"/>
        </w:rPr>
      </w:pPr>
      <w:r w:rsidRPr="00C0098F">
        <w:rPr>
          <w:bCs/>
          <w:sz w:val="28"/>
          <w:szCs w:val="28"/>
        </w:rPr>
        <w:t>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0E6391" w:rsidRDefault="000E6391" w:rsidP="000E6391">
      <w:pPr>
        <w:ind w:firstLine="567"/>
        <w:jc w:val="both"/>
        <w:rPr>
          <w:sz w:val="28"/>
          <w:szCs w:val="26"/>
        </w:rPr>
      </w:pPr>
    </w:p>
    <w:p w:rsidR="000E6391" w:rsidRPr="006901C3" w:rsidRDefault="000E6391" w:rsidP="000E6391">
      <w:pPr>
        <w:pStyle w:val="ConsPlusNormal"/>
        <w:jc w:val="center"/>
        <w:outlineLvl w:val="1"/>
        <w:rPr>
          <w:b/>
        </w:rPr>
      </w:pPr>
      <w:r>
        <w:rPr>
          <w:b/>
        </w:rPr>
        <w:t xml:space="preserve">23. </w:t>
      </w:r>
      <w:r w:rsidR="009F6B76">
        <w:rPr>
          <w:b/>
        </w:rPr>
        <w:t>Срок подписания к</w:t>
      </w:r>
      <w:r w:rsidRPr="006901C3">
        <w:rPr>
          <w:b/>
        </w:rPr>
        <w:t>онцессионного соглашения</w:t>
      </w:r>
    </w:p>
    <w:p w:rsidR="000E6391" w:rsidRPr="00B0781E" w:rsidRDefault="000E6391" w:rsidP="000E6391">
      <w:pPr>
        <w:pStyle w:val="Standard"/>
        <w:autoSpaceDE w:val="0"/>
        <w:spacing w:line="288" w:lineRule="auto"/>
        <w:ind w:left="360" w:firstLine="60"/>
        <w:jc w:val="center"/>
        <w:rPr>
          <w:rFonts w:eastAsia="Times New Roman" w:cs="Times New Roman"/>
          <w:b/>
          <w:color w:val="000000"/>
          <w:sz w:val="28"/>
          <w:szCs w:val="28"/>
          <w:lang w:val="ru-RU"/>
        </w:rPr>
      </w:pPr>
    </w:p>
    <w:p w:rsidR="00FA4008" w:rsidRPr="00FA4008" w:rsidRDefault="00FA4008" w:rsidP="00A47CBD">
      <w:pPr>
        <w:pStyle w:val="ConsPlusNormal"/>
        <w:ind w:firstLine="567"/>
        <w:jc w:val="both"/>
        <w:rPr>
          <w:rFonts w:eastAsiaTheme="minorHAnsi"/>
          <w:bCs/>
          <w:lang w:eastAsia="en-US"/>
        </w:rPr>
      </w:pPr>
      <w:r w:rsidRPr="00FA4008">
        <w:rPr>
          <w:rFonts w:eastAsiaTheme="minorHAnsi"/>
          <w:bCs/>
          <w:lang w:eastAsia="en-US"/>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Федеральным законом</w:t>
      </w:r>
      <w:r w:rsidR="009F6B76">
        <w:rPr>
          <w:rFonts w:eastAsiaTheme="minorHAnsi"/>
          <w:bCs/>
          <w:lang w:eastAsia="en-US"/>
        </w:rPr>
        <w:t xml:space="preserve"> </w:t>
      </w:r>
      <w:r w:rsidR="009F6B76" w:rsidRPr="009F6B76">
        <w:rPr>
          <w:rFonts w:eastAsiaTheme="minorHAnsi"/>
          <w:lang w:eastAsia="en-US"/>
        </w:rPr>
        <w:t xml:space="preserve">от 21.07.2005 </w:t>
      </w:r>
      <w:r w:rsidR="00A47CBD">
        <w:rPr>
          <w:rFonts w:eastAsiaTheme="minorHAnsi"/>
          <w:lang w:eastAsia="en-US"/>
        </w:rPr>
        <w:t>г. №</w:t>
      </w:r>
      <w:r w:rsidR="009F6B76" w:rsidRPr="009F6B76">
        <w:rPr>
          <w:rFonts w:eastAsiaTheme="minorHAnsi"/>
          <w:lang w:eastAsia="en-US"/>
        </w:rPr>
        <w:t xml:space="preserve"> 115-ФЗ</w:t>
      </w:r>
      <w:r w:rsidR="00A47CBD">
        <w:rPr>
          <w:rFonts w:eastAsiaTheme="minorHAnsi"/>
          <w:lang w:eastAsia="en-US"/>
        </w:rPr>
        <w:t xml:space="preserve"> «</w:t>
      </w:r>
      <w:r w:rsidR="009F6B76" w:rsidRPr="009F6B76">
        <w:rPr>
          <w:rFonts w:eastAsiaTheme="minorHAnsi"/>
          <w:lang w:eastAsia="en-US"/>
        </w:rPr>
        <w:t>О концессионных соглашениях</w:t>
      </w:r>
      <w:r w:rsidR="00A47CBD">
        <w:rPr>
          <w:rFonts w:eastAsiaTheme="minorHAnsi"/>
          <w:lang w:eastAsia="en-US"/>
        </w:rPr>
        <w:t>»</w:t>
      </w:r>
      <w:r w:rsidRPr="00FA4008">
        <w:rPr>
          <w:rFonts w:eastAsiaTheme="minorHAnsi"/>
          <w:bCs/>
          <w:lang w:eastAsia="en-US"/>
        </w:rPr>
        <w:t xml:space="preserve">, другими федеральными законами условия. </w:t>
      </w:r>
    </w:p>
    <w:p w:rsidR="00F9359C" w:rsidRDefault="00A47CBD" w:rsidP="000E6391">
      <w:pPr>
        <w:pStyle w:val="ConsPlusNormal"/>
        <w:ind w:firstLine="540"/>
        <w:jc w:val="both"/>
        <w:rPr>
          <w:color w:val="000000"/>
        </w:rPr>
      </w:pPr>
      <w:r>
        <w:rPr>
          <w:color w:val="000000"/>
        </w:rPr>
        <w:t>Срок подписания к</w:t>
      </w:r>
      <w:r w:rsidR="000E6391" w:rsidRPr="009E7E01">
        <w:rPr>
          <w:color w:val="000000"/>
        </w:rPr>
        <w:t xml:space="preserve">онцессионного соглашения </w:t>
      </w:r>
      <w:r w:rsidR="000E6391">
        <w:rPr>
          <w:color w:val="000000"/>
        </w:rPr>
        <w:t xml:space="preserve">не позднее пятнадцати рабочих дней </w:t>
      </w:r>
      <w:r w:rsidR="000E6391" w:rsidRPr="000F4270">
        <w:rPr>
          <w:color w:val="000000"/>
        </w:rPr>
        <w:t xml:space="preserve">со дня </w:t>
      </w:r>
      <w:r w:rsidR="00CD4481" w:rsidRPr="00CD4481">
        <w:rPr>
          <w:color w:val="000000"/>
        </w:rPr>
        <w:t xml:space="preserve">опубликования протокола о результатах проведения </w:t>
      </w:r>
      <w:r>
        <w:rPr>
          <w:color w:val="000000"/>
        </w:rPr>
        <w:t>к</w:t>
      </w:r>
      <w:r w:rsidR="000E6391" w:rsidRPr="000F4270">
        <w:rPr>
          <w:color w:val="000000"/>
        </w:rPr>
        <w:t>онкурса</w:t>
      </w:r>
      <w:r w:rsidR="00F9359C">
        <w:rPr>
          <w:color w:val="000000"/>
        </w:rPr>
        <w:t>.</w:t>
      </w:r>
    </w:p>
    <w:p w:rsidR="000E6391" w:rsidRDefault="00CD4481" w:rsidP="000E6391">
      <w:pPr>
        <w:pStyle w:val="ConsPlusNormal"/>
        <w:ind w:firstLine="540"/>
        <w:jc w:val="both"/>
        <w:rPr>
          <w:color w:val="000000"/>
        </w:rPr>
      </w:pPr>
      <w:r>
        <w:rPr>
          <w:color w:val="000000"/>
        </w:rPr>
        <w:t>Место подписания к</w:t>
      </w:r>
      <w:r w:rsidR="00F9359C">
        <w:rPr>
          <w:color w:val="000000"/>
        </w:rPr>
        <w:t>онцессионного соглашения по адресу:</w:t>
      </w:r>
      <w:r w:rsidR="000E6391">
        <w:rPr>
          <w:color w:val="000000"/>
        </w:rPr>
        <w:t xml:space="preserve"> </w:t>
      </w:r>
      <w:r w:rsidR="000E6391">
        <w:t>Республика Алтай, г. Горно-Алтайск, пр. Коммунистический, 18, каб. 406.</w:t>
      </w:r>
      <w:r w:rsidR="000E6391" w:rsidRPr="00B0781E">
        <w:rPr>
          <w:color w:val="000000"/>
        </w:rPr>
        <w:t xml:space="preserve"> </w:t>
      </w:r>
    </w:p>
    <w:p w:rsidR="001B5277" w:rsidRDefault="001B5277" w:rsidP="000E6391">
      <w:pPr>
        <w:pStyle w:val="ConsPlusNormal"/>
        <w:ind w:firstLine="540"/>
        <w:jc w:val="both"/>
        <w:rPr>
          <w:color w:val="000000"/>
        </w:rPr>
      </w:pPr>
      <w:r w:rsidRPr="001B5277">
        <w:rPr>
          <w:color w:val="000000"/>
        </w:rPr>
        <w:t>В случаях, предусмотренных пунктами 2 и 3 статьи 36 Федерального закона «О концессионных</w:t>
      </w:r>
      <w:r w:rsidR="000C0A9F">
        <w:rPr>
          <w:color w:val="000000"/>
        </w:rPr>
        <w:t xml:space="preserve"> соглашениях», срок подписания к</w:t>
      </w:r>
      <w:r w:rsidRPr="001B5277">
        <w:rPr>
          <w:color w:val="000000"/>
        </w:rPr>
        <w:t>онцессионного соглашения исч</w:t>
      </w:r>
      <w:r w:rsidR="00CD4481">
        <w:rPr>
          <w:color w:val="000000"/>
        </w:rPr>
        <w:t>исляется с момента направления к</w:t>
      </w:r>
      <w:r w:rsidRPr="001B5277">
        <w:rPr>
          <w:color w:val="000000"/>
        </w:rPr>
        <w:t>онцедент</w:t>
      </w:r>
      <w:r w:rsidR="000C0A9F">
        <w:rPr>
          <w:color w:val="000000"/>
        </w:rPr>
        <w:t>ом участнику конкурса проекта к</w:t>
      </w:r>
      <w:r w:rsidRPr="001B5277">
        <w:rPr>
          <w:color w:val="000000"/>
        </w:rPr>
        <w:t>онцессионного соглашения для его подписания.</w:t>
      </w:r>
    </w:p>
    <w:p w:rsidR="00AC768A" w:rsidRPr="00AC768A" w:rsidRDefault="00BC4EDC" w:rsidP="00AC768A">
      <w:pPr>
        <w:pStyle w:val="ConsPlusNormal"/>
        <w:ind w:firstLine="540"/>
        <w:jc w:val="both"/>
        <w:rPr>
          <w:rFonts w:eastAsiaTheme="minorHAnsi"/>
          <w:lang w:eastAsia="en-US"/>
        </w:rPr>
      </w:pPr>
      <w:r w:rsidRPr="00BC4EDC">
        <w:rPr>
          <w:rFonts w:eastAsiaTheme="minorHAnsi"/>
          <w:lang w:eastAsia="en-US"/>
        </w:rPr>
        <w:t>После дня подписания членами конкурсной комиссии прот</w:t>
      </w:r>
      <w:r w:rsidR="000C0A9F">
        <w:rPr>
          <w:rFonts w:eastAsiaTheme="minorHAnsi"/>
          <w:lang w:eastAsia="en-US"/>
        </w:rPr>
        <w:t>окола о результатах проведения к</w:t>
      </w:r>
      <w:r w:rsidRPr="00BC4EDC">
        <w:rPr>
          <w:rFonts w:eastAsiaTheme="minorHAnsi"/>
          <w:lang w:eastAsia="en-US"/>
        </w:rPr>
        <w:t xml:space="preserve">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w:t>
      </w:r>
      <w:r w:rsidR="00CA6DD1">
        <w:rPr>
          <w:rFonts w:eastAsiaTheme="minorHAnsi"/>
          <w:lang w:eastAsia="en-US"/>
        </w:rPr>
        <w:t>Федеральным законом</w:t>
      </w:r>
      <w:r w:rsidR="00CA6DD1" w:rsidRPr="00CA6DD1">
        <w:rPr>
          <w:rFonts w:eastAsiaTheme="minorHAnsi"/>
          <w:lang w:eastAsia="en-US"/>
        </w:rPr>
        <w:t xml:space="preserve"> </w:t>
      </w:r>
      <w:r w:rsidR="000C0A9F" w:rsidRPr="000C0A9F">
        <w:rPr>
          <w:rFonts w:eastAsiaTheme="minorHAnsi"/>
          <w:lang w:eastAsia="en-US"/>
        </w:rPr>
        <w:t xml:space="preserve">от 21.07.2005 г. № 115-ФЗ </w:t>
      </w:r>
      <w:r w:rsidR="00CA6DD1" w:rsidRPr="00CA6DD1">
        <w:rPr>
          <w:rFonts w:eastAsiaTheme="minorHAnsi"/>
          <w:lang w:eastAsia="en-US"/>
        </w:rPr>
        <w:t>«О концессионных соглашениях»</w:t>
      </w:r>
      <w:r w:rsidRPr="00BC4EDC">
        <w:rPr>
          <w:rFonts w:eastAsiaTheme="minorHAnsi"/>
          <w:lang w:eastAsia="en-US"/>
        </w:rPr>
        <w:t>,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проведения переговоров</w:t>
      </w:r>
      <w:r w:rsidR="00CA6DD1">
        <w:rPr>
          <w:rFonts w:eastAsiaTheme="minorHAnsi"/>
          <w:lang w:eastAsia="en-US"/>
        </w:rPr>
        <w:t xml:space="preserve"> – 2 дня</w:t>
      </w:r>
      <w:r w:rsidR="00AC768A">
        <w:rPr>
          <w:rFonts w:eastAsiaTheme="minorHAnsi"/>
          <w:lang w:eastAsia="en-US"/>
        </w:rPr>
        <w:t xml:space="preserve"> с даты подписания прот</w:t>
      </w:r>
      <w:r w:rsidR="000C0A9F">
        <w:rPr>
          <w:rFonts w:eastAsiaTheme="minorHAnsi"/>
          <w:lang w:eastAsia="en-US"/>
        </w:rPr>
        <w:t>окола о результатах проведения к</w:t>
      </w:r>
      <w:r w:rsidR="00AC768A">
        <w:rPr>
          <w:rFonts w:eastAsiaTheme="minorHAnsi"/>
          <w:lang w:eastAsia="en-US"/>
        </w:rPr>
        <w:t xml:space="preserve">онкурса. </w:t>
      </w:r>
      <w:r w:rsidR="00AC768A" w:rsidRPr="00AC768A">
        <w:rPr>
          <w:rFonts w:eastAsiaTheme="minorHAnsi"/>
          <w:lang w:eastAsia="en-US"/>
        </w:rPr>
        <w:t>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w:t>
      </w:r>
    </w:p>
    <w:p w:rsidR="000E6391" w:rsidRDefault="000E6391" w:rsidP="000E6391">
      <w:pPr>
        <w:pStyle w:val="ConsPlusNormal"/>
        <w:ind w:firstLine="540"/>
        <w:jc w:val="both"/>
        <w:rPr>
          <w:rFonts w:eastAsia="Calibri"/>
          <w:lang w:eastAsia="en-US"/>
        </w:rPr>
      </w:pPr>
      <w:r w:rsidRPr="00FA3CA9">
        <w:rPr>
          <w:rFonts w:eastAsia="Calibri"/>
          <w:lang w:eastAsia="en-US"/>
        </w:rPr>
        <w:t xml:space="preserve">В случае, если до установленного конкурсной документацией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концедент принимает решение об отказе в заключении концессионного соглашения с указанным лицом. </w:t>
      </w:r>
    </w:p>
    <w:p w:rsidR="000E6391" w:rsidRPr="00B0781E" w:rsidRDefault="000E6391" w:rsidP="000E6391">
      <w:pPr>
        <w:widowControl w:val="0"/>
        <w:jc w:val="both"/>
        <w:rPr>
          <w:color w:val="000000"/>
          <w:sz w:val="28"/>
          <w:szCs w:val="28"/>
        </w:rPr>
      </w:pPr>
      <w:r w:rsidRPr="00B0781E">
        <w:rPr>
          <w:color w:val="000000"/>
          <w:sz w:val="28"/>
          <w:szCs w:val="28"/>
        </w:rPr>
        <w:t>В случае, если в срок не позднее 15 рабочих дней со дня опубликования прот</w:t>
      </w:r>
      <w:r w:rsidR="00DA2C5A">
        <w:rPr>
          <w:color w:val="000000"/>
          <w:sz w:val="28"/>
          <w:szCs w:val="28"/>
        </w:rPr>
        <w:t>окола о результатах проведения конкурса п</w:t>
      </w:r>
      <w:r w:rsidRPr="00B0781E">
        <w:rPr>
          <w:color w:val="000000"/>
          <w:sz w:val="28"/>
          <w:szCs w:val="28"/>
        </w:rPr>
        <w:t>обедитель ко</w:t>
      </w:r>
      <w:r w:rsidR="00DA2C5A">
        <w:rPr>
          <w:color w:val="000000"/>
          <w:sz w:val="28"/>
          <w:szCs w:val="28"/>
        </w:rPr>
        <w:t>нкурса отказался от подписания к</w:t>
      </w:r>
      <w:r w:rsidRPr="00B0781E">
        <w:rPr>
          <w:color w:val="000000"/>
          <w:sz w:val="28"/>
          <w:szCs w:val="28"/>
        </w:rPr>
        <w:t>о</w:t>
      </w:r>
      <w:r w:rsidR="00DA2C5A">
        <w:rPr>
          <w:color w:val="000000"/>
          <w:sz w:val="28"/>
          <w:szCs w:val="28"/>
        </w:rPr>
        <w:t>нцессионного соглашения либо в к</w:t>
      </w:r>
      <w:r w:rsidRPr="00B0781E">
        <w:rPr>
          <w:color w:val="000000"/>
          <w:sz w:val="28"/>
          <w:szCs w:val="28"/>
        </w:rPr>
        <w:t>онкурсную комиссию не пост</w:t>
      </w:r>
      <w:r w:rsidR="00DA2C5A">
        <w:rPr>
          <w:color w:val="000000"/>
          <w:sz w:val="28"/>
          <w:szCs w:val="28"/>
        </w:rPr>
        <w:t>упил проект подписанного победителем конкурса к</w:t>
      </w:r>
      <w:r w:rsidRPr="00B0781E">
        <w:rPr>
          <w:color w:val="000000"/>
          <w:sz w:val="28"/>
          <w:szCs w:val="28"/>
        </w:rPr>
        <w:t>онцессионного соглашения</w:t>
      </w:r>
      <w:r>
        <w:rPr>
          <w:color w:val="000000"/>
          <w:sz w:val="28"/>
          <w:szCs w:val="28"/>
        </w:rPr>
        <w:t>,</w:t>
      </w:r>
      <w:r w:rsidR="00DA2C5A">
        <w:rPr>
          <w:color w:val="000000"/>
          <w:sz w:val="28"/>
          <w:szCs w:val="28"/>
        </w:rPr>
        <w:t xml:space="preserve"> к</w:t>
      </w:r>
      <w:r w:rsidRPr="00B0781E">
        <w:rPr>
          <w:color w:val="000000"/>
          <w:sz w:val="28"/>
          <w:szCs w:val="28"/>
        </w:rPr>
        <w:t xml:space="preserve">онцедент принимает </w:t>
      </w:r>
      <w:r w:rsidR="00DA2C5A">
        <w:rPr>
          <w:color w:val="000000"/>
          <w:sz w:val="28"/>
          <w:szCs w:val="28"/>
        </w:rPr>
        <w:t>решение об отказе в заключении к</w:t>
      </w:r>
      <w:r w:rsidRPr="00B0781E">
        <w:rPr>
          <w:color w:val="000000"/>
          <w:sz w:val="28"/>
          <w:szCs w:val="28"/>
        </w:rPr>
        <w:t xml:space="preserve">онцессионного соглашения с указанным лицом. </w:t>
      </w:r>
      <w:bookmarkStart w:id="6" w:name="sub_825763856"/>
    </w:p>
    <w:p w:rsidR="000E6391" w:rsidRPr="00062569" w:rsidRDefault="00DA2C5A" w:rsidP="00062569">
      <w:pPr>
        <w:widowControl w:val="0"/>
        <w:jc w:val="both"/>
        <w:rPr>
          <w:color w:val="000000"/>
          <w:sz w:val="32"/>
          <w:szCs w:val="28"/>
        </w:rPr>
      </w:pPr>
      <w:bookmarkStart w:id="7" w:name="sub_362"/>
      <w:bookmarkEnd w:id="6"/>
      <w:r>
        <w:rPr>
          <w:color w:val="000000"/>
          <w:sz w:val="28"/>
          <w:szCs w:val="28"/>
        </w:rPr>
        <w:t>В случае отказа или уклонения п</w:t>
      </w:r>
      <w:r w:rsidR="000E6391" w:rsidRPr="00B0781E">
        <w:rPr>
          <w:color w:val="000000"/>
          <w:sz w:val="28"/>
          <w:szCs w:val="28"/>
        </w:rPr>
        <w:t xml:space="preserve">обедителя конкурса от подписания в установленный срок </w:t>
      </w:r>
      <w:r>
        <w:rPr>
          <w:color w:val="000000"/>
          <w:sz w:val="28"/>
          <w:szCs w:val="28"/>
        </w:rPr>
        <w:t>концессионного соглашения к</w:t>
      </w:r>
      <w:r w:rsidR="000E6391" w:rsidRPr="00B0781E">
        <w:rPr>
          <w:color w:val="000000"/>
          <w:sz w:val="28"/>
          <w:szCs w:val="28"/>
        </w:rPr>
        <w:t>онцеде</w:t>
      </w:r>
      <w:r>
        <w:rPr>
          <w:color w:val="000000"/>
          <w:sz w:val="28"/>
          <w:szCs w:val="28"/>
        </w:rPr>
        <w:t>нт вправе предложить заключить концессионное соглашение у</w:t>
      </w:r>
      <w:r w:rsidR="000E6391" w:rsidRPr="00B0781E">
        <w:rPr>
          <w:color w:val="000000"/>
          <w:sz w:val="28"/>
          <w:szCs w:val="28"/>
        </w:rPr>
        <w:t xml:space="preserve">частнику конкурса, </w:t>
      </w:r>
      <w:r w:rsidR="000E6391">
        <w:rPr>
          <w:color w:val="000000"/>
          <w:sz w:val="28"/>
          <w:szCs w:val="28"/>
        </w:rPr>
        <w:t xml:space="preserve"> </w:t>
      </w:r>
      <w:r>
        <w:rPr>
          <w:color w:val="000000"/>
          <w:sz w:val="28"/>
          <w:szCs w:val="28"/>
        </w:rPr>
        <w:t>к</w:t>
      </w:r>
      <w:r w:rsidR="000E6391" w:rsidRPr="00B0781E">
        <w:rPr>
          <w:color w:val="000000"/>
          <w:sz w:val="28"/>
          <w:szCs w:val="28"/>
        </w:rPr>
        <w:t>онкурсное предложение которо</w:t>
      </w:r>
      <w:r w:rsidR="000E6391">
        <w:rPr>
          <w:color w:val="000000"/>
          <w:sz w:val="28"/>
          <w:szCs w:val="28"/>
        </w:rPr>
        <w:t xml:space="preserve">е </w:t>
      </w:r>
      <w:r w:rsidR="000E6391" w:rsidRPr="00B0781E">
        <w:rPr>
          <w:color w:val="000000"/>
          <w:sz w:val="28"/>
          <w:szCs w:val="28"/>
        </w:rPr>
        <w:t xml:space="preserve"> по рез</w:t>
      </w:r>
      <w:r>
        <w:rPr>
          <w:color w:val="000000"/>
          <w:sz w:val="28"/>
          <w:szCs w:val="28"/>
        </w:rPr>
        <w:t>ультатам рассмотрения и оценки к</w:t>
      </w:r>
      <w:r w:rsidR="000E6391" w:rsidRPr="00B0781E">
        <w:rPr>
          <w:color w:val="000000"/>
          <w:sz w:val="28"/>
          <w:szCs w:val="28"/>
        </w:rPr>
        <w:t xml:space="preserve">онкурсных предложений содержит лучшие условия, следующие после условий, предложенных </w:t>
      </w:r>
      <w:r>
        <w:rPr>
          <w:color w:val="000000"/>
          <w:sz w:val="28"/>
          <w:szCs w:val="28"/>
        </w:rPr>
        <w:t>п</w:t>
      </w:r>
      <w:r w:rsidR="000E6391" w:rsidRPr="00B0781E">
        <w:rPr>
          <w:color w:val="000000"/>
          <w:sz w:val="28"/>
          <w:szCs w:val="28"/>
        </w:rPr>
        <w:t>обедителем конкурс</w:t>
      </w:r>
      <w:r>
        <w:rPr>
          <w:color w:val="000000"/>
          <w:sz w:val="28"/>
          <w:szCs w:val="28"/>
        </w:rPr>
        <w:t>а. Концедент направляет такому участнику конкурса проект к</w:t>
      </w:r>
      <w:r w:rsidR="000E6391" w:rsidRPr="00B0781E">
        <w:rPr>
          <w:color w:val="000000"/>
          <w:sz w:val="28"/>
          <w:szCs w:val="28"/>
        </w:rPr>
        <w:t>онцессионного соглашения, включающий в себя условия соглашения, опре</w:t>
      </w:r>
      <w:r>
        <w:rPr>
          <w:color w:val="000000"/>
          <w:sz w:val="28"/>
          <w:szCs w:val="28"/>
        </w:rPr>
        <w:t>деленные решением о заключении концессионного соглашения, к</w:t>
      </w:r>
      <w:r w:rsidR="000E6391" w:rsidRPr="00B0781E">
        <w:rPr>
          <w:color w:val="000000"/>
          <w:sz w:val="28"/>
          <w:szCs w:val="28"/>
        </w:rPr>
        <w:t>онкурсной документацией и представленным т</w:t>
      </w:r>
      <w:r w:rsidR="0091556E">
        <w:rPr>
          <w:color w:val="000000"/>
          <w:sz w:val="28"/>
          <w:szCs w:val="28"/>
        </w:rPr>
        <w:t>аким участником конкурса к</w:t>
      </w:r>
      <w:r w:rsidR="000E6391" w:rsidRPr="00B0781E">
        <w:rPr>
          <w:color w:val="000000"/>
          <w:sz w:val="28"/>
          <w:szCs w:val="28"/>
        </w:rPr>
        <w:t xml:space="preserve">онкурсным предложением. Концессионное соглашение должно быть подписано в срок </w:t>
      </w:r>
      <w:r w:rsidR="000E6391" w:rsidRPr="005F0B2F">
        <w:rPr>
          <w:color w:val="000000"/>
          <w:sz w:val="28"/>
          <w:szCs w:val="28"/>
        </w:rPr>
        <w:t>не  позднее 15 рабочих дней со дня направления такому</w:t>
      </w:r>
      <w:r w:rsidR="0091556E">
        <w:rPr>
          <w:color w:val="000000"/>
          <w:sz w:val="28"/>
          <w:szCs w:val="28"/>
        </w:rPr>
        <w:t xml:space="preserve"> участнику конкурса проекта к</w:t>
      </w:r>
      <w:r w:rsidR="000E6391" w:rsidRPr="00B0781E">
        <w:rPr>
          <w:color w:val="000000"/>
          <w:sz w:val="28"/>
          <w:szCs w:val="28"/>
        </w:rPr>
        <w:t xml:space="preserve">онцессионного соглашения. </w:t>
      </w:r>
      <w:bookmarkStart w:id="8" w:name="sub_363"/>
      <w:bookmarkEnd w:id="7"/>
      <w:r w:rsidR="00062569">
        <w:rPr>
          <w:color w:val="000000"/>
          <w:sz w:val="28"/>
          <w:szCs w:val="28"/>
        </w:rPr>
        <w:t xml:space="preserve"> </w:t>
      </w:r>
      <w:r w:rsidR="0091556E">
        <w:rPr>
          <w:color w:val="000000"/>
          <w:sz w:val="28"/>
        </w:rPr>
        <w:t>В случае заключения к</w:t>
      </w:r>
      <w:r w:rsidR="000E6391" w:rsidRPr="00062569">
        <w:rPr>
          <w:color w:val="000000"/>
          <w:sz w:val="28"/>
        </w:rPr>
        <w:t xml:space="preserve">онцессионного соглашения в соответствии с </w:t>
      </w:r>
      <w:hyperlink w:anchor="sub_296" w:history="1">
        <w:r w:rsidR="000E6391" w:rsidRPr="00062569">
          <w:rPr>
            <w:color w:val="000000"/>
            <w:sz w:val="28"/>
          </w:rPr>
          <w:t>частью 6 статьи 29</w:t>
        </w:r>
      </w:hyperlink>
      <w:r w:rsidR="000E6391" w:rsidRPr="00062569">
        <w:rPr>
          <w:color w:val="000000"/>
          <w:sz w:val="28"/>
        </w:rPr>
        <w:t xml:space="preserve"> </w:t>
      </w:r>
      <w:r w:rsidR="000E6391" w:rsidRPr="00062569">
        <w:rPr>
          <w:sz w:val="28"/>
        </w:rPr>
        <w:t>Федерального закона от 21.07.2005 г. № 115-ФЗ «О концессионных соглашениях»</w:t>
      </w:r>
      <w:r w:rsidR="000E6391" w:rsidRPr="00062569">
        <w:rPr>
          <w:color w:val="000000"/>
          <w:sz w:val="28"/>
        </w:rPr>
        <w:t xml:space="preserve"> не позднее чем через </w:t>
      </w:r>
      <w:r w:rsidR="0091556E">
        <w:rPr>
          <w:color w:val="000000"/>
          <w:sz w:val="28"/>
        </w:rPr>
        <w:t>5 рабочих дней со дня принятия к</w:t>
      </w:r>
      <w:r w:rsidR="000E6391" w:rsidRPr="00062569">
        <w:rPr>
          <w:color w:val="000000"/>
          <w:sz w:val="28"/>
        </w:rPr>
        <w:t>онцедентом решения о заключен</w:t>
      </w:r>
      <w:r w:rsidR="0091556E">
        <w:rPr>
          <w:color w:val="000000"/>
          <w:sz w:val="28"/>
        </w:rPr>
        <w:t>ии концессионного соглашения с з</w:t>
      </w:r>
      <w:r w:rsidR="000E6391" w:rsidRPr="00062569">
        <w:rPr>
          <w:color w:val="000000"/>
          <w:sz w:val="28"/>
        </w:rPr>
        <w:t>аявител</w:t>
      </w:r>
      <w:r w:rsidR="0091556E">
        <w:rPr>
          <w:color w:val="000000"/>
          <w:sz w:val="28"/>
        </w:rPr>
        <w:t>ем, представившим единственную заявку, концедент направляет такому заявителю проект к</w:t>
      </w:r>
      <w:r w:rsidR="000E6391" w:rsidRPr="00062569">
        <w:rPr>
          <w:color w:val="000000"/>
          <w:sz w:val="28"/>
        </w:rPr>
        <w:t>онцессионного соглашения, включающий в себя условия этого соглашения, опре</w:t>
      </w:r>
      <w:r w:rsidR="0091556E">
        <w:rPr>
          <w:color w:val="000000"/>
          <w:sz w:val="28"/>
        </w:rPr>
        <w:t>деленные решением о заключении к</w:t>
      </w:r>
      <w:r w:rsidR="000E6391" w:rsidRPr="00062569">
        <w:rPr>
          <w:color w:val="000000"/>
          <w:sz w:val="28"/>
        </w:rPr>
        <w:t>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0E6391" w:rsidRDefault="00EC1A33" w:rsidP="000E6391">
      <w:pPr>
        <w:widowControl w:val="0"/>
        <w:jc w:val="both"/>
        <w:rPr>
          <w:color w:val="000000"/>
          <w:sz w:val="28"/>
          <w:szCs w:val="28"/>
        </w:rPr>
      </w:pPr>
      <w:r>
        <w:rPr>
          <w:color w:val="000000"/>
          <w:sz w:val="28"/>
          <w:szCs w:val="28"/>
        </w:rPr>
        <w:t>В случае заключения к</w:t>
      </w:r>
      <w:r w:rsidR="000E6391" w:rsidRPr="00B0781E">
        <w:rPr>
          <w:color w:val="000000"/>
          <w:sz w:val="28"/>
          <w:szCs w:val="28"/>
        </w:rPr>
        <w:t xml:space="preserve">онцессионного соглашения в соответствии с </w:t>
      </w:r>
      <w:hyperlink w:anchor="sub_327" w:history="1">
        <w:r w:rsidR="000E6391" w:rsidRPr="00B0781E">
          <w:rPr>
            <w:color w:val="000000"/>
            <w:sz w:val="28"/>
            <w:szCs w:val="28"/>
          </w:rPr>
          <w:t>частью 7 статьи 32</w:t>
        </w:r>
      </w:hyperlink>
      <w:r w:rsidR="000E6391" w:rsidRPr="00B0781E">
        <w:rPr>
          <w:color w:val="000000"/>
          <w:sz w:val="28"/>
          <w:szCs w:val="28"/>
        </w:rPr>
        <w:t xml:space="preserve"> </w:t>
      </w:r>
      <w:r w:rsidR="000E6391" w:rsidRPr="0004027D">
        <w:rPr>
          <w:color w:val="000000"/>
          <w:sz w:val="28"/>
          <w:szCs w:val="28"/>
        </w:rPr>
        <w:t xml:space="preserve">Федерального закона от 21.07.2005 г. № 115-ФЗ «О концессионных соглашениях» </w:t>
      </w:r>
      <w:r w:rsidR="000E6391">
        <w:rPr>
          <w:color w:val="000000"/>
          <w:sz w:val="28"/>
          <w:szCs w:val="28"/>
        </w:rPr>
        <w:t xml:space="preserve"> </w:t>
      </w:r>
      <w:r w:rsidR="000E6391" w:rsidRPr="00B0781E">
        <w:rPr>
          <w:color w:val="000000"/>
          <w:sz w:val="28"/>
          <w:szCs w:val="28"/>
        </w:rPr>
        <w:t xml:space="preserve">не позднее чем через </w:t>
      </w:r>
      <w:r>
        <w:rPr>
          <w:color w:val="000000"/>
          <w:sz w:val="28"/>
          <w:szCs w:val="28"/>
        </w:rPr>
        <w:t>5 рабочих дней со дня принятия к</w:t>
      </w:r>
      <w:r w:rsidR="000E6391" w:rsidRPr="00B0781E">
        <w:rPr>
          <w:color w:val="000000"/>
          <w:sz w:val="28"/>
          <w:szCs w:val="28"/>
        </w:rPr>
        <w:t>о</w:t>
      </w:r>
      <w:r>
        <w:rPr>
          <w:color w:val="000000"/>
          <w:sz w:val="28"/>
          <w:szCs w:val="28"/>
        </w:rPr>
        <w:t>нцедентом решения о заключении к</w:t>
      </w:r>
      <w:r w:rsidR="000E6391" w:rsidRPr="00B0781E">
        <w:rPr>
          <w:color w:val="000000"/>
          <w:sz w:val="28"/>
          <w:szCs w:val="28"/>
        </w:rPr>
        <w:t>онцессион</w:t>
      </w:r>
      <w:r>
        <w:rPr>
          <w:color w:val="000000"/>
          <w:sz w:val="28"/>
          <w:szCs w:val="28"/>
        </w:rPr>
        <w:t>ного соглашения с единственнымучастником конкурса концедент направляет такому участнику конкурса проект к</w:t>
      </w:r>
      <w:r w:rsidR="000E6391" w:rsidRPr="00B0781E">
        <w:rPr>
          <w:color w:val="000000"/>
          <w:sz w:val="28"/>
          <w:szCs w:val="28"/>
        </w:rPr>
        <w:t>онцессионного соглашения, включающий в себя его условия, опре</w:t>
      </w:r>
      <w:r>
        <w:rPr>
          <w:color w:val="000000"/>
          <w:sz w:val="28"/>
          <w:szCs w:val="28"/>
        </w:rPr>
        <w:t>деленные решением о заключении концессионного соглашения, к</w:t>
      </w:r>
      <w:r w:rsidR="000E6391" w:rsidRPr="00B0781E">
        <w:rPr>
          <w:color w:val="000000"/>
          <w:sz w:val="28"/>
          <w:szCs w:val="28"/>
        </w:rPr>
        <w:t>онкурсной докуме</w:t>
      </w:r>
      <w:r>
        <w:rPr>
          <w:color w:val="000000"/>
          <w:sz w:val="28"/>
          <w:szCs w:val="28"/>
        </w:rPr>
        <w:t>нтацией и представленным таким участником конкурса к</w:t>
      </w:r>
      <w:r w:rsidR="000E6391" w:rsidRPr="00B0781E">
        <w:rPr>
          <w:color w:val="000000"/>
          <w:sz w:val="28"/>
          <w:szCs w:val="28"/>
        </w:rPr>
        <w:t xml:space="preserve">онкурсным предложением, а также иные предусмотренные </w:t>
      </w:r>
      <w:r w:rsidRPr="00EC1A33">
        <w:rPr>
          <w:color w:val="000000"/>
          <w:sz w:val="28"/>
          <w:szCs w:val="28"/>
        </w:rPr>
        <w:t>Федеральным законом от 21.07.2005 г. № 115-ФЗ «О концессионных соглашениях»</w:t>
      </w:r>
      <w:r w:rsidR="000E6391" w:rsidRPr="00B0781E">
        <w:rPr>
          <w:color w:val="000000"/>
          <w:sz w:val="28"/>
          <w:szCs w:val="28"/>
        </w:rPr>
        <w:t>, другими федеральными за</w:t>
      </w:r>
      <w:r w:rsidR="00250936">
        <w:rPr>
          <w:color w:val="000000"/>
          <w:sz w:val="28"/>
          <w:szCs w:val="28"/>
        </w:rPr>
        <w:t>конами условия. В этих случаях к</w:t>
      </w:r>
      <w:r w:rsidR="000E6391" w:rsidRPr="00B0781E">
        <w:rPr>
          <w:color w:val="000000"/>
          <w:sz w:val="28"/>
          <w:szCs w:val="28"/>
        </w:rPr>
        <w:t xml:space="preserve">онцессионное соглашение должно быть подписано в срок, не </w:t>
      </w:r>
      <w:r w:rsidR="000E6391" w:rsidRPr="005F0B2F">
        <w:rPr>
          <w:color w:val="000000"/>
          <w:sz w:val="28"/>
          <w:szCs w:val="28"/>
        </w:rPr>
        <w:t>ранее 10 рабочих дней и не позднее 30</w:t>
      </w:r>
      <w:r w:rsidR="000E6391" w:rsidRPr="00B0781E">
        <w:rPr>
          <w:color w:val="000000"/>
          <w:sz w:val="28"/>
          <w:szCs w:val="28"/>
        </w:rPr>
        <w:t xml:space="preserve"> рабочих </w:t>
      </w:r>
      <w:r w:rsidR="00250936">
        <w:rPr>
          <w:color w:val="000000"/>
          <w:sz w:val="28"/>
          <w:szCs w:val="28"/>
        </w:rPr>
        <w:t>дней со дня направления такому участнику конкурса проекта к</w:t>
      </w:r>
      <w:r w:rsidR="000E6391" w:rsidRPr="00B0781E">
        <w:rPr>
          <w:color w:val="000000"/>
          <w:sz w:val="28"/>
          <w:szCs w:val="28"/>
        </w:rPr>
        <w:t xml:space="preserve">онцессионного соглашения. </w:t>
      </w:r>
    </w:p>
    <w:p w:rsidR="000E6391" w:rsidRPr="00B0781E" w:rsidRDefault="000E6391" w:rsidP="000E6391">
      <w:pPr>
        <w:widowControl w:val="0"/>
        <w:jc w:val="both"/>
        <w:rPr>
          <w:color w:val="000000"/>
          <w:sz w:val="28"/>
          <w:szCs w:val="28"/>
        </w:rPr>
      </w:pPr>
      <w:bookmarkStart w:id="9" w:name="sub_3631"/>
      <w:bookmarkEnd w:id="8"/>
      <w:r w:rsidRPr="00B0781E">
        <w:rPr>
          <w:color w:val="000000"/>
          <w:sz w:val="28"/>
          <w:szCs w:val="28"/>
        </w:rPr>
        <w:t>В случае, если п</w:t>
      </w:r>
      <w:r w:rsidR="00250936">
        <w:rPr>
          <w:color w:val="000000"/>
          <w:sz w:val="28"/>
          <w:szCs w:val="28"/>
        </w:rPr>
        <w:t>осле направления к</w:t>
      </w:r>
      <w:r w:rsidRPr="00B0781E">
        <w:rPr>
          <w:color w:val="000000"/>
          <w:sz w:val="28"/>
          <w:szCs w:val="28"/>
        </w:rPr>
        <w:t>о</w:t>
      </w:r>
      <w:r w:rsidR="00250936">
        <w:rPr>
          <w:color w:val="000000"/>
          <w:sz w:val="28"/>
          <w:szCs w:val="28"/>
        </w:rPr>
        <w:t>нцедентом п</w:t>
      </w:r>
      <w:r w:rsidR="00062569">
        <w:rPr>
          <w:color w:val="000000"/>
          <w:sz w:val="28"/>
          <w:szCs w:val="28"/>
        </w:rPr>
        <w:t xml:space="preserve">обедителю конкурса, </w:t>
      </w:r>
      <w:r w:rsidR="00250936">
        <w:rPr>
          <w:color w:val="000000"/>
          <w:sz w:val="28"/>
          <w:szCs w:val="28"/>
        </w:rPr>
        <w:t>единственному участнику к</w:t>
      </w:r>
      <w:r w:rsidR="001C1E02">
        <w:rPr>
          <w:color w:val="000000"/>
          <w:sz w:val="28"/>
          <w:szCs w:val="28"/>
        </w:rPr>
        <w:t>онкурса</w:t>
      </w:r>
      <w:r w:rsidR="00250936">
        <w:rPr>
          <w:color w:val="000000"/>
          <w:sz w:val="28"/>
          <w:szCs w:val="28"/>
        </w:rPr>
        <w:t xml:space="preserve"> документов для заключения к</w:t>
      </w:r>
      <w:r w:rsidRPr="00B0781E">
        <w:rPr>
          <w:color w:val="000000"/>
          <w:sz w:val="28"/>
          <w:szCs w:val="28"/>
        </w:rPr>
        <w:t>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w:t>
      </w:r>
      <w:r w:rsidR="00250936">
        <w:rPr>
          <w:color w:val="000000"/>
          <w:sz w:val="28"/>
          <w:szCs w:val="28"/>
        </w:rPr>
        <w:t xml:space="preserve"> производства в отношении его, к</w:t>
      </w:r>
      <w:r w:rsidRPr="00B0781E">
        <w:rPr>
          <w:color w:val="000000"/>
          <w:sz w:val="28"/>
          <w:szCs w:val="28"/>
        </w:rPr>
        <w:t xml:space="preserve">онцедент принимает </w:t>
      </w:r>
      <w:r w:rsidR="00250936">
        <w:rPr>
          <w:color w:val="000000"/>
          <w:sz w:val="28"/>
          <w:szCs w:val="28"/>
        </w:rPr>
        <w:t>решение об отказе в заключении к</w:t>
      </w:r>
      <w:r w:rsidRPr="00B0781E">
        <w:rPr>
          <w:color w:val="000000"/>
          <w:sz w:val="28"/>
          <w:szCs w:val="28"/>
        </w:rPr>
        <w:t>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0E6391" w:rsidRPr="00B0781E" w:rsidRDefault="00250936" w:rsidP="000E6391">
      <w:pPr>
        <w:widowControl w:val="0"/>
        <w:jc w:val="both"/>
        <w:rPr>
          <w:color w:val="000000"/>
          <w:sz w:val="28"/>
          <w:szCs w:val="28"/>
        </w:rPr>
      </w:pPr>
      <w:bookmarkStart w:id="10" w:name="sub_3632"/>
      <w:bookmarkEnd w:id="9"/>
      <w:r>
        <w:rPr>
          <w:color w:val="000000"/>
          <w:sz w:val="28"/>
          <w:szCs w:val="28"/>
        </w:rPr>
        <w:t>В случае принятия в отношении п</w:t>
      </w:r>
      <w:r w:rsidR="000E6391" w:rsidRPr="00EB2BF5">
        <w:rPr>
          <w:color w:val="000000"/>
          <w:sz w:val="28"/>
          <w:szCs w:val="28"/>
        </w:rPr>
        <w:t>обедителя конкурса решения об</w:t>
      </w:r>
      <w:r>
        <w:rPr>
          <w:color w:val="000000"/>
          <w:sz w:val="28"/>
          <w:szCs w:val="28"/>
        </w:rPr>
        <w:t xml:space="preserve"> отказе в заключении с ним концессионного соглашения к</w:t>
      </w:r>
      <w:r w:rsidR="000E6391" w:rsidRPr="00EB2BF5">
        <w:rPr>
          <w:color w:val="000000"/>
          <w:sz w:val="28"/>
          <w:szCs w:val="28"/>
        </w:rPr>
        <w:t>онцеде</w:t>
      </w:r>
      <w:r>
        <w:rPr>
          <w:color w:val="000000"/>
          <w:sz w:val="28"/>
          <w:szCs w:val="28"/>
        </w:rPr>
        <w:t>нт вправе предложить заключить концессионное соглашение у</w:t>
      </w:r>
      <w:r w:rsidR="000E6391" w:rsidRPr="00EB2BF5">
        <w:rPr>
          <w:color w:val="000000"/>
          <w:sz w:val="28"/>
          <w:szCs w:val="28"/>
        </w:rPr>
        <w:t xml:space="preserve">частнику конкурса, </w:t>
      </w:r>
      <w:r>
        <w:rPr>
          <w:color w:val="000000"/>
          <w:sz w:val="28"/>
          <w:szCs w:val="28"/>
        </w:rPr>
        <w:t>к</w:t>
      </w:r>
      <w:r w:rsidR="000E6391" w:rsidRPr="00EB2BF5">
        <w:rPr>
          <w:color w:val="000000"/>
          <w:sz w:val="28"/>
          <w:szCs w:val="28"/>
        </w:rPr>
        <w:t>онкурсное предложение которого по результатам рассмотрения и оценки конкурсных предложений содержит лучшие условия, следующ</w:t>
      </w:r>
      <w:r>
        <w:rPr>
          <w:color w:val="000000"/>
          <w:sz w:val="28"/>
          <w:szCs w:val="28"/>
        </w:rPr>
        <w:t>ие после условий, предложенных п</w:t>
      </w:r>
      <w:r w:rsidR="000E6391" w:rsidRPr="00EB2BF5">
        <w:rPr>
          <w:color w:val="000000"/>
          <w:sz w:val="28"/>
          <w:szCs w:val="28"/>
        </w:rPr>
        <w:t>обедителем конкурса.</w:t>
      </w:r>
      <w:bookmarkStart w:id="11" w:name="sub_364"/>
      <w:bookmarkEnd w:id="10"/>
    </w:p>
    <w:bookmarkEnd w:id="11"/>
    <w:p w:rsidR="000E6391" w:rsidRDefault="000E6391" w:rsidP="000E6391">
      <w:pPr>
        <w:ind w:firstLine="567"/>
        <w:jc w:val="both"/>
        <w:rPr>
          <w:sz w:val="28"/>
          <w:szCs w:val="26"/>
        </w:rPr>
      </w:pPr>
    </w:p>
    <w:p w:rsidR="000E6391" w:rsidRPr="002D39CD" w:rsidRDefault="000E6391" w:rsidP="000E6391">
      <w:pPr>
        <w:pStyle w:val="ConsPlusNormal"/>
        <w:jc w:val="center"/>
        <w:rPr>
          <w:b/>
          <w:bCs/>
        </w:rPr>
      </w:pPr>
      <w:r w:rsidRPr="002D39CD">
        <w:rPr>
          <w:b/>
          <w:szCs w:val="26"/>
        </w:rPr>
        <w:t xml:space="preserve">24. </w:t>
      </w:r>
      <w:r w:rsidRPr="002D39CD">
        <w:rPr>
          <w:b/>
          <w:bCs/>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а также требования к таким документам</w:t>
      </w:r>
    </w:p>
    <w:p w:rsidR="000E6391" w:rsidRDefault="000E6391" w:rsidP="000E6391">
      <w:pPr>
        <w:ind w:firstLine="567"/>
        <w:jc w:val="both"/>
        <w:rPr>
          <w:sz w:val="28"/>
          <w:szCs w:val="26"/>
        </w:rPr>
      </w:pPr>
    </w:p>
    <w:p w:rsidR="000E6391" w:rsidRDefault="000E6391" w:rsidP="000E6391">
      <w:pPr>
        <w:ind w:firstLine="567"/>
        <w:jc w:val="both"/>
        <w:rPr>
          <w:sz w:val="28"/>
          <w:szCs w:val="26"/>
        </w:rPr>
      </w:pPr>
      <w:r>
        <w:rPr>
          <w:sz w:val="28"/>
          <w:szCs w:val="26"/>
        </w:rPr>
        <w:t xml:space="preserve">Предоставление </w:t>
      </w:r>
      <w:r w:rsidRPr="00830B2B">
        <w:rPr>
          <w:sz w:val="28"/>
          <w:szCs w:val="26"/>
        </w:rPr>
        <w:t>документов, подтверждающих обеспечение исполнения обязательств концессионера по концессионному соглашению, а также требования к таким документам</w:t>
      </w:r>
      <w:r>
        <w:rPr>
          <w:sz w:val="28"/>
          <w:szCs w:val="26"/>
        </w:rPr>
        <w:t xml:space="preserve"> не предусмотрено.</w:t>
      </w:r>
    </w:p>
    <w:p w:rsidR="000E6391" w:rsidRDefault="000E6391" w:rsidP="000E6391">
      <w:pPr>
        <w:ind w:firstLine="567"/>
        <w:jc w:val="both"/>
        <w:rPr>
          <w:sz w:val="28"/>
          <w:szCs w:val="26"/>
        </w:rPr>
      </w:pPr>
    </w:p>
    <w:p w:rsidR="000E6391" w:rsidRPr="001868CD" w:rsidRDefault="000E6391" w:rsidP="000E6391">
      <w:pPr>
        <w:pStyle w:val="ConsPlusNormal"/>
        <w:jc w:val="center"/>
        <w:rPr>
          <w:b/>
        </w:rPr>
      </w:pPr>
      <w:r w:rsidRPr="001868CD">
        <w:rPr>
          <w:b/>
        </w:rP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0E6391" w:rsidRDefault="000E6391" w:rsidP="000E6391">
      <w:pPr>
        <w:ind w:firstLine="567"/>
        <w:jc w:val="both"/>
        <w:rPr>
          <w:sz w:val="28"/>
          <w:szCs w:val="26"/>
        </w:rPr>
      </w:pPr>
    </w:p>
    <w:p w:rsidR="000E6391" w:rsidRPr="004C1860" w:rsidRDefault="004C1860" w:rsidP="000E6391">
      <w:pPr>
        <w:widowControl w:val="0"/>
        <w:spacing w:line="288" w:lineRule="auto"/>
        <w:jc w:val="both"/>
        <w:rPr>
          <w:color w:val="000000"/>
          <w:sz w:val="28"/>
          <w:szCs w:val="28"/>
        </w:rPr>
      </w:pPr>
      <w:r w:rsidRPr="004C1860">
        <w:rPr>
          <w:sz w:val="28"/>
          <w:szCs w:val="28"/>
        </w:rPr>
        <w:t>Срок передачи концессионеру объекта концессионного соглашения по акту приема-передачи - не позднее 10-ти рабочих дней с даты передачи  введенного в эксплуатацию объекта концессионного соглашения концессионером концеденту</w:t>
      </w:r>
      <w:r w:rsidR="000E6391" w:rsidRPr="004C1860">
        <w:rPr>
          <w:color w:val="000000"/>
          <w:sz w:val="28"/>
          <w:szCs w:val="28"/>
        </w:rPr>
        <w:t>.</w:t>
      </w:r>
    </w:p>
    <w:p w:rsidR="000E6391" w:rsidRDefault="000E6391" w:rsidP="002C5106">
      <w:pPr>
        <w:ind w:firstLine="0"/>
        <w:jc w:val="both"/>
        <w:rPr>
          <w:sz w:val="28"/>
          <w:szCs w:val="26"/>
        </w:rPr>
      </w:pPr>
    </w:p>
    <w:p w:rsidR="000E6391" w:rsidRDefault="002C5106" w:rsidP="000E6391">
      <w:pPr>
        <w:pStyle w:val="ConsPlusNormal"/>
        <w:ind w:firstLine="540"/>
        <w:jc w:val="center"/>
        <w:outlineLvl w:val="1"/>
        <w:rPr>
          <w:b/>
        </w:rPr>
      </w:pPr>
      <w:r>
        <w:rPr>
          <w:b/>
        </w:rPr>
        <w:t>26</w:t>
      </w:r>
      <w:r w:rsidR="000E6391">
        <w:rPr>
          <w:b/>
        </w:rPr>
        <w:t>. Плата по концессионному соглашению</w:t>
      </w:r>
    </w:p>
    <w:p w:rsidR="000E6391" w:rsidRDefault="000E6391" w:rsidP="000E6391">
      <w:pPr>
        <w:ind w:firstLine="567"/>
        <w:jc w:val="both"/>
        <w:rPr>
          <w:sz w:val="28"/>
          <w:szCs w:val="26"/>
        </w:rPr>
      </w:pPr>
    </w:p>
    <w:p w:rsidR="000E6391" w:rsidRDefault="004C1860" w:rsidP="000E6391">
      <w:pPr>
        <w:ind w:firstLine="567"/>
        <w:jc w:val="both"/>
        <w:rPr>
          <w:sz w:val="28"/>
          <w:szCs w:val="26"/>
        </w:rPr>
      </w:pPr>
      <w:r>
        <w:rPr>
          <w:sz w:val="28"/>
          <w:szCs w:val="26"/>
        </w:rPr>
        <w:t>Плата по к</w:t>
      </w:r>
      <w:r w:rsidR="000E6391">
        <w:rPr>
          <w:sz w:val="28"/>
          <w:szCs w:val="26"/>
        </w:rPr>
        <w:t>онцессионному соглашению не предусмотрена.</w:t>
      </w:r>
    </w:p>
    <w:p w:rsidR="000E6391" w:rsidRDefault="000E6391" w:rsidP="000E6391">
      <w:pPr>
        <w:ind w:firstLine="567"/>
        <w:jc w:val="both"/>
        <w:rPr>
          <w:sz w:val="28"/>
          <w:szCs w:val="26"/>
        </w:rPr>
      </w:pPr>
    </w:p>
    <w:p w:rsidR="000E6391" w:rsidRPr="00720558" w:rsidRDefault="002C5106" w:rsidP="000E6391">
      <w:pPr>
        <w:autoSpaceDE w:val="0"/>
        <w:autoSpaceDN w:val="0"/>
        <w:adjustRightInd w:val="0"/>
        <w:ind w:firstLine="540"/>
        <w:rPr>
          <w:rFonts w:eastAsia="Times New Roman"/>
          <w:b/>
          <w:bCs/>
          <w:sz w:val="28"/>
          <w:szCs w:val="28"/>
        </w:rPr>
      </w:pPr>
      <w:r>
        <w:rPr>
          <w:rFonts w:eastAsia="Times New Roman"/>
          <w:b/>
          <w:bCs/>
          <w:sz w:val="28"/>
          <w:szCs w:val="28"/>
        </w:rPr>
        <w:t>27</w:t>
      </w:r>
      <w:r w:rsidR="000E6391">
        <w:rPr>
          <w:rFonts w:eastAsia="Times New Roman"/>
          <w:b/>
          <w:bCs/>
          <w:sz w:val="28"/>
          <w:szCs w:val="28"/>
        </w:rPr>
        <w:t>. П</w:t>
      </w:r>
      <w:r w:rsidR="000E6391" w:rsidRPr="00720558">
        <w:rPr>
          <w:rFonts w:eastAsia="Times New Roman"/>
          <w:b/>
          <w:bCs/>
          <w:sz w:val="28"/>
          <w:szCs w:val="28"/>
        </w:rPr>
        <w:t>орядок предоставления концедентом информации об объекте концессионного соглашения, а также доступа на объект концессионного соглашения</w:t>
      </w:r>
    </w:p>
    <w:p w:rsidR="000E6391" w:rsidRDefault="000E6391" w:rsidP="000E6391">
      <w:pPr>
        <w:ind w:firstLine="567"/>
        <w:jc w:val="both"/>
        <w:rPr>
          <w:sz w:val="28"/>
          <w:szCs w:val="26"/>
        </w:rPr>
      </w:pPr>
    </w:p>
    <w:p w:rsidR="000E6391" w:rsidRDefault="000E6391" w:rsidP="000E6391">
      <w:pPr>
        <w:ind w:firstLine="567"/>
        <w:jc w:val="both"/>
        <w:rPr>
          <w:sz w:val="28"/>
          <w:szCs w:val="26"/>
        </w:rPr>
      </w:pPr>
      <w:r>
        <w:rPr>
          <w:sz w:val="28"/>
          <w:szCs w:val="26"/>
        </w:rPr>
        <w:t>Концедент предоставляет информацию</w:t>
      </w:r>
      <w:r w:rsidRPr="00720558">
        <w:rPr>
          <w:sz w:val="28"/>
          <w:szCs w:val="26"/>
        </w:rPr>
        <w:t xml:space="preserve"> об объекте концессионного соглашения</w:t>
      </w:r>
      <w:r>
        <w:rPr>
          <w:sz w:val="28"/>
          <w:szCs w:val="26"/>
        </w:rPr>
        <w:t xml:space="preserve"> и о доступе на объект концессионного соглашения всем заинтересованным лицам по их письменному запросу в срок, не позднее </w:t>
      </w:r>
      <w:r w:rsidR="001E4463">
        <w:rPr>
          <w:sz w:val="28"/>
          <w:szCs w:val="26"/>
        </w:rPr>
        <w:t>5</w:t>
      </w:r>
      <w:r>
        <w:rPr>
          <w:sz w:val="28"/>
          <w:szCs w:val="26"/>
        </w:rPr>
        <w:t xml:space="preserve">-ти </w:t>
      </w:r>
      <w:r w:rsidR="004C1860">
        <w:rPr>
          <w:sz w:val="28"/>
          <w:szCs w:val="26"/>
        </w:rPr>
        <w:t xml:space="preserve">рабочих </w:t>
      </w:r>
      <w:r>
        <w:rPr>
          <w:sz w:val="28"/>
          <w:szCs w:val="26"/>
        </w:rPr>
        <w:t>дней с даты поступления соответствующего запроса.</w:t>
      </w:r>
    </w:p>
    <w:p w:rsidR="000E6391" w:rsidRDefault="000E6391" w:rsidP="000E6391">
      <w:pPr>
        <w:ind w:firstLine="567"/>
        <w:jc w:val="both"/>
        <w:rPr>
          <w:sz w:val="28"/>
          <w:szCs w:val="26"/>
        </w:rPr>
      </w:pPr>
    </w:p>
    <w:p w:rsidR="000E6391" w:rsidRDefault="000E6391" w:rsidP="000E6391">
      <w:pPr>
        <w:ind w:firstLine="567"/>
        <w:jc w:val="both"/>
        <w:rPr>
          <w:sz w:val="28"/>
          <w:szCs w:val="26"/>
        </w:rPr>
      </w:pPr>
    </w:p>
    <w:p w:rsidR="000E6391" w:rsidRDefault="000E6391" w:rsidP="000E6391">
      <w:pPr>
        <w:ind w:firstLine="567"/>
        <w:jc w:val="both"/>
        <w:rPr>
          <w:sz w:val="28"/>
          <w:szCs w:val="26"/>
        </w:rPr>
      </w:pPr>
    </w:p>
    <w:p w:rsidR="00F748F5" w:rsidRDefault="00F748F5" w:rsidP="000E6391">
      <w:pPr>
        <w:spacing w:after="100" w:afterAutospacing="1" w:line="317" w:lineRule="atLeast"/>
        <w:ind w:right="115" w:firstLine="662"/>
        <w:rPr>
          <w:rFonts w:eastAsia="Times New Roman"/>
          <w:color w:val="000000"/>
          <w:sz w:val="28"/>
          <w:szCs w:val="28"/>
        </w:rPr>
      </w:pPr>
    </w:p>
    <w:p w:rsidR="00F748F5" w:rsidRDefault="00F748F5" w:rsidP="000E6391">
      <w:pPr>
        <w:spacing w:after="100" w:afterAutospacing="1" w:line="317" w:lineRule="atLeast"/>
        <w:ind w:right="115" w:firstLine="662"/>
        <w:rPr>
          <w:rFonts w:eastAsia="Times New Roman"/>
          <w:color w:val="000000"/>
          <w:sz w:val="28"/>
          <w:szCs w:val="28"/>
        </w:rPr>
      </w:pPr>
    </w:p>
    <w:p w:rsidR="00F748F5" w:rsidRDefault="00F748F5" w:rsidP="00F9359C">
      <w:pPr>
        <w:spacing w:after="100" w:afterAutospacing="1" w:line="317" w:lineRule="atLeast"/>
        <w:ind w:right="115" w:firstLine="0"/>
        <w:jc w:val="both"/>
        <w:rPr>
          <w:rFonts w:eastAsia="Times New Roman"/>
          <w:color w:val="000000"/>
          <w:sz w:val="28"/>
          <w:szCs w:val="28"/>
        </w:rPr>
      </w:pPr>
    </w:p>
    <w:p w:rsidR="00F9359C" w:rsidRDefault="00F9359C" w:rsidP="00F9359C">
      <w:pPr>
        <w:spacing w:after="100" w:afterAutospacing="1" w:line="317" w:lineRule="atLeast"/>
        <w:ind w:right="115" w:firstLine="0"/>
        <w:jc w:val="both"/>
        <w:rPr>
          <w:rFonts w:eastAsia="Times New Roman"/>
          <w:color w:val="000000"/>
          <w:sz w:val="28"/>
          <w:szCs w:val="28"/>
        </w:rPr>
      </w:pPr>
    </w:p>
    <w:p w:rsidR="00177F4A" w:rsidRDefault="00F748F5" w:rsidP="00177F4A">
      <w:pPr>
        <w:ind w:left="4820" w:right="113" w:firstLine="0"/>
        <w:jc w:val="both"/>
        <w:rPr>
          <w:rFonts w:eastAsia="Times New Roman"/>
          <w:color w:val="000000"/>
          <w:sz w:val="28"/>
          <w:szCs w:val="28"/>
        </w:rPr>
      </w:pPr>
      <w:r w:rsidRPr="00F748F5">
        <w:rPr>
          <w:rFonts w:eastAsia="Times New Roman"/>
          <w:color w:val="000000"/>
          <w:sz w:val="28"/>
          <w:szCs w:val="28"/>
        </w:rPr>
        <w:t>Приложение №</w:t>
      </w:r>
      <w:r>
        <w:rPr>
          <w:rFonts w:eastAsia="Times New Roman"/>
          <w:color w:val="000000"/>
          <w:sz w:val="28"/>
          <w:szCs w:val="28"/>
        </w:rPr>
        <w:t xml:space="preserve">1 </w:t>
      </w:r>
    </w:p>
    <w:p w:rsidR="00F748F5" w:rsidRDefault="00177F4A" w:rsidP="00177F4A">
      <w:pPr>
        <w:ind w:left="4820" w:right="113" w:firstLine="0"/>
        <w:jc w:val="both"/>
        <w:rPr>
          <w:rFonts w:eastAsia="Times New Roman"/>
          <w:color w:val="000000"/>
          <w:sz w:val="28"/>
          <w:szCs w:val="28"/>
        </w:rPr>
      </w:pPr>
      <w:r>
        <w:rPr>
          <w:rFonts w:eastAsia="Times New Roman"/>
          <w:color w:val="000000"/>
          <w:sz w:val="28"/>
          <w:szCs w:val="28"/>
        </w:rPr>
        <w:t>к</w:t>
      </w:r>
      <w:r w:rsidR="00C52668">
        <w:rPr>
          <w:rFonts w:eastAsia="Times New Roman"/>
          <w:color w:val="000000"/>
          <w:sz w:val="28"/>
          <w:szCs w:val="28"/>
        </w:rPr>
        <w:t xml:space="preserve"> к</w:t>
      </w:r>
      <w:r w:rsidR="00F748F5">
        <w:rPr>
          <w:rFonts w:eastAsia="Times New Roman"/>
          <w:color w:val="000000"/>
          <w:sz w:val="28"/>
          <w:szCs w:val="28"/>
        </w:rPr>
        <w:t>онкурсной</w:t>
      </w:r>
      <w:r>
        <w:rPr>
          <w:rFonts w:eastAsia="Times New Roman"/>
          <w:color w:val="000000"/>
          <w:sz w:val="28"/>
          <w:szCs w:val="28"/>
        </w:rPr>
        <w:t xml:space="preserve"> </w:t>
      </w:r>
      <w:r w:rsidR="00F748F5" w:rsidRPr="00F748F5">
        <w:rPr>
          <w:rFonts w:eastAsia="Times New Roman"/>
          <w:color w:val="000000"/>
          <w:sz w:val="28"/>
          <w:szCs w:val="28"/>
        </w:rPr>
        <w:t>документации</w:t>
      </w:r>
    </w:p>
    <w:p w:rsidR="00177F4A" w:rsidRDefault="00177F4A" w:rsidP="00092AB9">
      <w:pPr>
        <w:ind w:right="113" w:firstLine="0"/>
        <w:jc w:val="both"/>
        <w:rPr>
          <w:rFonts w:eastAsia="Times New Roman"/>
          <w:color w:val="000000"/>
          <w:sz w:val="28"/>
          <w:szCs w:val="28"/>
        </w:rPr>
      </w:pPr>
    </w:p>
    <w:p w:rsidR="00092AB9" w:rsidRDefault="00092AB9" w:rsidP="00092AB9">
      <w:pPr>
        <w:ind w:right="113" w:firstLine="0"/>
        <w:jc w:val="both"/>
        <w:rPr>
          <w:rFonts w:eastAsia="Times New Roman"/>
          <w:color w:val="000000"/>
          <w:sz w:val="28"/>
          <w:szCs w:val="28"/>
        </w:rPr>
      </w:pPr>
    </w:p>
    <w:p w:rsidR="00F748F5" w:rsidRDefault="00092AB9" w:rsidP="00177F4A">
      <w:pPr>
        <w:ind w:right="113" w:firstLine="662"/>
        <w:rPr>
          <w:rFonts w:eastAsia="Times New Roman"/>
          <w:color w:val="000000"/>
          <w:sz w:val="28"/>
          <w:szCs w:val="28"/>
        </w:rPr>
      </w:pPr>
      <w:r>
        <w:rPr>
          <w:b/>
        </w:rPr>
        <w:t>ЗАЯВКА</w:t>
      </w:r>
      <w:r w:rsidR="00F748F5" w:rsidRPr="003121F2">
        <w:rPr>
          <w:b/>
        </w:rPr>
        <w:t xml:space="preserve"> НА УЧАСТИЕ В КОНКУРСЕ</w:t>
      </w:r>
    </w:p>
    <w:p w:rsidR="00177F4A" w:rsidRDefault="00177F4A" w:rsidP="000E6391">
      <w:pPr>
        <w:spacing w:after="100" w:afterAutospacing="1" w:line="317" w:lineRule="atLeast"/>
        <w:ind w:right="115" w:firstLine="662"/>
        <w:rPr>
          <w:rFonts w:eastAsia="Times New Roman"/>
          <w:color w:val="000000"/>
          <w:sz w:val="28"/>
          <w:szCs w:val="28"/>
        </w:rPr>
      </w:pPr>
    </w:p>
    <w:p w:rsidR="00177F4A" w:rsidRPr="00177F4A" w:rsidRDefault="00C52668" w:rsidP="00177F4A">
      <w:pPr>
        <w:pStyle w:val="2"/>
        <w:shd w:val="clear" w:color="auto" w:fill="auto"/>
        <w:spacing w:before="0" w:line="240" w:lineRule="auto"/>
        <w:ind w:left="6401" w:firstLine="0"/>
        <w:jc w:val="left"/>
        <w:rPr>
          <w:rFonts w:ascii="Times New Roman" w:hAnsi="Times New Roman" w:cs="Times New Roman"/>
          <w:sz w:val="24"/>
          <w:szCs w:val="24"/>
        </w:rPr>
      </w:pPr>
      <w:r>
        <w:rPr>
          <w:rFonts w:ascii="Times New Roman" w:hAnsi="Times New Roman" w:cs="Times New Roman"/>
          <w:sz w:val="24"/>
          <w:szCs w:val="24"/>
        </w:rPr>
        <w:t xml:space="preserve">В конкурсную </w:t>
      </w:r>
      <w:r w:rsidR="00177F4A" w:rsidRPr="00177F4A">
        <w:rPr>
          <w:rFonts w:ascii="Times New Roman" w:hAnsi="Times New Roman" w:cs="Times New Roman"/>
          <w:sz w:val="24"/>
          <w:szCs w:val="24"/>
        </w:rPr>
        <w:t>комиссию</w:t>
      </w:r>
    </w:p>
    <w:p w:rsidR="00177F4A" w:rsidRPr="00177F4A" w:rsidRDefault="00177F4A" w:rsidP="00177F4A">
      <w:pPr>
        <w:pStyle w:val="2"/>
        <w:shd w:val="clear" w:color="auto" w:fill="auto"/>
        <w:spacing w:before="0" w:line="240" w:lineRule="auto"/>
        <w:ind w:left="6401" w:firstLine="0"/>
        <w:jc w:val="left"/>
        <w:rPr>
          <w:rFonts w:ascii="Times New Roman" w:hAnsi="Times New Roman" w:cs="Times New Roman"/>
          <w:sz w:val="24"/>
          <w:szCs w:val="24"/>
        </w:rPr>
      </w:pPr>
      <w:r w:rsidRPr="00177F4A">
        <w:rPr>
          <w:rFonts w:ascii="Times New Roman" w:hAnsi="Times New Roman" w:cs="Times New Roman"/>
          <w:sz w:val="24"/>
          <w:szCs w:val="24"/>
        </w:rPr>
        <w:t>_____________________</w:t>
      </w:r>
    </w:p>
    <w:p w:rsidR="00177F4A" w:rsidRPr="00092AB9" w:rsidRDefault="00177F4A" w:rsidP="00092AB9">
      <w:pPr>
        <w:pStyle w:val="2"/>
        <w:shd w:val="clear" w:color="auto" w:fill="auto"/>
        <w:spacing w:before="0" w:line="240" w:lineRule="auto"/>
        <w:ind w:left="6401" w:firstLine="0"/>
        <w:jc w:val="left"/>
        <w:rPr>
          <w:rFonts w:ascii="Times New Roman" w:hAnsi="Times New Roman" w:cs="Times New Roman"/>
          <w:sz w:val="24"/>
          <w:szCs w:val="24"/>
        </w:rPr>
      </w:pPr>
      <w:r w:rsidRPr="00177F4A">
        <w:rPr>
          <w:rFonts w:ascii="Times New Roman" w:hAnsi="Times New Roman" w:cs="Times New Roman"/>
          <w:sz w:val="24"/>
          <w:szCs w:val="24"/>
        </w:rPr>
        <w:t>г. Горно-Алтайск, пр. Коммунистический, 18</w:t>
      </w:r>
    </w:p>
    <w:p w:rsidR="00A157EB" w:rsidRDefault="00A157EB" w:rsidP="00177F4A">
      <w:pPr>
        <w:pStyle w:val="40"/>
        <w:shd w:val="clear" w:color="auto" w:fill="auto"/>
        <w:spacing w:line="240" w:lineRule="auto"/>
        <w:ind w:left="20" w:right="5780"/>
        <w:jc w:val="left"/>
        <w:rPr>
          <w:sz w:val="24"/>
          <w:szCs w:val="24"/>
        </w:rPr>
      </w:pPr>
    </w:p>
    <w:p w:rsidR="00092AB9" w:rsidRPr="00177F4A" w:rsidRDefault="00092AB9" w:rsidP="00177F4A">
      <w:pPr>
        <w:pStyle w:val="40"/>
        <w:shd w:val="clear" w:color="auto" w:fill="auto"/>
        <w:spacing w:line="240" w:lineRule="auto"/>
        <w:ind w:left="20" w:right="5780"/>
        <w:jc w:val="left"/>
        <w:rPr>
          <w:sz w:val="24"/>
          <w:szCs w:val="24"/>
        </w:rPr>
      </w:pPr>
    </w:p>
    <w:p w:rsidR="00A157EB" w:rsidRDefault="00177F4A" w:rsidP="007F055B">
      <w:pPr>
        <w:pStyle w:val="2"/>
        <w:shd w:val="clear" w:color="auto" w:fill="auto"/>
        <w:tabs>
          <w:tab w:val="left" w:leader="underscore" w:pos="865"/>
        </w:tabs>
        <w:spacing w:before="0" w:line="259" w:lineRule="exact"/>
        <w:ind w:left="20" w:right="20" w:firstLine="547"/>
        <w:rPr>
          <w:rFonts w:ascii="Times New Roman" w:hAnsi="Times New Roman" w:cs="Times New Roman"/>
          <w:sz w:val="24"/>
          <w:szCs w:val="24"/>
        </w:rPr>
      </w:pPr>
      <w:r w:rsidRPr="00177F4A">
        <w:rPr>
          <w:rFonts w:ascii="Times New Roman" w:hAnsi="Times New Roman" w:cs="Times New Roman"/>
          <w:sz w:val="24"/>
          <w:szCs w:val="24"/>
        </w:rPr>
        <w:t xml:space="preserve">Настоящим </w:t>
      </w:r>
      <w:r w:rsidR="00A157EB">
        <w:rPr>
          <w:rFonts w:ascii="Times New Roman" w:hAnsi="Times New Roman" w:cs="Times New Roman"/>
          <w:sz w:val="24"/>
          <w:szCs w:val="24"/>
        </w:rPr>
        <w:t>_________________________________________________________</w:t>
      </w:r>
    </w:p>
    <w:p w:rsidR="007D64E3" w:rsidRDefault="00A157EB" w:rsidP="007D64E3">
      <w:pPr>
        <w:pStyle w:val="2"/>
        <w:shd w:val="clear" w:color="auto" w:fill="auto"/>
        <w:tabs>
          <w:tab w:val="left" w:leader="underscore" w:pos="865"/>
        </w:tabs>
        <w:spacing w:before="0" w:line="240" w:lineRule="auto"/>
        <w:ind w:right="20" w:firstLine="0"/>
        <w:jc w:val="center"/>
        <w:rPr>
          <w:rFonts w:ascii="Times New Roman" w:hAnsi="Times New Roman" w:cs="Times New Roman"/>
          <w:sz w:val="24"/>
          <w:szCs w:val="24"/>
        </w:rPr>
      </w:pPr>
      <w:r>
        <w:rPr>
          <w:rFonts w:ascii="Times New Roman" w:hAnsi="Times New Roman" w:cs="Times New Roman"/>
          <w:sz w:val="24"/>
          <w:szCs w:val="24"/>
        </w:rPr>
        <w:t>_____________________________________</w:t>
      </w:r>
      <w:r w:rsidR="00784E67">
        <w:rPr>
          <w:rFonts w:ascii="Times New Roman" w:hAnsi="Times New Roman" w:cs="Times New Roman"/>
          <w:sz w:val="24"/>
          <w:szCs w:val="24"/>
        </w:rPr>
        <w:t>________________________________</w:t>
      </w:r>
      <w:r>
        <w:rPr>
          <w:rFonts w:ascii="Times New Roman" w:hAnsi="Times New Roman" w:cs="Times New Roman"/>
          <w:sz w:val="24"/>
          <w:szCs w:val="24"/>
        </w:rPr>
        <w:t>______</w:t>
      </w:r>
      <w:r w:rsidR="00177F4A" w:rsidRPr="00177F4A">
        <w:rPr>
          <w:rFonts w:ascii="Times New Roman" w:hAnsi="Times New Roman" w:cs="Times New Roman"/>
          <w:sz w:val="24"/>
          <w:szCs w:val="24"/>
        </w:rPr>
        <w:t>(наименование, юридический адрес, эл. почта, тел/факс Заявителя)</w:t>
      </w:r>
    </w:p>
    <w:p w:rsidR="00177F4A" w:rsidRPr="00177F4A" w:rsidRDefault="00C52668" w:rsidP="007F055B">
      <w:pPr>
        <w:pStyle w:val="2"/>
        <w:shd w:val="clear" w:color="auto" w:fill="auto"/>
        <w:tabs>
          <w:tab w:val="left" w:leader="underscore" w:pos="865"/>
        </w:tabs>
        <w:spacing w:before="0" w:line="240" w:lineRule="auto"/>
        <w:ind w:right="20" w:firstLine="0"/>
        <w:rPr>
          <w:rFonts w:ascii="Times New Roman" w:hAnsi="Times New Roman" w:cs="Times New Roman"/>
          <w:sz w:val="24"/>
          <w:szCs w:val="24"/>
        </w:rPr>
      </w:pPr>
      <w:r>
        <w:rPr>
          <w:rFonts w:ascii="Times New Roman" w:hAnsi="Times New Roman" w:cs="Times New Roman"/>
          <w:sz w:val="24"/>
          <w:szCs w:val="24"/>
        </w:rPr>
        <w:t>представляет заявку на участие в конкурсе на право заключения к</w:t>
      </w:r>
      <w:r w:rsidR="00177F4A" w:rsidRPr="00177F4A">
        <w:rPr>
          <w:rFonts w:ascii="Times New Roman" w:hAnsi="Times New Roman" w:cs="Times New Roman"/>
          <w:sz w:val="24"/>
          <w:szCs w:val="24"/>
        </w:rPr>
        <w:t xml:space="preserve">онцессионного соглашения </w:t>
      </w:r>
      <w:r w:rsidR="004E5C1C" w:rsidRPr="004E5C1C">
        <w:rPr>
          <w:rFonts w:ascii="Times New Roman" w:hAnsi="Times New Roman" w:cs="Times New Roman"/>
          <w:sz w:val="24"/>
          <w:szCs w:val="24"/>
        </w:rPr>
        <w:t>по созданию открытого спортивно-развлекательного комплекса по адресу: Республика Алтай, г. Горно-Алтайск, пер. Театральный, 24, и осуществлению деятельности с использованием (эксплуатацией) данного объекта концессионного соглашения</w:t>
      </w:r>
      <w:r w:rsidR="00177F4A" w:rsidRPr="00177F4A">
        <w:rPr>
          <w:rFonts w:ascii="Times New Roman" w:hAnsi="Times New Roman" w:cs="Times New Roman"/>
          <w:sz w:val="24"/>
          <w:szCs w:val="24"/>
        </w:rPr>
        <w:t>, в количестве 2-х экземпляров (оригинал и копия), каждый экземпляр на _____стр.</w:t>
      </w:r>
    </w:p>
    <w:p w:rsidR="007F055B" w:rsidRPr="007F055B" w:rsidRDefault="007F055B" w:rsidP="007F055B">
      <w:pPr>
        <w:pStyle w:val="2"/>
        <w:tabs>
          <w:tab w:val="left" w:leader="underscore" w:pos="5040"/>
        </w:tabs>
        <w:spacing w:before="0" w:line="240" w:lineRule="auto"/>
        <w:ind w:left="20" w:firstLine="547"/>
        <w:rPr>
          <w:rFonts w:ascii="Times New Roman" w:hAnsi="Times New Roman" w:cs="Times New Roman"/>
          <w:sz w:val="24"/>
          <w:szCs w:val="24"/>
        </w:rPr>
      </w:pPr>
      <w:r w:rsidRPr="007F055B">
        <w:rPr>
          <w:rFonts w:ascii="Times New Roman" w:hAnsi="Times New Roman" w:cs="Times New Roman"/>
          <w:sz w:val="24"/>
          <w:szCs w:val="24"/>
        </w:rPr>
        <w:t>Настоящим _________________________________________________________</w:t>
      </w:r>
    </w:p>
    <w:p w:rsidR="00177F4A" w:rsidRPr="00177F4A" w:rsidRDefault="007F055B" w:rsidP="00C835F4">
      <w:pPr>
        <w:pStyle w:val="2"/>
        <w:shd w:val="clear" w:color="auto" w:fill="auto"/>
        <w:tabs>
          <w:tab w:val="left" w:leader="underscore" w:pos="5040"/>
        </w:tabs>
        <w:spacing w:before="0" w:line="240" w:lineRule="auto"/>
        <w:ind w:left="20" w:firstLine="0"/>
        <w:rPr>
          <w:rFonts w:ascii="Times New Roman" w:hAnsi="Times New Roman" w:cs="Times New Roman"/>
          <w:sz w:val="24"/>
          <w:szCs w:val="24"/>
        </w:rPr>
      </w:pPr>
      <w:r w:rsidRPr="007F055B">
        <w:rPr>
          <w:rFonts w:ascii="Times New Roman" w:hAnsi="Times New Roman" w:cs="Times New Roman"/>
          <w:sz w:val="24"/>
          <w:szCs w:val="24"/>
        </w:rPr>
        <w:t>___________________________________________________________________________(наименование, юридический адрес,</w:t>
      </w:r>
      <w:r w:rsidR="006A5E08">
        <w:rPr>
          <w:rFonts w:ascii="Times New Roman" w:hAnsi="Times New Roman" w:cs="Times New Roman"/>
          <w:sz w:val="24"/>
          <w:szCs w:val="24"/>
        </w:rPr>
        <w:t xml:space="preserve"> эл. почта, тел/факс з</w:t>
      </w:r>
      <w:r w:rsidRPr="007F055B">
        <w:rPr>
          <w:rFonts w:ascii="Times New Roman" w:hAnsi="Times New Roman" w:cs="Times New Roman"/>
          <w:sz w:val="24"/>
          <w:szCs w:val="24"/>
        </w:rPr>
        <w:t>аявителя)</w:t>
      </w:r>
      <w:r>
        <w:rPr>
          <w:rFonts w:ascii="Times New Roman" w:hAnsi="Times New Roman" w:cs="Times New Roman"/>
          <w:sz w:val="24"/>
          <w:szCs w:val="24"/>
        </w:rPr>
        <w:t xml:space="preserve"> </w:t>
      </w:r>
      <w:r w:rsidR="00177F4A" w:rsidRPr="00177F4A">
        <w:rPr>
          <w:rFonts w:ascii="Times New Roman" w:hAnsi="Times New Roman" w:cs="Times New Roman"/>
          <w:sz w:val="24"/>
          <w:szCs w:val="24"/>
        </w:rPr>
        <w:t>подтверждает о</w:t>
      </w:r>
      <w:r w:rsidR="006A5E08">
        <w:rPr>
          <w:rFonts w:ascii="Times New Roman" w:hAnsi="Times New Roman" w:cs="Times New Roman"/>
          <w:sz w:val="24"/>
          <w:szCs w:val="24"/>
        </w:rPr>
        <w:t>бязательное исполнение условий к</w:t>
      </w:r>
      <w:r w:rsidR="00177F4A" w:rsidRPr="00177F4A">
        <w:rPr>
          <w:rFonts w:ascii="Times New Roman" w:hAnsi="Times New Roman" w:cs="Times New Roman"/>
          <w:sz w:val="24"/>
          <w:szCs w:val="24"/>
        </w:rPr>
        <w:t>онкурсной документации.</w:t>
      </w:r>
    </w:p>
    <w:p w:rsidR="007F055B" w:rsidRPr="007F055B" w:rsidRDefault="007F055B" w:rsidP="00C835F4">
      <w:pPr>
        <w:pStyle w:val="2"/>
        <w:spacing w:before="0" w:line="240" w:lineRule="auto"/>
        <w:ind w:firstLine="567"/>
        <w:rPr>
          <w:rFonts w:ascii="Times New Roman" w:hAnsi="Times New Roman" w:cs="Times New Roman"/>
          <w:sz w:val="24"/>
          <w:szCs w:val="24"/>
        </w:rPr>
      </w:pPr>
      <w:r w:rsidRPr="007F055B">
        <w:rPr>
          <w:rFonts w:ascii="Times New Roman" w:hAnsi="Times New Roman" w:cs="Times New Roman"/>
          <w:sz w:val="24"/>
          <w:szCs w:val="24"/>
        </w:rPr>
        <w:t>Настоящим _________________________________________________________</w:t>
      </w:r>
    </w:p>
    <w:p w:rsidR="00177F4A" w:rsidRPr="00177F4A" w:rsidRDefault="007F055B" w:rsidP="007F055B">
      <w:pPr>
        <w:pStyle w:val="2"/>
        <w:shd w:val="clear" w:color="auto" w:fill="auto"/>
        <w:spacing w:before="0"/>
        <w:ind w:firstLine="0"/>
        <w:rPr>
          <w:rFonts w:ascii="Times New Roman" w:hAnsi="Times New Roman" w:cs="Times New Roman"/>
          <w:sz w:val="24"/>
          <w:szCs w:val="24"/>
        </w:rPr>
      </w:pPr>
      <w:r w:rsidRPr="007F055B">
        <w:rPr>
          <w:rFonts w:ascii="Times New Roman" w:hAnsi="Times New Roman" w:cs="Times New Roman"/>
          <w:sz w:val="24"/>
          <w:szCs w:val="24"/>
        </w:rPr>
        <w:t xml:space="preserve">___________________________________________________________________________(наименование, юридический адрес, эл. почта, тел/факс Заявителя) </w:t>
      </w:r>
      <w:r w:rsidR="00177F4A" w:rsidRPr="00177F4A">
        <w:rPr>
          <w:rFonts w:ascii="Times New Roman" w:hAnsi="Times New Roman" w:cs="Times New Roman"/>
          <w:sz w:val="24"/>
          <w:szCs w:val="24"/>
        </w:rPr>
        <w:t xml:space="preserve"> подтверждает:</w:t>
      </w:r>
    </w:p>
    <w:p w:rsidR="00177F4A" w:rsidRPr="00177F4A" w:rsidRDefault="00177F4A" w:rsidP="00177F4A">
      <w:pPr>
        <w:pStyle w:val="2"/>
        <w:numPr>
          <w:ilvl w:val="7"/>
          <w:numId w:val="21"/>
        </w:numPr>
        <w:shd w:val="clear" w:color="auto" w:fill="auto"/>
        <w:tabs>
          <w:tab w:val="left" w:pos="1431"/>
        </w:tabs>
        <w:spacing w:before="0"/>
        <w:ind w:left="20" w:right="20" w:firstLine="700"/>
        <w:rPr>
          <w:rFonts w:ascii="Times New Roman" w:hAnsi="Times New Roman" w:cs="Times New Roman"/>
          <w:sz w:val="24"/>
          <w:szCs w:val="24"/>
        </w:rPr>
      </w:pPr>
      <w:r w:rsidRPr="00177F4A">
        <w:rPr>
          <w:rFonts w:ascii="Times New Roman" w:hAnsi="Times New Roman" w:cs="Times New Roman"/>
          <w:sz w:val="24"/>
          <w:szCs w:val="24"/>
        </w:rPr>
        <w:t>достоверность и полноту документов и матери</w:t>
      </w:r>
      <w:r w:rsidR="006A5E08">
        <w:rPr>
          <w:rFonts w:ascii="Times New Roman" w:hAnsi="Times New Roman" w:cs="Times New Roman"/>
          <w:sz w:val="24"/>
          <w:szCs w:val="24"/>
        </w:rPr>
        <w:t>алов, представленных в составе з</w:t>
      </w:r>
      <w:r w:rsidRPr="00177F4A">
        <w:rPr>
          <w:rFonts w:ascii="Times New Roman" w:hAnsi="Times New Roman" w:cs="Times New Roman"/>
          <w:sz w:val="24"/>
          <w:szCs w:val="24"/>
        </w:rPr>
        <w:t>аявки, включая приложения.</w:t>
      </w:r>
    </w:p>
    <w:p w:rsidR="00177F4A" w:rsidRPr="00177F4A" w:rsidRDefault="006A5E08" w:rsidP="00177F4A">
      <w:pPr>
        <w:pStyle w:val="2"/>
        <w:numPr>
          <w:ilvl w:val="7"/>
          <w:numId w:val="21"/>
        </w:numPr>
        <w:shd w:val="clear" w:color="auto" w:fill="auto"/>
        <w:tabs>
          <w:tab w:val="left" w:pos="1441"/>
        </w:tabs>
        <w:spacing w:before="0"/>
        <w:ind w:left="20" w:right="20" w:firstLine="700"/>
        <w:rPr>
          <w:rFonts w:ascii="Times New Roman" w:hAnsi="Times New Roman" w:cs="Times New Roman"/>
          <w:sz w:val="24"/>
          <w:szCs w:val="24"/>
        </w:rPr>
      </w:pPr>
      <w:r>
        <w:rPr>
          <w:rFonts w:ascii="Times New Roman" w:hAnsi="Times New Roman" w:cs="Times New Roman"/>
          <w:sz w:val="24"/>
          <w:szCs w:val="24"/>
        </w:rPr>
        <w:t>отсутствие на момент подачи заявки процедуры по ликвидации з</w:t>
      </w:r>
      <w:r w:rsidR="00177F4A" w:rsidRPr="00177F4A">
        <w:rPr>
          <w:rFonts w:ascii="Times New Roman" w:hAnsi="Times New Roman" w:cs="Times New Roman"/>
          <w:sz w:val="24"/>
          <w:szCs w:val="24"/>
        </w:rPr>
        <w:t>аявителя - юридического лица или про</w:t>
      </w:r>
      <w:r>
        <w:rPr>
          <w:rFonts w:ascii="Times New Roman" w:hAnsi="Times New Roman" w:cs="Times New Roman"/>
          <w:sz w:val="24"/>
          <w:szCs w:val="24"/>
        </w:rPr>
        <w:t>цедуры банкротства в отношении з</w:t>
      </w:r>
      <w:r w:rsidR="00177F4A" w:rsidRPr="00177F4A">
        <w:rPr>
          <w:rFonts w:ascii="Times New Roman" w:hAnsi="Times New Roman" w:cs="Times New Roman"/>
          <w:sz w:val="24"/>
          <w:szCs w:val="24"/>
        </w:rPr>
        <w:t>аявителя - юридического лица, индивидуального предпринимателя;</w:t>
      </w:r>
    </w:p>
    <w:p w:rsidR="00177F4A" w:rsidRPr="00177F4A" w:rsidRDefault="00177F4A" w:rsidP="00177F4A">
      <w:pPr>
        <w:pStyle w:val="2"/>
        <w:numPr>
          <w:ilvl w:val="7"/>
          <w:numId w:val="21"/>
        </w:numPr>
        <w:shd w:val="clear" w:color="auto" w:fill="auto"/>
        <w:tabs>
          <w:tab w:val="left" w:pos="1441"/>
        </w:tabs>
        <w:spacing w:before="0"/>
        <w:ind w:left="20" w:right="20" w:firstLine="700"/>
        <w:rPr>
          <w:rFonts w:ascii="Times New Roman" w:hAnsi="Times New Roman" w:cs="Times New Roman"/>
          <w:sz w:val="24"/>
          <w:szCs w:val="24"/>
        </w:rPr>
      </w:pPr>
      <w:r w:rsidRPr="00177F4A">
        <w:rPr>
          <w:rFonts w:ascii="Times New Roman" w:hAnsi="Times New Roman" w:cs="Times New Roman"/>
          <w:sz w:val="24"/>
          <w:szCs w:val="24"/>
        </w:rPr>
        <w:t>отсутствие обстоятельств, препятствую</w:t>
      </w:r>
      <w:r w:rsidR="006A5E08">
        <w:rPr>
          <w:rFonts w:ascii="Times New Roman" w:hAnsi="Times New Roman" w:cs="Times New Roman"/>
          <w:sz w:val="24"/>
          <w:szCs w:val="24"/>
        </w:rPr>
        <w:t>щих осуществлению деятельности з</w:t>
      </w:r>
      <w:r w:rsidRPr="00177F4A">
        <w:rPr>
          <w:rFonts w:ascii="Times New Roman" w:hAnsi="Times New Roman" w:cs="Times New Roman"/>
          <w:sz w:val="24"/>
          <w:szCs w:val="24"/>
        </w:rPr>
        <w:t>аявителя, в том числе отсутствие мер направленных на приостановление деятельности</w:t>
      </w:r>
      <w:r w:rsidR="006A5E08">
        <w:rPr>
          <w:rFonts w:ascii="Times New Roman" w:hAnsi="Times New Roman" w:cs="Times New Roman"/>
          <w:sz w:val="24"/>
          <w:szCs w:val="24"/>
        </w:rPr>
        <w:t xml:space="preserve"> з</w:t>
      </w:r>
      <w:r w:rsidRPr="00177F4A">
        <w:rPr>
          <w:rFonts w:ascii="Times New Roman" w:hAnsi="Times New Roman" w:cs="Times New Roman"/>
          <w:sz w:val="24"/>
          <w:szCs w:val="24"/>
        </w:rPr>
        <w:t>аявителя в порядке, предусмотренном законодательством Росси</w:t>
      </w:r>
      <w:r w:rsidR="006A5E08">
        <w:rPr>
          <w:rFonts w:ascii="Times New Roman" w:hAnsi="Times New Roman" w:cs="Times New Roman"/>
          <w:sz w:val="24"/>
          <w:szCs w:val="24"/>
        </w:rPr>
        <w:t>йской Федерации на день подачи заявки на участие в к</w:t>
      </w:r>
      <w:r w:rsidRPr="00177F4A">
        <w:rPr>
          <w:rFonts w:ascii="Times New Roman" w:hAnsi="Times New Roman" w:cs="Times New Roman"/>
          <w:sz w:val="24"/>
          <w:szCs w:val="24"/>
        </w:rPr>
        <w:t>онкурсе;</w:t>
      </w:r>
    </w:p>
    <w:p w:rsidR="00177F4A" w:rsidRPr="00177F4A" w:rsidRDefault="006A5E08" w:rsidP="00177F4A">
      <w:pPr>
        <w:pStyle w:val="2"/>
        <w:numPr>
          <w:ilvl w:val="7"/>
          <w:numId w:val="21"/>
        </w:numPr>
        <w:shd w:val="clear" w:color="auto" w:fill="auto"/>
        <w:tabs>
          <w:tab w:val="left" w:pos="1446"/>
        </w:tabs>
        <w:spacing w:before="0"/>
        <w:ind w:left="20" w:right="20" w:firstLine="700"/>
        <w:rPr>
          <w:rFonts w:ascii="Times New Roman" w:hAnsi="Times New Roman" w:cs="Times New Roman"/>
          <w:sz w:val="24"/>
          <w:szCs w:val="24"/>
        </w:rPr>
      </w:pPr>
      <w:r>
        <w:rPr>
          <w:rFonts w:ascii="Times New Roman" w:hAnsi="Times New Roman" w:cs="Times New Roman"/>
          <w:sz w:val="24"/>
          <w:szCs w:val="24"/>
        </w:rPr>
        <w:t>отсутствие задолженности у з</w:t>
      </w:r>
      <w:r w:rsidR="00177F4A" w:rsidRPr="00177F4A">
        <w:rPr>
          <w:rFonts w:ascii="Times New Roman" w:hAnsi="Times New Roman" w:cs="Times New Roman"/>
          <w:sz w:val="24"/>
          <w:szCs w:val="24"/>
        </w:rPr>
        <w:t>аявителя по налогам и сборам, подлежащим уплате в соответствии с законодательством РФ, за исключением оспариваемых в судебном порядке налогов и сборов;</w:t>
      </w:r>
    </w:p>
    <w:p w:rsidR="00177F4A" w:rsidRDefault="00177F4A" w:rsidP="00B360F8">
      <w:pPr>
        <w:pStyle w:val="2"/>
        <w:numPr>
          <w:ilvl w:val="7"/>
          <w:numId w:val="21"/>
        </w:numPr>
        <w:shd w:val="clear" w:color="auto" w:fill="auto"/>
        <w:tabs>
          <w:tab w:val="left" w:pos="1441"/>
        </w:tabs>
        <w:spacing w:before="0" w:line="240" w:lineRule="auto"/>
        <w:ind w:left="20" w:right="23" w:firstLine="700"/>
        <w:rPr>
          <w:rFonts w:ascii="Times New Roman" w:hAnsi="Times New Roman" w:cs="Times New Roman"/>
          <w:sz w:val="24"/>
          <w:szCs w:val="24"/>
        </w:rPr>
      </w:pPr>
      <w:r w:rsidRPr="00177F4A">
        <w:rPr>
          <w:rFonts w:ascii="Times New Roman" w:hAnsi="Times New Roman" w:cs="Times New Roman"/>
          <w:sz w:val="24"/>
          <w:szCs w:val="24"/>
        </w:rPr>
        <w:t>отсутствие существенных негативных и</w:t>
      </w:r>
      <w:r w:rsidR="006A5E08">
        <w:rPr>
          <w:rFonts w:ascii="Times New Roman" w:hAnsi="Times New Roman" w:cs="Times New Roman"/>
          <w:sz w:val="24"/>
          <w:szCs w:val="24"/>
        </w:rPr>
        <w:t>зменений финансового положения з</w:t>
      </w:r>
      <w:r w:rsidRPr="00177F4A">
        <w:rPr>
          <w:rFonts w:ascii="Times New Roman" w:hAnsi="Times New Roman" w:cs="Times New Roman"/>
          <w:sz w:val="24"/>
          <w:szCs w:val="24"/>
        </w:rPr>
        <w:t>аявителя с момента подачи последних финансовых отчетов, прошедших аудиторскую прове</w:t>
      </w:r>
      <w:r w:rsidR="006A5E08">
        <w:rPr>
          <w:rFonts w:ascii="Times New Roman" w:hAnsi="Times New Roman" w:cs="Times New Roman"/>
          <w:sz w:val="24"/>
          <w:szCs w:val="24"/>
        </w:rPr>
        <w:t>рку и представленных в составе з</w:t>
      </w:r>
      <w:r w:rsidRPr="00177F4A">
        <w:rPr>
          <w:rFonts w:ascii="Times New Roman" w:hAnsi="Times New Roman" w:cs="Times New Roman"/>
          <w:sz w:val="24"/>
          <w:szCs w:val="24"/>
        </w:rPr>
        <w:t>аявки.</w:t>
      </w:r>
    </w:p>
    <w:p w:rsidR="00C61D1D" w:rsidRDefault="00C61D1D" w:rsidP="00B360F8">
      <w:pPr>
        <w:pStyle w:val="2"/>
        <w:shd w:val="clear" w:color="auto" w:fill="auto"/>
        <w:tabs>
          <w:tab w:val="left" w:pos="1441"/>
        </w:tabs>
        <w:spacing w:before="0" w:line="240" w:lineRule="auto"/>
        <w:ind w:left="720" w:right="23" w:firstLine="0"/>
        <w:rPr>
          <w:rFonts w:ascii="Times New Roman" w:hAnsi="Times New Roman" w:cs="Times New Roman"/>
          <w:sz w:val="24"/>
          <w:szCs w:val="24"/>
        </w:rPr>
      </w:pPr>
    </w:p>
    <w:p w:rsidR="00B360F8" w:rsidRDefault="00B360F8" w:rsidP="00B360F8">
      <w:pPr>
        <w:pStyle w:val="2"/>
        <w:shd w:val="clear" w:color="auto" w:fill="auto"/>
        <w:tabs>
          <w:tab w:val="left" w:pos="1441"/>
        </w:tabs>
        <w:spacing w:before="0" w:line="240" w:lineRule="auto"/>
        <w:ind w:left="720" w:right="23" w:firstLine="0"/>
        <w:rPr>
          <w:rFonts w:ascii="Times New Roman" w:hAnsi="Times New Roman" w:cs="Times New Roman"/>
          <w:sz w:val="24"/>
          <w:szCs w:val="24"/>
        </w:rPr>
      </w:pPr>
      <w:r>
        <w:rPr>
          <w:rFonts w:ascii="Times New Roman" w:hAnsi="Times New Roman" w:cs="Times New Roman"/>
          <w:sz w:val="24"/>
          <w:szCs w:val="24"/>
        </w:rPr>
        <w:t>Приложения:</w:t>
      </w:r>
    </w:p>
    <w:p w:rsidR="00B360F8" w:rsidRDefault="00B360F8" w:rsidP="00B360F8">
      <w:pPr>
        <w:pStyle w:val="2"/>
        <w:shd w:val="clear" w:color="auto" w:fill="auto"/>
        <w:tabs>
          <w:tab w:val="left" w:pos="1441"/>
        </w:tabs>
        <w:spacing w:before="0" w:line="240" w:lineRule="auto"/>
        <w:ind w:right="23" w:firstLine="0"/>
        <w:rPr>
          <w:rFonts w:ascii="Times New Roman" w:hAnsi="Times New Roman" w:cs="Times New Roman"/>
          <w:sz w:val="24"/>
          <w:szCs w:val="24"/>
        </w:rPr>
      </w:pPr>
    </w:p>
    <w:p w:rsidR="00B360F8" w:rsidRDefault="00B360F8" w:rsidP="00B360F8">
      <w:pPr>
        <w:pStyle w:val="2"/>
        <w:shd w:val="clear" w:color="auto" w:fill="auto"/>
        <w:tabs>
          <w:tab w:val="left" w:pos="1441"/>
        </w:tabs>
        <w:spacing w:before="0" w:line="240" w:lineRule="auto"/>
        <w:ind w:right="23" w:firstLine="0"/>
        <w:rPr>
          <w:rFonts w:ascii="Times New Roman" w:hAnsi="Times New Roman" w:cs="Times New Roman"/>
          <w:sz w:val="24"/>
          <w:szCs w:val="24"/>
        </w:rPr>
      </w:pPr>
    </w:p>
    <w:p w:rsidR="00F9359C" w:rsidRDefault="00F9359C" w:rsidP="00B360F8">
      <w:pPr>
        <w:pStyle w:val="2"/>
        <w:shd w:val="clear" w:color="auto" w:fill="auto"/>
        <w:tabs>
          <w:tab w:val="left" w:pos="1441"/>
        </w:tabs>
        <w:spacing w:before="0" w:line="240" w:lineRule="auto"/>
        <w:ind w:right="23" w:firstLine="0"/>
        <w:rPr>
          <w:rFonts w:ascii="Times New Roman" w:hAnsi="Times New Roman" w:cs="Times New Roman"/>
          <w:sz w:val="24"/>
          <w:szCs w:val="24"/>
        </w:rPr>
      </w:pPr>
    </w:p>
    <w:p w:rsidR="00F9359C" w:rsidRPr="00177F4A" w:rsidRDefault="00F9359C" w:rsidP="00B360F8">
      <w:pPr>
        <w:pStyle w:val="2"/>
        <w:shd w:val="clear" w:color="auto" w:fill="auto"/>
        <w:tabs>
          <w:tab w:val="left" w:pos="1441"/>
        </w:tabs>
        <w:spacing w:before="0" w:line="240" w:lineRule="auto"/>
        <w:ind w:right="23" w:firstLine="0"/>
        <w:rPr>
          <w:rFonts w:ascii="Times New Roman" w:hAnsi="Times New Roman" w:cs="Times New Roman"/>
          <w:sz w:val="24"/>
          <w:szCs w:val="24"/>
        </w:rPr>
      </w:pPr>
    </w:p>
    <w:p w:rsidR="00C835F4" w:rsidRDefault="00177F4A" w:rsidP="00B360F8">
      <w:pPr>
        <w:pStyle w:val="2"/>
        <w:shd w:val="clear" w:color="auto" w:fill="auto"/>
        <w:tabs>
          <w:tab w:val="left" w:pos="7493"/>
        </w:tabs>
        <w:spacing w:before="0" w:line="240" w:lineRule="auto"/>
        <w:ind w:firstLine="0"/>
        <w:rPr>
          <w:rFonts w:ascii="Times New Roman" w:hAnsi="Times New Roman" w:cs="Times New Roman"/>
          <w:sz w:val="24"/>
          <w:szCs w:val="24"/>
        </w:rPr>
      </w:pPr>
      <w:r w:rsidRPr="00177F4A">
        <w:rPr>
          <w:rFonts w:ascii="Times New Roman" w:hAnsi="Times New Roman" w:cs="Times New Roman"/>
          <w:sz w:val="24"/>
          <w:szCs w:val="24"/>
        </w:rPr>
        <w:t xml:space="preserve">Заявитель </w:t>
      </w:r>
      <w:r w:rsidR="00C835F4">
        <w:rPr>
          <w:rFonts w:ascii="Times New Roman" w:hAnsi="Times New Roman" w:cs="Times New Roman"/>
          <w:sz w:val="24"/>
          <w:szCs w:val="24"/>
        </w:rPr>
        <w:t>_____________________ /</w:t>
      </w:r>
      <w:r w:rsidR="00262947">
        <w:rPr>
          <w:rFonts w:ascii="Times New Roman" w:hAnsi="Times New Roman" w:cs="Times New Roman"/>
          <w:sz w:val="24"/>
          <w:szCs w:val="24"/>
        </w:rPr>
        <w:t>_________</w:t>
      </w:r>
      <w:r w:rsidR="00C835F4">
        <w:rPr>
          <w:rFonts w:ascii="Times New Roman" w:hAnsi="Times New Roman" w:cs="Times New Roman"/>
          <w:sz w:val="24"/>
          <w:szCs w:val="24"/>
        </w:rPr>
        <w:t>___/</w:t>
      </w:r>
    </w:p>
    <w:p w:rsidR="0016607A" w:rsidRDefault="00B360F8" w:rsidP="00C61D1D">
      <w:pPr>
        <w:pStyle w:val="2"/>
        <w:shd w:val="clear" w:color="auto" w:fill="auto"/>
        <w:tabs>
          <w:tab w:val="left" w:pos="7493"/>
        </w:tabs>
        <w:spacing w:before="0" w:line="240" w:lineRule="auto"/>
        <w:ind w:firstLine="0"/>
        <w:rPr>
          <w:rFonts w:ascii="Times New Roman" w:hAnsi="Times New Roman" w:cs="Times New Roman"/>
          <w:sz w:val="24"/>
          <w:szCs w:val="24"/>
        </w:rPr>
      </w:pPr>
      <w:r>
        <w:rPr>
          <w:rFonts w:ascii="Times New Roman" w:hAnsi="Times New Roman" w:cs="Times New Roman"/>
          <w:sz w:val="20"/>
          <w:szCs w:val="24"/>
        </w:rPr>
        <w:t xml:space="preserve">                                  </w:t>
      </w:r>
      <w:r w:rsidR="00177F4A" w:rsidRPr="00B360F8">
        <w:rPr>
          <w:rFonts w:ascii="Times New Roman" w:hAnsi="Times New Roman" w:cs="Times New Roman"/>
          <w:sz w:val="20"/>
          <w:szCs w:val="24"/>
        </w:rPr>
        <w:t xml:space="preserve">(Ф.И.О., </w:t>
      </w:r>
      <w:r w:rsidR="00C835F4" w:rsidRPr="00B360F8">
        <w:rPr>
          <w:rFonts w:ascii="Times New Roman" w:hAnsi="Times New Roman" w:cs="Times New Roman"/>
          <w:sz w:val="20"/>
          <w:szCs w:val="24"/>
        </w:rPr>
        <w:t>подпись</w:t>
      </w:r>
      <w:r w:rsidR="00177F4A" w:rsidRPr="00B360F8">
        <w:rPr>
          <w:rFonts w:ascii="Times New Roman" w:hAnsi="Times New Roman" w:cs="Times New Roman"/>
          <w:sz w:val="20"/>
          <w:szCs w:val="24"/>
        </w:rPr>
        <w:t>)</w:t>
      </w:r>
      <w:r>
        <w:rPr>
          <w:rFonts w:ascii="Times New Roman" w:hAnsi="Times New Roman" w:cs="Times New Roman"/>
          <w:sz w:val="20"/>
          <w:szCs w:val="24"/>
        </w:rPr>
        <w:t xml:space="preserve">     М.П.</w:t>
      </w:r>
      <w:r w:rsidR="00177F4A" w:rsidRPr="00B360F8">
        <w:rPr>
          <w:rFonts w:ascii="Times New Roman" w:hAnsi="Times New Roman" w:cs="Times New Roman"/>
          <w:sz w:val="24"/>
          <w:szCs w:val="24"/>
        </w:rPr>
        <w:tab/>
      </w:r>
    </w:p>
    <w:p w:rsidR="0016607A" w:rsidRPr="0016607A" w:rsidRDefault="0016607A" w:rsidP="0016607A">
      <w:pPr>
        <w:pStyle w:val="2"/>
        <w:shd w:val="clear" w:color="auto" w:fill="auto"/>
        <w:tabs>
          <w:tab w:val="left" w:pos="7493"/>
        </w:tabs>
        <w:spacing w:before="0" w:line="240" w:lineRule="auto"/>
        <w:ind w:left="4820" w:firstLine="0"/>
        <w:rPr>
          <w:rFonts w:ascii="Times New Roman" w:hAnsi="Times New Roman" w:cs="Times New Roman"/>
          <w:sz w:val="28"/>
          <w:szCs w:val="24"/>
        </w:rPr>
      </w:pPr>
      <w:r w:rsidRPr="0016607A">
        <w:rPr>
          <w:rFonts w:ascii="Times New Roman" w:hAnsi="Times New Roman" w:cs="Times New Roman"/>
          <w:sz w:val="28"/>
          <w:szCs w:val="24"/>
        </w:rPr>
        <w:t xml:space="preserve">Приложение </w:t>
      </w:r>
      <w:r>
        <w:rPr>
          <w:rFonts w:ascii="Times New Roman" w:hAnsi="Times New Roman" w:cs="Times New Roman"/>
          <w:sz w:val="28"/>
          <w:szCs w:val="24"/>
        </w:rPr>
        <w:t>№</w:t>
      </w:r>
      <w:r w:rsidRPr="0016607A">
        <w:rPr>
          <w:rFonts w:ascii="Times New Roman" w:hAnsi="Times New Roman" w:cs="Times New Roman"/>
          <w:sz w:val="28"/>
          <w:szCs w:val="24"/>
        </w:rPr>
        <w:t xml:space="preserve">2 </w:t>
      </w:r>
    </w:p>
    <w:p w:rsidR="0016607A" w:rsidRDefault="00AE4BD2" w:rsidP="0016607A">
      <w:pPr>
        <w:pStyle w:val="2"/>
        <w:shd w:val="clear" w:color="auto" w:fill="auto"/>
        <w:tabs>
          <w:tab w:val="left" w:pos="7493"/>
        </w:tabs>
        <w:spacing w:before="0" w:line="240" w:lineRule="auto"/>
        <w:ind w:left="4820" w:firstLine="0"/>
        <w:rPr>
          <w:rFonts w:ascii="Times New Roman" w:hAnsi="Times New Roman" w:cs="Times New Roman"/>
          <w:sz w:val="28"/>
          <w:szCs w:val="24"/>
        </w:rPr>
      </w:pPr>
      <w:r>
        <w:rPr>
          <w:rFonts w:ascii="Times New Roman" w:hAnsi="Times New Roman" w:cs="Times New Roman"/>
          <w:sz w:val="28"/>
          <w:szCs w:val="24"/>
        </w:rPr>
        <w:t>к к</w:t>
      </w:r>
      <w:r w:rsidR="0016607A" w:rsidRPr="0016607A">
        <w:rPr>
          <w:rFonts w:ascii="Times New Roman" w:hAnsi="Times New Roman" w:cs="Times New Roman"/>
          <w:sz w:val="28"/>
          <w:szCs w:val="24"/>
        </w:rPr>
        <w:t>онкурсной документации</w:t>
      </w:r>
    </w:p>
    <w:p w:rsidR="0016607A" w:rsidRDefault="0016607A" w:rsidP="0016607A">
      <w:pPr>
        <w:pStyle w:val="2"/>
        <w:shd w:val="clear" w:color="auto" w:fill="auto"/>
        <w:tabs>
          <w:tab w:val="left" w:pos="7493"/>
        </w:tabs>
        <w:spacing w:before="0" w:line="240" w:lineRule="auto"/>
        <w:ind w:left="4820" w:firstLine="0"/>
        <w:rPr>
          <w:rFonts w:ascii="Times New Roman" w:hAnsi="Times New Roman" w:cs="Times New Roman"/>
          <w:sz w:val="28"/>
          <w:szCs w:val="24"/>
        </w:rPr>
      </w:pPr>
    </w:p>
    <w:p w:rsidR="0016607A" w:rsidRDefault="0016607A" w:rsidP="0016607A">
      <w:pPr>
        <w:pStyle w:val="2"/>
        <w:shd w:val="clear" w:color="auto" w:fill="auto"/>
        <w:tabs>
          <w:tab w:val="left" w:pos="7493"/>
        </w:tabs>
        <w:spacing w:before="0" w:line="240" w:lineRule="auto"/>
        <w:ind w:left="4820" w:firstLine="0"/>
        <w:rPr>
          <w:rFonts w:ascii="Times New Roman" w:hAnsi="Times New Roman" w:cs="Times New Roman"/>
          <w:sz w:val="28"/>
          <w:szCs w:val="24"/>
        </w:rPr>
      </w:pPr>
    </w:p>
    <w:p w:rsidR="004169E0" w:rsidRPr="004169E0" w:rsidRDefault="004169E0" w:rsidP="004169E0">
      <w:pPr>
        <w:spacing w:before="72" w:after="100" w:afterAutospacing="1" w:line="280" w:lineRule="atLeast"/>
        <w:outlineLvl w:val="0"/>
        <w:rPr>
          <w:rFonts w:eastAsia="Times New Roman"/>
          <w:b/>
          <w:color w:val="000000"/>
          <w:sz w:val="28"/>
          <w:szCs w:val="28"/>
        </w:rPr>
      </w:pPr>
      <w:r w:rsidRPr="004169E0">
        <w:rPr>
          <w:rFonts w:eastAsia="Times New Roman"/>
          <w:b/>
          <w:color w:val="000000"/>
          <w:sz w:val="28"/>
          <w:szCs w:val="28"/>
        </w:rPr>
        <w:t>ЗАЯВКА НА УЧАСТИЕ В КОНКУРСЕ</w:t>
      </w:r>
    </w:p>
    <w:p w:rsidR="004169E0" w:rsidRPr="004169E0" w:rsidRDefault="004169E0" w:rsidP="004169E0">
      <w:pPr>
        <w:spacing w:before="72" w:after="100" w:afterAutospacing="1" w:line="280" w:lineRule="atLeast"/>
        <w:jc w:val="both"/>
        <w:outlineLvl w:val="0"/>
        <w:rPr>
          <w:rFonts w:eastAsia="Times New Roman"/>
          <w:color w:val="000000"/>
          <w:sz w:val="28"/>
          <w:szCs w:val="28"/>
        </w:rPr>
      </w:pPr>
    </w:p>
    <w:p w:rsidR="004169E0" w:rsidRPr="004169E0" w:rsidRDefault="00AE4BD2" w:rsidP="004169E0">
      <w:pPr>
        <w:spacing w:before="72"/>
        <w:ind w:firstLine="6379"/>
        <w:jc w:val="both"/>
        <w:outlineLvl w:val="0"/>
        <w:rPr>
          <w:rFonts w:eastAsia="Times New Roman"/>
          <w:color w:val="000000"/>
        </w:rPr>
      </w:pPr>
      <w:r>
        <w:rPr>
          <w:rFonts w:eastAsia="Times New Roman"/>
          <w:color w:val="000000"/>
        </w:rPr>
        <w:t>В к</w:t>
      </w:r>
      <w:r w:rsidR="004169E0" w:rsidRPr="004169E0">
        <w:rPr>
          <w:rFonts w:eastAsia="Times New Roman"/>
          <w:color w:val="000000"/>
        </w:rPr>
        <w:t>онкурсную комиссию</w:t>
      </w:r>
    </w:p>
    <w:p w:rsidR="004169E0" w:rsidRPr="004169E0" w:rsidRDefault="004169E0" w:rsidP="004169E0">
      <w:pPr>
        <w:spacing w:before="72"/>
        <w:ind w:firstLine="6379"/>
        <w:jc w:val="both"/>
        <w:outlineLvl w:val="0"/>
        <w:rPr>
          <w:rFonts w:eastAsia="Times New Roman"/>
          <w:color w:val="000000"/>
        </w:rPr>
      </w:pPr>
      <w:r w:rsidRPr="004169E0">
        <w:rPr>
          <w:rFonts w:eastAsia="Times New Roman"/>
          <w:color w:val="000000"/>
        </w:rPr>
        <w:t>____________________</w:t>
      </w:r>
    </w:p>
    <w:p w:rsidR="004169E0" w:rsidRPr="004169E0" w:rsidRDefault="004169E0" w:rsidP="004169E0">
      <w:pPr>
        <w:spacing w:before="72"/>
        <w:ind w:left="6379" w:firstLine="0"/>
        <w:jc w:val="both"/>
        <w:outlineLvl w:val="0"/>
        <w:rPr>
          <w:rFonts w:eastAsia="Times New Roman"/>
          <w:color w:val="000000"/>
        </w:rPr>
      </w:pPr>
      <w:r w:rsidRPr="004169E0">
        <w:rPr>
          <w:rFonts w:eastAsia="Times New Roman"/>
          <w:color w:val="000000"/>
        </w:rPr>
        <w:t>г. Горно-Алтайск, пр. Коммунистический, 18</w:t>
      </w:r>
    </w:p>
    <w:p w:rsidR="004169E0" w:rsidRPr="007D64E3" w:rsidRDefault="004169E0" w:rsidP="00AE4BD2">
      <w:pPr>
        <w:spacing w:before="72" w:after="100" w:afterAutospacing="1" w:line="280" w:lineRule="atLeast"/>
        <w:ind w:firstLine="0"/>
        <w:jc w:val="both"/>
        <w:outlineLvl w:val="0"/>
        <w:rPr>
          <w:rFonts w:eastAsia="Times New Roman"/>
          <w:color w:val="000000"/>
          <w:szCs w:val="28"/>
        </w:rPr>
      </w:pPr>
    </w:p>
    <w:p w:rsidR="004169E0" w:rsidRPr="007D64E3" w:rsidRDefault="004169E0" w:rsidP="007D64E3">
      <w:pPr>
        <w:jc w:val="both"/>
        <w:outlineLvl w:val="0"/>
        <w:rPr>
          <w:rFonts w:eastAsia="Times New Roman"/>
          <w:color w:val="000000"/>
        </w:rPr>
      </w:pPr>
      <w:r w:rsidRPr="007D64E3">
        <w:rPr>
          <w:rFonts w:eastAsia="Times New Roman"/>
          <w:color w:val="000000"/>
        </w:rPr>
        <w:t>Настоящим _________________________________________________________</w:t>
      </w:r>
    </w:p>
    <w:p w:rsidR="0051164C" w:rsidRPr="007D64E3" w:rsidRDefault="004169E0" w:rsidP="007D64E3">
      <w:pPr>
        <w:ind w:firstLine="0"/>
        <w:outlineLvl w:val="0"/>
        <w:rPr>
          <w:rFonts w:eastAsia="Times New Roman"/>
          <w:color w:val="000000"/>
        </w:rPr>
      </w:pPr>
      <w:r w:rsidRPr="007D64E3">
        <w:rPr>
          <w:rFonts w:eastAsia="Times New Roman"/>
          <w:color w:val="000000"/>
        </w:rPr>
        <w:t xml:space="preserve">___________________________________________________________________________(наименование, юридический адрес, эл. почта, тел/факс </w:t>
      </w:r>
      <w:r w:rsidR="00127160">
        <w:rPr>
          <w:rFonts w:eastAsia="Times New Roman"/>
          <w:color w:val="000000"/>
        </w:rPr>
        <w:t>Участника Конкурса</w:t>
      </w:r>
      <w:r w:rsidRPr="007D64E3">
        <w:rPr>
          <w:rFonts w:eastAsia="Times New Roman"/>
          <w:color w:val="000000"/>
        </w:rPr>
        <w:t>)</w:t>
      </w:r>
    </w:p>
    <w:p w:rsidR="007D64E3" w:rsidRPr="007D64E3" w:rsidRDefault="00AE4BD2" w:rsidP="00741226">
      <w:pPr>
        <w:pStyle w:val="2"/>
        <w:shd w:val="clear" w:color="auto" w:fill="auto"/>
        <w:tabs>
          <w:tab w:val="left" w:leader="underscore" w:pos="865"/>
        </w:tabs>
        <w:spacing w:before="0" w:line="240" w:lineRule="auto"/>
        <w:ind w:left="20" w:right="20" w:firstLine="0"/>
        <w:rPr>
          <w:rFonts w:ascii="Times New Roman" w:hAnsi="Times New Roman" w:cs="Times New Roman"/>
          <w:sz w:val="24"/>
          <w:szCs w:val="24"/>
        </w:rPr>
      </w:pPr>
      <w:r>
        <w:rPr>
          <w:rFonts w:ascii="Times New Roman" w:hAnsi="Times New Roman" w:cs="Times New Roman"/>
          <w:sz w:val="24"/>
          <w:szCs w:val="24"/>
        </w:rPr>
        <w:t>представляет к</w:t>
      </w:r>
      <w:r w:rsidR="007D64E3" w:rsidRPr="007D64E3">
        <w:rPr>
          <w:rFonts w:ascii="Times New Roman" w:hAnsi="Times New Roman" w:cs="Times New Roman"/>
          <w:sz w:val="24"/>
          <w:szCs w:val="24"/>
        </w:rPr>
        <w:t>онкурс</w:t>
      </w:r>
      <w:r>
        <w:rPr>
          <w:rFonts w:ascii="Times New Roman" w:hAnsi="Times New Roman" w:cs="Times New Roman"/>
          <w:sz w:val="24"/>
          <w:szCs w:val="24"/>
        </w:rPr>
        <w:t>ное предложение по открытому конкурсу на право заключения к</w:t>
      </w:r>
      <w:r w:rsidR="007D64E3" w:rsidRPr="007D64E3">
        <w:rPr>
          <w:rFonts w:ascii="Times New Roman" w:hAnsi="Times New Roman" w:cs="Times New Roman"/>
          <w:sz w:val="24"/>
          <w:szCs w:val="24"/>
        </w:rPr>
        <w:t xml:space="preserve">онцессионного соглашения </w:t>
      </w:r>
      <w:r w:rsidR="00E37BC9" w:rsidRPr="00E37BC9">
        <w:rPr>
          <w:rFonts w:ascii="Times New Roman" w:hAnsi="Times New Roman" w:cs="Times New Roman"/>
          <w:sz w:val="24"/>
          <w:szCs w:val="24"/>
        </w:rPr>
        <w:t>по созданию открытой спортивно-развлекательной площадки и осуществлению деятельности с использованием (эксплуатацией) объекта концессионного соглашения – имущества, расположенного по адресу: Республика Алтай, г. Горн</w:t>
      </w:r>
      <w:r w:rsidR="00E37BC9">
        <w:rPr>
          <w:rFonts w:ascii="Times New Roman" w:hAnsi="Times New Roman" w:cs="Times New Roman"/>
          <w:sz w:val="24"/>
          <w:szCs w:val="24"/>
        </w:rPr>
        <w:t>о-Алтайск, пер. Театральный, 24</w:t>
      </w:r>
      <w:r>
        <w:rPr>
          <w:rFonts w:ascii="Times New Roman" w:hAnsi="Times New Roman" w:cs="Times New Roman"/>
          <w:sz w:val="24"/>
          <w:szCs w:val="24"/>
        </w:rPr>
        <w:t>, (далее – к</w:t>
      </w:r>
      <w:r w:rsidR="007D64E3" w:rsidRPr="007D64E3">
        <w:rPr>
          <w:rFonts w:ascii="Times New Roman" w:hAnsi="Times New Roman" w:cs="Times New Roman"/>
          <w:sz w:val="24"/>
          <w:szCs w:val="24"/>
        </w:rPr>
        <w:t>онкурс) в количестве 2-х экземпляров (оригинал и копия), каждый экземпляр на _____стр.</w:t>
      </w:r>
    </w:p>
    <w:p w:rsidR="00E37BC9" w:rsidRPr="00E37BC9" w:rsidRDefault="007D64E3" w:rsidP="00AE4BD2">
      <w:pPr>
        <w:pStyle w:val="2"/>
        <w:tabs>
          <w:tab w:val="left" w:pos="2214"/>
          <w:tab w:val="left" w:leader="underscore" w:pos="9054"/>
        </w:tabs>
        <w:spacing w:before="0" w:line="240" w:lineRule="auto"/>
        <w:ind w:firstLine="740"/>
        <w:rPr>
          <w:rFonts w:ascii="Times New Roman" w:hAnsi="Times New Roman" w:cs="Times New Roman"/>
          <w:sz w:val="24"/>
          <w:szCs w:val="24"/>
        </w:rPr>
      </w:pPr>
      <w:r w:rsidRPr="007D64E3">
        <w:rPr>
          <w:rFonts w:ascii="Times New Roman" w:hAnsi="Times New Roman" w:cs="Times New Roman"/>
          <w:sz w:val="24"/>
          <w:szCs w:val="24"/>
        </w:rPr>
        <w:t xml:space="preserve">Конкурсное </w:t>
      </w:r>
      <w:r w:rsidR="00E37BC9">
        <w:rPr>
          <w:rFonts w:ascii="Times New Roman" w:hAnsi="Times New Roman" w:cs="Times New Roman"/>
          <w:sz w:val="24"/>
          <w:szCs w:val="24"/>
        </w:rPr>
        <w:t xml:space="preserve">предложение подается от имени </w:t>
      </w:r>
      <w:r w:rsidR="00E37BC9" w:rsidRPr="00E37BC9">
        <w:rPr>
          <w:rFonts w:ascii="Times New Roman" w:hAnsi="Times New Roman" w:cs="Times New Roman"/>
          <w:sz w:val="24"/>
          <w:szCs w:val="24"/>
        </w:rPr>
        <w:t>_________________________________________________________</w:t>
      </w:r>
      <w:r w:rsidR="00741226">
        <w:rPr>
          <w:rFonts w:ascii="Times New Roman" w:hAnsi="Times New Roman" w:cs="Times New Roman"/>
          <w:sz w:val="24"/>
          <w:szCs w:val="24"/>
        </w:rPr>
        <w:t>__________________</w:t>
      </w:r>
    </w:p>
    <w:p w:rsidR="007D64E3" w:rsidRPr="007D64E3" w:rsidRDefault="00E37BC9" w:rsidP="00AE4BD2">
      <w:pPr>
        <w:pStyle w:val="2"/>
        <w:shd w:val="clear" w:color="auto" w:fill="auto"/>
        <w:tabs>
          <w:tab w:val="left" w:pos="2214"/>
          <w:tab w:val="left" w:leader="underscore" w:pos="9054"/>
        </w:tabs>
        <w:spacing w:before="0" w:line="240" w:lineRule="auto"/>
        <w:ind w:firstLine="0"/>
        <w:rPr>
          <w:rFonts w:ascii="Times New Roman" w:hAnsi="Times New Roman" w:cs="Times New Roman"/>
          <w:sz w:val="24"/>
          <w:szCs w:val="24"/>
        </w:rPr>
      </w:pPr>
      <w:r w:rsidRPr="00E37BC9">
        <w:rPr>
          <w:rFonts w:ascii="Times New Roman" w:hAnsi="Times New Roman" w:cs="Times New Roman"/>
          <w:sz w:val="24"/>
          <w:szCs w:val="24"/>
        </w:rPr>
        <w:t>___________________________________________________________________________</w:t>
      </w:r>
    </w:p>
    <w:p w:rsidR="007D64E3" w:rsidRPr="007D64E3" w:rsidRDefault="007D64E3" w:rsidP="00AE4BD2">
      <w:pPr>
        <w:pStyle w:val="40"/>
        <w:shd w:val="clear" w:color="auto" w:fill="auto"/>
        <w:spacing w:line="240" w:lineRule="auto"/>
        <w:ind w:left="20"/>
        <w:jc w:val="center"/>
        <w:rPr>
          <w:sz w:val="24"/>
          <w:szCs w:val="24"/>
        </w:rPr>
      </w:pPr>
      <w:r w:rsidRPr="007D64E3">
        <w:rPr>
          <w:sz w:val="24"/>
          <w:szCs w:val="24"/>
        </w:rPr>
        <w:t>(наименование, юридичес</w:t>
      </w:r>
      <w:r w:rsidR="00AE4BD2">
        <w:rPr>
          <w:sz w:val="24"/>
          <w:szCs w:val="24"/>
        </w:rPr>
        <w:t>кий адрес, эл. почта, тел/факс участника к</w:t>
      </w:r>
      <w:r w:rsidRPr="007D64E3">
        <w:rPr>
          <w:sz w:val="24"/>
          <w:szCs w:val="24"/>
        </w:rPr>
        <w:t>онкурса, прошедшего предварительный отбор и подающего данное Конкурсное предложение)</w:t>
      </w:r>
    </w:p>
    <w:p w:rsidR="007D64E3" w:rsidRPr="007D64E3" w:rsidRDefault="007D64E3" w:rsidP="00AE4BD2">
      <w:pPr>
        <w:pStyle w:val="2"/>
        <w:shd w:val="clear" w:color="auto" w:fill="auto"/>
        <w:tabs>
          <w:tab w:val="left" w:leader="underscore" w:pos="2185"/>
          <w:tab w:val="left" w:leader="underscore" w:pos="3596"/>
        </w:tabs>
        <w:spacing w:before="0" w:line="240" w:lineRule="auto"/>
        <w:ind w:left="20" w:right="20" w:firstLine="0"/>
        <w:rPr>
          <w:rFonts w:ascii="Times New Roman" w:hAnsi="Times New Roman" w:cs="Times New Roman"/>
          <w:sz w:val="24"/>
          <w:szCs w:val="24"/>
        </w:rPr>
      </w:pPr>
      <w:r w:rsidRPr="007D64E3">
        <w:rPr>
          <w:rFonts w:ascii="Times New Roman" w:hAnsi="Times New Roman" w:cs="Times New Roman"/>
          <w:sz w:val="24"/>
          <w:szCs w:val="24"/>
        </w:rPr>
        <w:t>прошедшего предваритель</w:t>
      </w:r>
      <w:r w:rsidR="00AE4BD2">
        <w:rPr>
          <w:rFonts w:ascii="Times New Roman" w:hAnsi="Times New Roman" w:cs="Times New Roman"/>
          <w:sz w:val="24"/>
          <w:szCs w:val="24"/>
        </w:rPr>
        <w:t>ный отбор согласно уведомлению к</w:t>
      </w:r>
      <w:r w:rsidRPr="007D64E3">
        <w:rPr>
          <w:rFonts w:ascii="Times New Roman" w:hAnsi="Times New Roman" w:cs="Times New Roman"/>
          <w:sz w:val="24"/>
          <w:szCs w:val="24"/>
        </w:rPr>
        <w:t>онкурсной комиссии</w:t>
      </w:r>
      <w:r w:rsidR="00AE4BD2">
        <w:rPr>
          <w:rFonts w:ascii="Times New Roman" w:hAnsi="Times New Roman" w:cs="Times New Roman"/>
          <w:sz w:val="24"/>
          <w:szCs w:val="24"/>
        </w:rPr>
        <w:t xml:space="preserve"> от </w:t>
      </w:r>
      <w:r w:rsidR="00AE4BD2">
        <w:rPr>
          <w:rFonts w:ascii="Times New Roman" w:hAnsi="Times New Roman" w:cs="Times New Roman"/>
          <w:sz w:val="24"/>
          <w:szCs w:val="24"/>
        </w:rPr>
        <w:tab/>
        <w:t>г. №</w:t>
      </w:r>
      <w:r w:rsidR="00AE4BD2">
        <w:rPr>
          <w:rFonts w:ascii="Times New Roman" w:hAnsi="Times New Roman" w:cs="Times New Roman"/>
          <w:sz w:val="24"/>
          <w:szCs w:val="24"/>
        </w:rPr>
        <w:tab/>
        <w:t>, именуемого далее – участник к</w:t>
      </w:r>
      <w:r w:rsidRPr="007D64E3">
        <w:rPr>
          <w:rFonts w:ascii="Times New Roman" w:hAnsi="Times New Roman" w:cs="Times New Roman"/>
          <w:sz w:val="24"/>
          <w:szCs w:val="24"/>
        </w:rPr>
        <w:t>онкурса.</w:t>
      </w:r>
    </w:p>
    <w:p w:rsidR="007D64E3" w:rsidRPr="007D64E3" w:rsidRDefault="00AE4BD2" w:rsidP="00AE4BD2">
      <w:pPr>
        <w:pStyle w:val="2"/>
        <w:shd w:val="clear" w:color="auto" w:fill="auto"/>
        <w:tabs>
          <w:tab w:val="left" w:pos="985"/>
        </w:tabs>
        <w:spacing w:before="0" w:line="240" w:lineRule="auto"/>
        <w:ind w:right="20" w:firstLine="709"/>
        <w:rPr>
          <w:rFonts w:ascii="Times New Roman" w:hAnsi="Times New Roman" w:cs="Times New Roman"/>
          <w:sz w:val="24"/>
          <w:szCs w:val="24"/>
        </w:rPr>
      </w:pPr>
      <w:r>
        <w:rPr>
          <w:rFonts w:ascii="Times New Roman" w:hAnsi="Times New Roman" w:cs="Times New Roman"/>
          <w:sz w:val="24"/>
          <w:szCs w:val="24"/>
        </w:rPr>
        <w:t>Настоящим участник к</w:t>
      </w:r>
      <w:r w:rsidR="007D64E3" w:rsidRPr="007D64E3">
        <w:rPr>
          <w:rFonts w:ascii="Times New Roman" w:hAnsi="Times New Roman" w:cs="Times New Roman"/>
          <w:sz w:val="24"/>
          <w:szCs w:val="24"/>
        </w:rPr>
        <w:t>онкурса в</w:t>
      </w:r>
      <w:r>
        <w:rPr>
          <w:rFonts w:ascii="Times New Roman" w:hAnsi="Times New Roman" w:cs="Times New Roman"/>
          <w:sz w:val="24"/>
          <w:szCs w:val="24"/>
        </w:rPr>
        <w:t xml:space="preserve"> связи с представлением своего к</w:t>
      </w:r>
      <w:r w:rsidR="007D64E3" w:rsidRPr="007D64E3">
        <w:rPr>
          <w:rFonts w:ascii="Times New Roman" w:hAnsi="Times New Roman" w:cs="Times New Roman"/>
          <w:sz w:val="24"/>
          <w:szCs w:val="24"/>
        </w:rPr>
        <w:t>онкурсного предложения подтверждает:</w:t>
      </w:r>
    </w:p>
    <w:p w:rsidR="007D64E3" w:rsidRPr="007D64E3" w:rsidRDefault="007D64E3" w:rsidP="00AE4BD2">
      <w:pPr>
        <w:pStyle w:val="2"/>
        <w:numPr>
          <w:ilvl w:val="0"/>
          <w:numId w:val="22"/>
        </w:numPr>
        <w:shd w:val="clear" w:color="auto" w:fill="auto"/>
        <w:tabs>
          <w:tab w:val="left" w:pos="894"/>
        </w:tabs>
        <w:spacing w:before="0" w:line="240" w:lineRule="auto"/>
        <w:ind w:left="20" w:right="20" w:firstLine="720"/>
        <w:rPr>
          <w:rFonts w:ascii="Times New Roman" w:hAnsi="Times New Roman" w:cs="Times New Roman"/>
          <w:sz w:val="24"/>
          <w:szCs w:val="24"/>
        </w:rPr>
      </w:pPr>
      <w:r w:rsidRPr="007D64E3">
        <w:rPr>
          <w:rFonts w:ascii="Times New Roman" w:hAnsi="Times New Roman" w:cs="Times New Roman"/>
          <w:sz w:val="24"/>
          <w:szCs w:val="24"/>
        </w:rPr>
        <w:t>свое полное ознакомление и сог</w:t>
      </w:r>
      <w:r w:rsidR="00AE4BD2">
        <w:rPr>
          <w:rFonts w:ascii="Times New Roman" w:hAnsi="Times New Roman" w:cs="Times New Roman"/>
          <w:sz w:val="24"/>
          <w:szCs w:val="24"/>
        </w:rPr>
        <w:t>ласие с положениями к</w:t>
      </w:r>
      <w:r w:rsidRPr="007D64E3">
        <w:rPr>
          <w:rFonts w:ascii="Times New Roman" w:hAnsi="Times New Roman" w:cs="Times New Roman"/>
          <w:sz w:val="24"/>
          <w:szCs w:val="24"/>
        </w:rPr>
        <w:t>онкурсной документации (с внесенными в</w:t>
      </w:r>
      <w:r w:rsidR="00AE4BD2">
        <w:rPr>
          <w:rFonts w:ascii="Times New Roman" w:hAnsi="Times New Roman" w:cs="Times New Roman"/>
          <w:sz w:val="24"/>
          <w:szCs w:val="24"/>
        </w:rPr>
        <w:t xml:space="preserve"> нее на дату подачи настоящего к</w:t>
      </w:r>
      <w:r w:rsidRPr="007D64E3">
        <w:rPr>
          <w:rFonts w:ascii="Times New Roman" w:hAnsi="Times New Roman" w:cs="Times New Roman"/>
          <w:sz w:val="24"/>
          <w:szCs w:val="24"/>
        </w:rPr>
        <w:t>онкурсного предложения изменениями);</w:t>
      </w:r>
    </w:p>
    <w:p w:rsidR="007D64E3" w:rsidRPr="007D64E3" w:rsidRDefault="007D64E3" w:rsidP="00AE4BD2">
      <w:pPr>
        <w:pStyle w:val="2"/>
        <w:numPr>
          <w:ilvl w:val="0"/>
          <w:numId w:val="22"/>
        </w:numPr>
        <w:shd w:val="clear" w:color="auto" w:fill="auto"/>
        <w:tabs>
          <w:tab w:val="left" w:pos="966"/>
        </w:tabs>
        <w:spacing w:before="0" w:line="240" w:lineRule="auto"/>
        <w:ind w:left="20" w:right="20" w:firstLine="720"/>
        <w:rPr>
          <w:rFonts w:ascii="Times New Roman" w:hAnsi="Times New Roman" w:cs="Times New Roman"/>
          <w:sz w:val="24"/>
          <w:szCs w:val="24"/>
        </w:rPr>
      </w:pPr>
      <w:r w:rsidRPr="007D64E3">
        <w:rPr>
          <w:rFonts w:ascii="Times New Roman" w:hAnsi="Times New Roman" w:cs="Times New Roman"/>
          <w:sz w:val="24"/>
          <w:szCs w:val="24"/>
        </w:rPr>
        <w:t>н</w:t>
      </w:r>
      <w:r w:rsidR="00AE4BD2">
        <w:rPr>
          <w:rFonts w:ascii="Times New Roman" w:hAnsi="Times New Roman" w:cs="Times New Roman"/>
          <w:sz w:val="24"/>
          <w:szCs w:val="24"/>
        </w:rPr>
        <w:t>адлежащее выполнение положений к</w:t>
      </w:r>
      <w:r w:rsidRPr="007D64E3">
        <w:rPr>
          <w:rFonts w:ascii="Times New Roman" w:hAnsi="Times New Roman" w:cs="Times New Roman"/>
          <w:sz w:val="24"/>
          <w:szCs w:val="24"/>
        </w:rPr>
        <w:t>онкурсной документации при подгото</w:t>
      </w:r>
      <w:r w:rsidR="00AE4BD2">
        <w:rPr>
          <w:rFonts w:ascii="Times New Roman" w:hAnsi="Times New Roman" w:cs="Times New Roman"/>
          <w:sz w:val="24"/>
          <w:szCs w:val="24"/>
        </w:rPr>
        <w:t>вке и представлении настоящего к</w:t>
      </w:r>
      <w:r w:rsidRPr="007D64E3">
        <w:rPr>
          <w:rFonts w:ascii="Times New Roman" w:hAnsi="Times New Roman" w:cs="Times New Roman"/>
          <w:sz w:val="24"/>
          <w:szCs w:val="24"/>
        </w:rPr>
        <w:t>онкурсного предложения.</w:t>
      </w:r>
    </w:p>
    <w:p w:rsidR="007D64E3" w:rsidRPr="007D64E3" w:rsidRDefault="007D64E3" w:rsidP="00AE4BD2">
      <w:pPr>
        <w:pStyle w:val="2"/>
        <w:shd w:val="clear" w:color="auto" w:fill="auto"/>
        <w:tabs>
          <w:tab w:val="left" w:pos="1014"/>
        </w:tabs>
        <w:spacing w:before="0" w:line="240" w:lineRule="auto"/>
        <w:ind w:right="20" w:firstLine="740"/>
        <w:rPr>
          <w:rFonts w:ascii="Times New Roman" w:hAnsi="Times New Roman" w:cs="Times New Roman"/>
          <w:sz w:val="24"/>
          <w:szCs w:val="24"/>
        </w:rPr>
      </w:pPr>
      <w:r w:rsidRPr="007D64E3">
        <w:rPr>
          <w:rFonts w:ascii="Times New Roman" w:hAnsi="Times New Roman" w:cs="Times New Roman"/>
          <w:sz w:val="24"/>
          <w:szCs w:val="24"/>
        </w:rPr>
        <w:t>Насто</w:t>
      </w:r>
      <w:r w:rsidR="00AE4BD2">
        <w:rPr>
          <w:rFonts w:ascii="Times New Roman" w:hAnsi="Times New Roman" w:cs="Times New Roman"/>
          <w:sz w:val="24"/>
          <w:szCs w:val="24"/>
        </w:rPr>
        <w:t>ящим участник к</w:t>
      </w:r>
      <w:r w:rsidRPr="007D64E3">
        <w:rPr>
          <w:rFonts w:ascii="Times New Roman" w:hAnsi="Times New Roman" w:cs="Times New Roman"/>
          <w:sz w:val="24"/>
          <w:szCs w:val="24"/>
        </w:rPr>
        <w:t>онкурса вы</w:t>
      </w:r>
      <w:r w:rsidR="00AE4BD2">
        <w:rPr>
          <w:rFonts w:ascii="Times New Roman" w:hAnsi="Times New Roman" w:cs="Times New Roman"/>
          <w:sz w:val="24"/>
          <w:szCs w:val="24"/>
        </w:rPr>
        <w:t>ражает намерение участвовать в к</w:t>
      </w:r>
      <w:r w:rsidRPr="007D64E3">
        <w:rPr>
          <w:rFonts w:ascii="Times New Roman" w:hAnsi="Times New Roman" w:cs="Times New Roman"/>
          <w:sz w:val="24"/>
          <w:szCs w:val="24"/>
        </w:rPr>
        <w:t>онкурс</w:t>
      </w:r>
      <w:r w:rsidR="00AE4BD2">
        <w:rPr>
          <w:rFonts w:ascii="Times New Roman" w:hAnsi="Times New Roman" w:cs="Times New Roman"/>
          <w:sz w:val="24"/>
          <w:szCs w:val="24"/>
        </w:rPr>
        <w:t>е на условиях, установленных в к</w:t>
      </w:r>
      <w:r w:rsidRPr="007D64E3">
        <w:rPr>
          <w:rFonts w:ascii="Times New Roman" w:hAnsi="Times New Roman" w:cs="Times New Roman"/>
          <w:sz w:val="24"/>
          <w:szCs w:val="24"/>
        </w:rPr>
        <w:t>онкурсной доку</w:t>
      </w:r>
      <w:r w:rsidR="00AE4BD2">
        <w:rPr>
          <w:rFonts w:ascii="Times New Roman" w:hAnsi="Times New Roman" w:cs="Times New Roman"/>
          <w:sz w:val="24"/>
          <w:szCs w:val="24"/>
        </w:rPr>
        <w:t>ментации и, в случае признания победителем конкурса, заключить и исполнить к</w:t>
      </w:r>
      <w:r w:rsidRPr="007D64E3">
        <w:rPr>
          <w:rFonts w:ascii="Times New Roman" w:hAnsi="Times New Roman" w:cs="Times New Roman"/>
          <w:sz w:val="24"/>
          <w:szCs w:val="24"/>
        </w:rPr>
        <w:t xml:space="preserve">онцессионное соглашение </w:t>
      </w:r>
      <w:r w:rsidR="0037216D">
        <w:rPr>
          <w:rFonts w:ascii="Times New Roman" w:hAnsi="Times New Roman" w:cs="Times New Roman"/>
          <w:sz w:val="24"/>
          <w:szCs w:val="24"/>
        </w:rPr>
        <w:t xml:space="preserve">по </w:t>
      </w:r>
      <w:r w:rsidR="0037216D" w:rsidRPr="0037216D">
        <w:rPr>
          <w:rFonts w:ascii="Times New Roman" w:hAnsi="Times New Roman" w:cs="Times New Roman"/>
          <w:sz w:val="24"/>
          <w:szCs w:val="24"/>
        </w:rPr>
        <w:t>созданию открытой спортивно-развлекательной площадки и осуществлению деятельности с использованием (эксплуатацией) объекта концессионного соглашения – имущества, расположенного по адресу: Республика Алтай, г. Горно-Алтайск, пер. Театральный, 24</w:t>
      </w:r>
      <w:r w:rsidRPr="007D64E3">
        <w:rPr>
          <w:rFonts w:ascii="Times New Roman" w:hAnsi="Times New Roman" w:cs="Times New Roman"/>
          <w:sz w:val="24"/>
          <w:szCs w:val="24"/>
        </w:rPr>
        <w:t>, а также выполни</w:t>
      </w:r>
      <w:r w:rsidR="004B5BF9">
        <w:rPr>
          <w:rFonts w:ascii="Times New Roman" w:hAnsi="Times New Roman" w:cs="Times New Roman"/>
          <w:sz w:val="24"/>
          <w:szCs w:val="24"/>
        </w:rPr>
        <w:t>ть иные связанные с участием в к</w:t>
      </w:r>
      <w:r w:rsidRPr="007D64E3">
        <w:rPr>
          <w:rFonts w:ascii="Times New Roman" w:hAnsi="Times New Roman" w:cs="Times New Roman"/>
          <w:sz w:val="24"/>
          <w:szCs w:val="24"/>
        </w:rPr>
        <w:t>онкурсе</w:t>
      </w:r>
      <w:r w:rsidR="004B5BF9">
        <w:rPr>
          <w:rFonts w:ascii="Times New Roman" w:hAnsi="Times New Roman" w:cs="Times New Roman"/>
          <w:sz w:val="24"/>
          <w:szCs w:val="24"/>
        </w:rPr>
        <w:t xml:space="preserve"> требования к</w:t>
      </w:r>
      <w:r w:rsidRPr="007D64E3">
        <w:rPr>
          <w:rFonts w:ascii="Times New Roman" w:hAnsi="Times New Roman" w:cs="Times New Roman"/>
          <w:sz w:val="24"/>
          <w:szCs w:val="24"/>
        </w:rPr>
        <w:t>онкурсной документации.</w:t>
      </w:r>
    </w:p>
    <w:p w:rsidR="007C60C3" w:rsidRDefault="004B5BF9" w:rsidP="00FB6E32">
      <w:pPr>
        <w:pStyle w:val="2"/>
        <w:shd w:val="clear" w:color="auto" w:fill="auto"/>
        <w:tabs>
          <w:tab w:val="left" w:pos="1038"/>
        </w:tabs>
        <w:spacing w:before="0"/>
        <w:ind w:right="20" w:firstLine="740"/>
        <w:rPr>
          <w:rFonts w:ascii="Times New Roman" w:hAnsi="Times New Roman" w:cs="Times New Roman"/>
          <w:sz w:val="24"/>
          <w:szCs w:val="24"/>
        </w:rPr>
      </w:pPr>
      <w:r>
        <w:rPr>
          <w:rFonts w:ascii="Times New Roman" w:hAnsi="Times New Roman" w:cs="Times New Roman"/>
          <w:sz w:val="24"/>
          <w:szCs w:val="24"/>
        </w:rPr>
        <w:t>Настоящим участник к</w:t>
      </w:r>
      <w:r w:rsidR="007D64E3" w:rsidRPr="007D64E3">
        <w:rPr>
          <w:rFonts w:ascii="Times New Roman" w:hAnsi="Times New Roman" w:cs="Times New Roman"/>
          <w:sz w:val="24"/>
          <w:szCs w:val="24"/>
        </w:rPr>
        <w:t>онкурса</w:t>
      </w:r>
      <w:r>
        <w:rPr>
          <w:rFonts w:ascii="Times New Roman" w:hAnsi="Times New Roman" w:cs="Times New Roman"/>
          <w:sz w:val="24"/>
          <w:szCs w:val="24"/>
        </w:rPr>
        <w:t xml:space="preserve"> обязуется в случае объявления победителем конкурса, подписать к</w:t>
      </w:r>
      <w:r w:rsidR="007D64E3" w:rsidRPr="007D64E3">
        <w:rPr>
          <w:rFonts w:ascii="Times New Roman" w:hAnsi="Times New Roman" w:cs="Times New Roman"/>
          <w:sz w:val="24"/>
          <w:szCs w:val="24"/>
        </w:rPr>
        <w:t>онцессионное соглашени</w:t>
      </w:r>
      <w:r>
        <w:rPr>
          <w:rFonts w:ascii="Times New Roman" w:hAnsi="Times New Roman" w:cs="Times New Roman"/>
          <w:sz w:val="24"/>
          <w:szCs w:val="24"/>
        </w:rPr>
        <w:t>е в соответствии с положениями к</w:t>
      </w:r>
      <w:r w:rsidR="007D64E3" w:rsidRPr="007D64E3">
        <w:rPr>
          <w:rFonts w:ascii="Times New Roman" w:hAnsi="Times New Roman" w:cs="Times New Roman"/>
          <w:sz w:val="24"/>
          <w:szCs w:val="24"/>
        </w:rPr>
        <w:t>онкурсной документации и на</w:t>
      </w:r>
      <w:r>
        <w:rPr>
          <w:rFonts w:ascii="Times New Roman" w:hAnsi="Times New Roman" w:cs="Times New Roman"/>
          <w:sz w:val="24"/>
          <w:szCs w:val="24"/>
        </w:rPr>
        <w:t xml:space="preserve"> условиях, установленных в его к</w:t>
      </w:r>
      <w:r w:rsidR="007D64E3" w:rsidRPr="007D64E3">
        <w:rPr>
          <w:rFonts w:ascii="Times New Roman" w:hAnsi="Times New Roman" w:cs="Times New Roman"/>
          <w:sz w:val="24"/>
          <w:szCs w:val="24"/>
        </w:rPr>
        <w:t xml:space="preserve">онкурсном предложении, в срок не позднее, чем через </w:t>
      </w:r>
      <w:r w:rsidR="00FB6E32">
        <w:rPr>
          <w:rFonts w:ascii="Times New Roman" w:hAnsi="Times New Roman" w:cs="Times New Roman"/>
          <w:sz w:val="24"/>
          <w:szCs w:val="24"/>
        </w:rPr>
        <w:t>пятнадцать</w:t>
      </w:r>
      <w:r w:rsidR="008654F5">
        <w:rPr>
          <w:rFonts w:ascii="Times New Roman" w:hAnsi="Times New Roman" w:cs="Times New Roman"/>
          <w:sz w:val="24"/>
          <w:szCs w:val="24"/>
        </w:rPr>
        <w:t xml:space="preserve"> рабочих</w:t>
      </w:r>
      <w:r w:rsidR="007D64E3" w:rsidRPr="007D64E3">
        <w:rPr>
          <w:rFonts w:ascii="Times New Roman" w:hAnsi="Times New Roman" w:cs="Times New Roman"/>
          <w:sz w:val="24"/>
          <w:szCs w:val="24"/>
        </w:rPr>
        <w:t xml:space="preserve"> дней со дня </w:t>
      </w:r>
      <w:r w:rsidR="008654F5">
        <w:rPr>
          <w:rFonts w:ascii="Times New Roman" w:hAnsi="Times New Roman" w:cs="Times New Roman"/>
          <w:sz w:val="24"/>
          <w:szCs w:val="24"/>
        </w:rPr>
        <w:t>опубликования</w:t>
      </w:r>
      <w:r w:rsidR="007D64E3" w:rsidRPr="007D64E3">
        <w:rPr>
          <w:rFonts w:ascii="Times New Roman" w:hAnsi="Times New Roman" w:cs="Times New Roman"/>
          <w:sz w:val="24"/>
          <w:szCs w:val="24"/>
        </w:rPr>
        <w:t xml:space="preserve"> прот</w:t>
      </w:r>
      <w:r>
        <w:rPr>
          <w:rFonts w:ascii="Times New Roman" w:hAnsi="Times New Roman" w:cs="Times New Roman"/>
          <w:sz w:val="24"/>
          <w:szCs w:val="24"/>
        </w:rPr>
        <w:t>окола о результатах проведения к</w:t>
      </w:r>
      <w:r w:rsidR="007D64E3" w:rsidRPr="007D64E3">
        <w:rPr>
          <w:rFonts w:ascii="Times New Roman" w:hAnsi="Times New Roman" w:cs="Times New Roman"/>
          <w:sz w:val="24"/>
          <w:szCs w:val="24"/>
        </w:rPr>
        <w:t>онкурса</w:t>
      </w:r>
      <w:r w:rsidR="008654F5">
        <w:rPr>
          <w:rFonts w:ascii="Times New Roman" w:hAnsi="Times New Roman" w:cs="Times New Roman"/>
          <w:sz w:val="24"/>
          <w:szCs w:val="24"/>
        </w:rPr>
        <w:t xml:space="preserve"> на официальных сайтах в сети «Интернет»</w:t>
      </w:r>
      <w:r w:rsidR="007C60C3">
        <w:rPr>
          <w:rFonts w:ascii="Times New Roman" w:hAnsi="Times New Roman" w:cs="Times New Roman"/>
          <w:sz w:val="24"/>
          <w:szCs w:val="24"/>
        </w:rPr>
        <w:t xml:space="preserve">. </w:t>
      </w:r>
      <w:r>
        <w:rPr>
          <w:rFonts w:ascii="Times New Roman" w:hAnsi="Times New Roman" w:cs="Times New Roman"/>
          <w:sz w:val="24"/>
          <w:szCs w:val="24"/>
        </w:rPr>
        <w:t>Место подписания к</w:t>
      </w:r>
      <w:r w:rsidR="007C60C3" w:rsidRPr="007C60C3">
        <w:rPr>
          <w:rFonts w:ascii="Times New Roman" w:hAnsi="Times New Roman" w:cs="Times New Roman"/>
          <w:sz w:val="24"/>
          <w:szCs w:val="24"/>
        </w:rPr>
        <w:t>онцессионного соглашения по адресу: Республика Алтай, г. Горно-Алтайск, пр. Коммунистический, 18, каб. 406.</w:t>
      </w:r>
    </w:p>
    <w:p w:rsidR="007D64E3" w:rsidRPr="007D64E3" w:rsidRDefault="007C60C3" w:rsidP="00FB6E32">
      <w:pPr>
        <w:pStyle w:val="2"/>
        <w:shd w:val="clear" w:color="auto" w:fill="auto"/>
        <w:tabs>
          <w:tab w:val="left" w:pos="1038"/>
        </w:tabs>
        <w:spacing w:before="0"/>
        <w:ind w:right="20" w:firstLine="740"/>
        <w:rPr>
          <w:rFonts w:ascii="Times New Roman" w:hAnsi="Times New Roman" w:cs="Times New Roman"/>
          <w:sz w:val="24"/>
          <w:szCs w:val="24"/>
        </w:rPr>
      </w:pPr>
      <w:r>
        <w:rPr>
          <w:rFonts w:ascii="Times New Roman" w:hAnsi="Times New Roman" w:cs="Times New Roman"/>
          <w:sz w:val="24"/>
          <w:szCs w:val="24"/>
        </w:rPr>
        <w:t xml:space="preserve">Кроме того, </w:t>
      </w:r>
      <w:r w:rsidR="004B5BF9">
        <w:rPr>
          <w:rFonts w:ascii="Times New Roman" w:hAnsi="Times New Roman" w:cs="Times New Roman"/>
          <w:sz w:val="24"/>
          <w:szCs w:val="24"/>
        </w:rPr>
        <w:t>участник к</w:t>
      </w:r>
      <w:r w:rsidRPr="007C60C3">
        <w:rPr>
          <w:rFonts w:ascii="Times New Roman" w:hAnsi="Times New Roman" w:cs="Times New Roman"/>
          <w:sz w:val="24"/>
          <w:szCs w:val="24"/>
        </w:rPr>
        <w:t>онкурса</w:t>
      </w:r>
      <w:r w:rsidR="004B5BF9">
        <w:rPr>
          <w:rFonts w:ascii="Times New Roman" w:hAnsi="Times New Roman" w:cs="Times New Roman"/>
          <w:sz w:val="24"/>
          <w:szCs w:val="24"/>
        </w:rPr>
        <w:t xml:space="preserve"> обязуется в случае объявления п</w:t>
      </w:r>
      <w:r w:rsidRPr="007C60C3">
        <w:rPr>
          <w:rFonts w:ascii="Times New Roman" w:hAnsi="Times New Roman" w:cs="Times New Roman"/>
          <w:sz w:val="24"/>
          <w:szCs w:val="24"/>
        </w:rPr>
        <w:t xml:space="preserve">обедителем </w:t>
      </w:r>
      <w:r w:rsidR="004B5BF9">
        <w:rPr>
          <w:rFonts w:ascii="Times New Roman" w:hAnsi="Times New Roman" w:cs="Times New Roman"/>
          <w:sz w:val="24"/>
          <w:szCs w:val="24"/>
        </w:rPr>
        <w:t>к</w:t>
      </w:r>
      <w:r w:rsidRPr="007C60C3">
        <w:rPr>
          <w:rFonts w:ascii="Times New Roman" w:hAnsi="Times New Roman" w:cs="Times New Roman"/>
          <w:sz w:val="24"/>
          <w:szCs w:val="24"/>
        </w:rPr>
        <w:t>онкурса</w:t>
      </w:r>
      <w:r w:rsidR="00BD03E8">
        <w:rPr>
          <w:rFonts w:ascii="Times New Roman" w:hAnsi="Times New Roman" w:cs="Times New Roman"/>
          <w:sz w:val="24"/>
          <w:szCs w:val="24"/>
        </w:rPr>
        <w:t>, единственным участником конкурса</w:t>
      </w:r>
      <w:r w:rsidRPr="007C60C3">
        <w:rPr>
          <w:rFonts w:ascii="Times New Roman" w:hAnsi="Times New Roman" w:cs="Times New Roman"/>
          <w:sz w:val="24"/>
          <w:szCs w:val="24"/>
        </w:rPr>
        <w:t xml:space="preserve"> </w:t>
      </w:r>
      <w:r w:rsidR="007D64E3" w:rsidRPr="007D64E3">
        <w:rPr>
          <w:rFonts w:ascii="Times New Roman" w:hAnsi="Times New Roman" w:cs="Times New Roman"/>
          <w:sz w:val="24"/>
          <w:szCs w:val="24"/>
        </w:rPr>
        <w:t>выполни</w:t>
      </w:r>
      <w:r w:rsidR="00BD03E8">
        <w:rPr>
          <w:rFonts w:ascii="Times New Roman" w:hAnsi="Times New Roman" w:cs="Times New Roman"/>
          <w:sz w:val="24"/>
          <w:szCs w:val="24"/>
        </w:rPr>
        <w:t>ть иные связанные с участием в конкурсе положения к</w:t>
      </w:r>
      <w:r w:rsidR="007D64E3" w:rsidRPr="007D64E3">
        <w:rPr>
          <w:rFonts w:ascii="Times New Roman" w:hAnsi="Times New Roman" w:cs="Times New Roman"/>
          <w:sz w:val="24"/>
          <w:szCs w:val="24"/>
        </w:rPr>
        <w:t>онкурсной документации.</w:t>
      </w:r>
    </w:p>
    <w:p w:rsidR="007D64E3" w:rsidRPr="007D64E3" w:rsidRDefault="00BD03E8" w:rsidP="00200897">
      <w:pPr>
        <w:pStyle w:val="2"/>
        <w:shd w:val="clear" w:color="auto" w:fill="auto"/>
        <w:tabs>
          <w:tab w:val="left" w:pos="1129"/>
        </w:tabs>
        <w:spacing w:before="0"/>
        <w:ind w:left="20" w:right="20" w:firstLine="689"/>
        <w:rPr>
          <w:rFonts w:ascii="Times New Roman" w:hAnsi="Times New Roman" w:cs="Times New Roman"/>
          <w:sz w:val="24"/>
          <w:szCs w:val="24"/>
        </w:rPr>
      </w:pPr>
      <w:r>
        <w:rPr>
          <w:rFonts w:ascii="Times New Roman" w:hAnsi="Times New Roman" w:cs="Times New Roman"/>
          <w:sz w:val="24"/>
          <w:szCs w:val="24"/>
        </w:rPr>
        <w:t>Настоящим участник к</w:t>
      </w:r>
      <w:r w:rsidR="007D64E3" w:rsidRPr="007D64E3">
        <w:rPr>
          <w:rFonts w:ascii="Times New Roman" w:hAnsi="Times New Roman" w:cs="Times New Roman"/>
          <w:sz w:val="24"/>
          <w:szCs w:val="24"/>
        </w:rPr>
        <w:t>он</w:t>
      </w:r>
      <w:r>
        <w:rPr>
          <w:rFonts w:ascii="Times New Roman" w:hAnsi="Times New Roman" w:cs="Times New Roman"/>
          <w:sz w:val="24"/>
          <w:szCs w:val="24"/>
        </w:rPr>
        <w:t>курса подтверждает, что данное к</w:t>
      </w:r>
      <w:r w:rsidR="007D64E3" w:rsidRPr="007D64E3">
        <w:rPr>
          <w:rFonts w:ascii="Times New Roman" w:hAnsi="Times New Roman" w:cs="Times New Roman"/>
          <w:sz w:val="24"/>
          <w:szCs w:val="24"/>
        </w:rPr>
        <w:t>онкурсное предложение является добросовестно составленным им предложением,</w:t>
      </w:r>
      <w:r>
        <w:rPr>
          <w:rFonts w:ascii="Times New Roman" w:hAnsi="Times New Roman" w:cs="Times New Roman"/>
          <w:sz w:val="24"/>
          <w:szCs w:val="24"/>
        </w:rPr>
        <w:t xml:space="preserve"> предназначенным для подачи на конкурс, и что участник к</w:t>
      </w:r>
      <w:r w:rsidR="007D64E3" w:rsidRPr="007D64E3">
        <w:rPr>
          <w:rFonts w:ascii="Times New Roman" w:hAnsi="Times New Roman" w:cs="Times New Roman"/>
          <w:sz w:val="24"/>
          <w:szCs w:val="24"/>
        </w:rPr>
        <w:t>онкурса не назна</w:t>
      </w:r>
      <w:r>
        <w:rPr>
          <w:rFonts w:ascii="Times New Roman" w:hAnsi="Times New Roman" w:cs="Times New Roman"/>
          <w:sz w:val="24"/>
          <w:szCs w:val="24"/>
        </w:rPr>
        <w:t>чал и не корректировал условия к</w:t>
      </w:r>
      <w:r w:rsidR="007D64E3" w:rsidRPr="007D64E3">
        <w:rPr>
          <w:rFonts w:ascii="Times New Roman" w:hAnsi="Times New Roman" w:cs="Times New Roman"/>
          <w:sz w:val="24"/>
          <w:szCs w:val="24"/>
        </w:rPr>
        <w:t>онкурсного предложения в</w:t>
      </w:r>
      <w:r w:rsidR="00200897">
        <w:rPr>
          <w:rFonts w:ascii="Times New Roman" w:hAnsi="Times New Roman" w:cs="Times New Roman"/>
          <w:sz w:val="24"/>
          <w:szCs w:val="24"/>
        </w:rPr>
        <w:t xml:space="preserve"> </w:t>
      </w:r>
      <w:r w:rsidR="007D64E3" w:rsidRPr="007D64E3">
        <w:rPr>
          <w:rFonts w:ascii="Times New Roman" w:hAnsi="Times New Roman" w:cs="Times New Roman"/>
          <w:sz w:val="24"/>
          <w:szCs w:val="24"/>
        </w:rPr>
        <w:t>зависимости от любых сумм, цифр, коэффициентов или цен, указанных в каком-либо соглашении или дого</w:t>
      </w:r>
      <w:r>
        <w:rPr>
          <w:rFonts w:ascii="Times New Roman" w:hAnsi="Times New Roman" w:cs="Times New Roman"/>
          <w:sz w:val="24"/>
          <w:szCs w:val="24"/>
        </w:rPr>
        <w:t>воренности с каким-либо другим участником к</w:t>
      </w:r>
      <w:r w:rsidR="007D64E3" w:rsidRPr="007D64E3">
        <w:rPr>
          <w:rFonts w:ascii="Times New Roman" w:hAnsi="Times New Roman" w:cs="Times New Roman"/>
          <w:sz w:val="24"/>
          <w:szCs w:val="24"/>
        </w:rPr>
        <w:t>онкурса, либо в соответствии с такого рода соглашениями или договоренностями.</w:t>
      </w:r>
    </w:p>
    <w:p w:rsidR="007D64E3" w:rsidRPr="007D64E3" w:rsidRDefault="00BD03E8" w:rsidP="007D64E3">
      <w:pPr>
        <w:pStyle w:val="2"/>
        <w:shd w:val="clear" w:color="auto" w:fill="auto"/>
        <w:spacing w:before="0"/>
        <w:ind w:left="20" w:right="20" w:firstLine="720"/>
        <w:rPr>
          <w:rFonts w:ascii="Times New Roman" w:hAnsi="Times New Roman" w:cs="Times New Roman"/>
          <w:sz w:val="24"/>
          <w:szCs w:val="24"/>
        </w:rPr>
      </w:pPr>
      <w:r>
        <w:rPr>
          <w:rFonts w:ascii="Times New Roman" w:hAnsi="Times New Roman" w:cs="Times New Roman"/>
          <w:sz w:val="24"/>
          <w:szCs w:val="24"/>
        </w:rPr>
        <w:t>Кроме того, ни участник к</w:t>
      </w:r>
      <w:r w:rsidR="007D64E3" w:rsidRPr="007D64E3">
        <w:rPr>
          <w:rFonts w:ascii="Times New Roman" w:hAnsi="Times New Roman" w:cs="Times New Roman"/>
          <w:sz w:val="24"/>
          <w:szCs w:val="24"/>
        </w:rPr>
        <w:t>онкурса, ни какой-либо сотрудник, представитель, должностное лицо, подря</w:t>
      </w:r>
      <w:r>
        <w:rPr>
          <w:rFonts w:ascii="Times New Roman" w:hAnsi="Times New Roman" w:cs="Times New Roman"/>
          <w:sz w:val="24"/>
          <w:szCs w:val="24"/>
        </w:rPr>
        <w:t>дчик или участник (учредитель) участника к</w:t>
      </w:r>
      <w:r w:rsidR="007D64E3" w:rsidRPr="007D64E3">
        <w:rPr>
          <w:rFonts w:ascii="Times New Roman" w:hAnsi="Times New Roman" w:cs="Times New Roman"/>
          <w:sz w:val="24"/>
          <w:szCs w:val="24"/>
        </w:rPr>
        <w:t>онкурса:</w:t>
      </w:r>
    </w:p>
    <w:p w:rsidR="007D64E3" w:rsidRPr="007D64E3" w:rsidRDefault="00200897" w:rsidP="00200897">
      <w:pPr>
        <w:pStyle w:val="2"/>
        <w:shd w:val="clear" w:color="auto" w:fill="auto"/>
        <w:spacing w:before="0"/>
        <w:ind w:right="20" w:firstLine="720"/>
        <w:rPr>
          <w:rFonts w:ascii="Times New Roman" w:hAnsi="Times New Roman" w:cs="Times New Roman"/>
          <w:sz w:val="24"/>
          <w:szCs w:val="24"/>
        </w:rPr>
      </w:pPr>
      <w:r>
        <w:rPr>
          <w:rFonts w:ascii="Times New Roman" w:hAnsi="Times New Roman" w:cs="Times New Roman"/>
          <w:sz w:val="24"/>
          <w:szCs w:val="24"/>
        </w:rPr>
        <w:t xml:space="preserve">а) </w:t>
      </w:r>
      <w:r w:rsidR="007D64E3" w:rsidRPr="007D64E3">
        <w:rPr>
          <w:rFonts w:ascii="Times New Roman" w:hAnsi="Times New Roman" w:cs="Times New Roman"/>
          <w:sz w:val="24"/>
          <w:szCs w:val="24"/>
        </w:rPr>
        <w:t>не информировали какое-либо ин</w:t>
      </w:r>
      <w:r w:rsidR="00BD03E8">
        <w:rPr>
          <w:rFonts w:ascii="Times New Roman" w:hAnsi="Times New Roman" w:cs="Times New Roman"/>
          <w:sz w:val="24"/>
          <w:szCs w:val="24"/>
        </w:rPr>
        <w:t>ое лицо об условиях настоящего к</w:t>
      </w:r>
      <w:r w:rsidR="007D64E3" w:rsidRPr="007D64E3">
        <w:rPr>
          <w:rFonts w:ascii="Times New Roman" w:hAnsi="Times New Roman" w:cs="Times New Roman"/>
          <w:sz w:val="24"/>
          <w:szCs w:val="24"/>
        </w:rPr>
        <w:t>онкурсного предложения, кроме случаев, когда раскрытие такой информации, в режиме конфиденциальности, было необходимо для получения котиров</w:t>
      </w:r>
      <w:r w:rsidR="00BD03E8">
        <w:rPr>
          <w:rFonts w:ascii="Times New Roman" w:hAnsi="Times New Roman" w:cs="Times New Roman"/>
          <w:sz w:val="24"/>
          <w:szCs w:val="24"/>
        </w:rPr>
        <w:t>ок, необходимых для подготовки к</w:t>
      </w:r>
      <w:r w:rsidR="007D64E3" w:rsidRPr="007D64E3">
        <w:rPr>
          <w:rFonts w:ascii="Times New Roman" w:hAnsi="Times New Roman" w:cs="Times New Roman"/>
          <w:sz w:val="24"/>
          <w:szCs w:val="24"/>
        </w:rPr>
        <w:t>онкурсного предложения, для получения страховок, гарантий выполнения контракта и /или контрактных гарантий или профессиональных консультаций, ко</w:t>
      </w:r>
      <w:r w:rsidR="00BD03E8">
        <w:rPr>
          <w:rFonts w:ascii="Times New Roman" w:hAnsi="Times New Roman" w:cs="Times New Roman"/>
          <w:sz w:val="24"/>
          <w:szCs w:val="24"/>
        </w:rPr>
        <w:t>торые требуются для подготовки к</w:t>
      </w:r>
      <w:r w:rsidR="007D64E3" w:rsidRPr="007D64E3">
        <w:rPr>
          <w:rFonts w:ascii="Times New Roman" w:hAnsi="Times New Roman" w:cs="Times New Roman"/>
          <w:sz w:val="24"/>
          <w:szCs w:val="24"/>
        </w:rPr>
        <w:t>онкурсного предложения;</w:t>
      </w:r>
    </w:p>
    <w:p w:rsidR="007D64E3" w:rsidRPr="007D64E3" w:rsidRDefault="00200897" w:rsidP="00200897">
      <w:pPr>
        <w:pStyle w:val="2"/>
        <w:shd w:val="clear" w:color="auto" w:fill="auto"/>
        <w:spacing w:before="0" w:after="240"/>
        <w:ind w:right="20" w:firstLine="720"/>
        <w:rPr>
          <w:rFonts w:ascii="Times New Roman" w:hAnsi="Times New Roman" w:cs="Times New Roman"/>
          <w:sz w:val="24"/>
          <w:szCs w:val="24"/>
        </w:rPr>
      </w:pPr>
      <w:r>
        <w:rPr>
          <w:rFonts w:ascii="Times New Roman" w:hAnsi="Times New Roman" w:cs="Times New Roman"/>
          <w:sz w:val="24"/>
          <w:szCs w:val="24"/>
        </w:rPr>
        <w:t xml:space="preserve">б) </w:t>
      </w:r>
      <w:r w:rsidR="007D64E3" w:rsidRPr="007D64E3">
        <w:rPr>
          <w:rFonts w:ascii="Times New Roman" w:hAnsi="Times New Roman" w:cs="Times New Roman"/>
          <w:sz w:val="24"/>
          <w:szCs w:val="24"/>
        </w:rPr>
        <w:t>не предлагали или не договаривались о выплате какой-либо денежной суммы или встречного удовлетворения или надлежащего встречного удовлетворения, прямо или косвенно, какому-либо лицу за совершение или организацию совершения,</w:t>
      </w:r>
      <w:r w:rsidR="00BD03E8">
        <w:rPr>
          <w:rFonts w:ascii="Times New Roman" w:hAnsi="Times New Roman" w:cs="Times New Roman"/>
          <w:sz w:val="24"/>
          <w:szCs w:val="24"/>
        </w:rPr>
        <w:t xml:space="preserve"> в отношении какого-либо иного к</w:t>
      </w:r>
      <w:r w:rsidR="007D64E3" w:rsidRPr="007D64E3">
        <w:rPr>
          <w:rFonts w:ascii="Times New Roman" w:hAnsi="Times New Roman" w:cs="Times New Roman"/>
          <w:sz w:val="24"/>
          <w:szCs w:val="24"/>
        </w:rPr>
        <w:t>онкурсного предлож</w:t>
      </w:r>
      <w:r w:rsidR="00BD03E8">
        <w:rPr>
          <w:rFonts w:ascii="Times New Roman" w:hAnsi="Times New Roman" w:cs="Times New Roman"/>
          <w:sz w:val="24"/>
          <w:szCs w:val="24"/>
        </w:rPr>
        <w:t>ения или предлагаемого к</w:t>
      </w:r>
      <w:r w:rsidR="007D64E3" w:rsidRPr="007D64E3">
        <w:rPr>
          <w:rFonts w:ascii="Times New Roman" w:hAnsi="Times New Roman" w:cs="Times New Roman"/>
          <w:sz w:val="24"/>
          <w:szCs w:val="24"/>
        </w:rPr>
        <w:t>онкурсного предложения, каког</w:t>
      </w:r>
      <w:r w:rsidR="0024080D">
        <w:rPr>
          <w:rFonts w:ascii="Times New Roman" w:hAnsi="Times New Roman" w:cs="Times New Roman"/>
          <w:sz w:val="24"/>
          <w:szCs w:val="24"/>
        </w:rPr>
        <w:t>о-либо действия или бездействия.</w:t>
      </w:r>
    </w:p>
    <w:p w:rsidR="007D64E3" w:rsidRPr="007D64E3" w:rsidRDefault="00C76A02" w:rsidP="0024080D">
      <w:pPr>
        <w:pStyle w:val="2"/>
        <w:shd w:val="clear" w:color="auto" w:fill="auto"/>
        <w:spacing w:before="0" w:after="138" w:line="230" w:lineRule="exact"/>
        <w:ind w:left="20" w:firstLine="689"/>
        <w:rPr>
          <w:rFonts w:ascii="Times New Roman" w:hAnsi="Times New Roman" w:cs="Times New Roman"/>
          <w:sz w:val="24"/>
          <w:szCs w:val="24"/>
        </w:rPr>
      </w:pPr>
      <w:r>
        <w:rPr>
          <w:rFonts w:ascii="Times New Roman" w:hAnsi="Times New Roman" w:cs="Times New Roman"/>
          <w:sz w:val="24"/>
          <w:szCs w:val="24"/>
        </w:rPr>
        <w:t>Предлагаемые участником конкурса значения критериев к</w:t>
      </w:r>
      <w:r w:rsidR="007D64E3" w:rsidRPr="007D64E3">
        <w:rPr>
          <w:rFonts w:ascii="Times New Roman" w:hAnsi="Times New Roman" w:cs="Times New Roman"/>
          <w:sz w:val="24"/>
          <w:szCs w:val="24"/>
        </w:rPr>
        <w:t>онкурса:</w:t>
      </w:r>
    </w:p>
    <w:p w:rsidR="0024080D" w:rsidRPr="00B97CAB" w:rsidRDefault="007D64E3" w:rsidP="00B97CAB">
      <w:pPr>
        <w:pStyle w:val="2"/>
        <w:shd w:val="clear" w:color="auto" w:fill="auto"/>
        <w:tabs>
          <w:tab w:val="left" w:pos="956"/>
          <w:tab w:val="left" w:leader="underscore" w:pos="8492"/>
        </w:tabs>
        <w:spacing w:before="0"/>
        <w:ind w:firstLine="709"/>
        <w:rPr>
          <w:rFonts w:ascii="Times New Roman" w:hAnsi="Times New Roman" w:cs="Times New Roman"/>
          <w:sz w:val="24"/>
          <w:szCs w:val="24"/>
        </w:rPr>
      </w:pPr>
      <w:r w:rsidRPr="007D64E3">
        <w:rPr>
          <w:rFonts w:ascii="Times New Roman" w:hAnsi="Times New Roman" w:cs="Times New Roman"/>
          <w:sz w:val="24"/>
          <w:szCs w:val="24"/>
        </w:rPr>
        <w:t>По критерию</w:t>
      </w:r>
      <w:r w:rsidRPr="007D64E3">
        <w:rPr>
          <w:rFonts w:ascii="Times New Roman" w:hAnsi="Times New Roman" w:cs="Times New Roman"/>
          <w:sz w:val="24"/>
          <w:szCs w:val="24"/>
        </w:rPr>
        <w:tab/>
      </w:r>
    </w:p>
    <w:p w:rsidR="0024080D" w:rsidRDefault="00B97CAB" w:rsidP="00B97CAB">
      <w:pPr>
        <w:pStyle w:val="2"/>
        <w:shd w:val="clear" w:color="auto" w:fill="auto"/>
        <w:tabs>
          <w:tab w:val="left" w:pos="956"/>
          <w:tab w:val="left" w:leader="underscore" w:pos="8492"/>
        </w:tabs>
        <w:spacing w:before="0"/>
        <w:ind w:firstLine="709"/>
        <w:rPr>
          <w:rFonts w:ascii="Times New Roman" w:hAnsi="Times New Roman" w:cs="Times New Roman"/>
          <w:sz w:val="24"/>
          <w:szCs w:val="24"/>
        </w:rPr>
      </w:pPr>
      <w:r>
        <w:rPr>
          <w:rFonts w:ascii="Times New Roman" w:hAnsi="Times New Roman" w:cs="Times New Roman"/>
          <w:sz w:val="24"/>
          <w:szCs w:val="24"/>
        </w:rPr>
        <w:t xml:space="preserve">Значение </w:t>
      </w:r>
      <w:r w:rsidR="0024080D">
        <w:rPr>
          <w:rFonts w:ascii="Times New Roman" w:hAnsi="Times New Roman" w:cs="Times New Roman"/>
          <w:sz w:val="24"/>
          <w:szCs w:val="24"/>
        </w:rPr>
        <w:t>__________</w:t>
      </w:r>
    </w:p>
    <w:p w:rsidR="008378BC" w:rsidRDefault="008378BC" w:rsidP="008378BC">
      <w:pPr>
        <w:autoSpaceDE w:val="0"/>
        <w:autoSpaceDN w:val="0"/>
        <w:adjustRightInd w:val="0"/>
        <w:jc w:val="both"/>
        <w:rPr>
          <w:rFonts w:eastAsiaTheme="minorHAnsi"/>
          <w:lang w:eastAsia="en-US"/>
        </w:rPr>
      </w:pPr>
      <w:r>
        <w:rPr>
          <w:rFonts w:eastAsiaTheme="minorHAnsi"/>
          <w:lang w:eastAsia="en-US"/>
        </w:rPr>
        <w:t>В</w:t>
      </w:r>
      <w:r w:rsidRPr="008378BC">
        <w:rPr>
          <w:rFonts w:eastAsiaTheme="minorHAnsi"/>
          <w:lang w:eastAsia="en-US"/>
        </w:rPr>
        <w:t>еличина, рассчитываемая по содержащемуся в конкурсном предложении условию и такому критерию</w:t>
      </w:r>
      <w:r w:rsidR="00890C68">
        <w:rPr>
          <w:rFonts w:eastAsiaTheme="minorHAnsi"/>
          <w:lang w:eastAsia="en-US"/>
        </w:rPr>
        <w:t>_________________</w:t>
      </w:r>
    </w:p>
    <w:p w:rsidR="00890C68" w:rsidRPr="008378BC" w:rsidRDefault="00890C68" w:rsidP="008378BC">
      <w:pPr>
        <w:autoSpaceDE w:val="0"/>
        <w:autoSpaceDN w:val="0"/>
        <w:adjustRightInd w:val="0"/>
        <w:jc w:val="both"/>
        <w:rPr>
          <w:rFonts w:eastAsiaTheme="minorHAnsi"/>
          <w:lang w:eastAsia="en-US"/>
        </w:rPr>
      </w:pPr>
    </w:p>
    <w:p w:rsidR="008378BC" w:rsidRDefault="008378BC" w:rsidP="00B97CAB">
      <w:pPr>
        <w:pStyle w:val="2"/>
        <w:shd w:val="clear" w:color="auto" w:fill="auto"/>
        <w:tabs>
          <w:tab w:val="left" w:pos="956"/>
          <w:tab w:val="left" w:leader="underscore" w:pos="8492"/>
        </w:tabs>
        <w:spacing w:before="0"/>
        <w:ind w:firstLine="709"/>
        <w:rPr>
          <w:rFonts w:ascii="Times New Roman" w:hAnsi="Times New Roman" w:cs="Times New Roman"/>
          <w:sz w:val="24"/>
          <w:szCs w:val="24"/>
        </w:rPr>
      </w:pPr>
    </w:p>
    <w:p w:rsidR="0024080D" w:rsidRPr="007D64E3" w:rsidRDefault="0024080D" w:rsidP="0024080D">
      <w:pPr>
        <w:pStyle w:val="2"/>
        <w:shd w:val="clear" w:color="auto" w:fill="auto"/>
        <w:tabs>
          <w:tab w:val="left" w:pos="956"/>
          <w:tab w:val="left" w:leader="underscore" w:pos="8492"/>
        </w:tabs>
        <w:spacing w:before="0"/>
        <w:ind w:firstLine="0"/>
        <w:rPr>
          <w:rFonts w:ascii="Times New Roman" w:hAnsi="Times New Roman" w:cs="Times New Roman"/>
          <w:sz w:val="24"/>
          <w:szCs w:val="24"/>
        </w:rPr>
      </w:pPr>
    </w:p>
    <w:p w:rsidR="00127160" w:rsidRDefault="00127160" w:rsidP="00127160">
      <w:pPr>
        <w:spacing w:before="72" w:after="100" w:afterAutospacing="1" w:line="280" w:lineRule="atLeast"/>
        <w:ind w:firstLine="0"/>
        <w:jc w:val="both"/>
        <w:outlineLvl w:val="0"/>
      </w:pPr>
      <w:r>
        <w:t>Приложения:</w:t>
      </w:r>
    </w:p>
    <w:p w:rsidR="00127160" w:rsidRDefault="00127160" w:rsidP="00127160">
      <w:pPr>
        <w:spacing w:before="72" w:after="100" w:afterAutospacing="1" w:line="280" w:lineRule="atLeast"/>
        <w:ind w:firstLine="0"/>
        <w:jc w:val="both"/>
        <w:outlineLvl w:val="0"/>
      </w:pPr>
    </w:p>
    <w:p w:rsidR="00127160" w:rsidRDefault="00127160" w:rsidP="00127160">
      <w:pPr>
        <w:spacing w:before="72" w:after="100" w:afterAutospacing="1" w:line="280" w:lineRule="atLeast"/>
        <w:ind w:firstLine="0"/>
        <w:jc w:val="both"/>
        <w:outlineLvl w:val="0"/>
      </w:pPr>
    </w:p>
    <w:p w:rsidR="00127160" w:rsidRDefault="00127160" w:rsidP="00127160">
      <w:pPr>
        <w:spacing w:before="72" w:after="100" w:afterAutospacing="1" w:line="280" w:lineRule="atLeast"/>
        <w:ind w:firstLine="0"/>
        <w:jc w:val="both"/>
        <w:outlineLvl w:val="0"/>
      </w:pPr>
    </w:p>
    <w:p w:rsidR="00127160" w:rsidRDefault="00127160" w:rsidP="00127160">
      <w:pPr>
        <w:spacing w:before="72" w:after="100" w:afterAutospacing="1" w:line="280" w:lineRule="atLeast"/>
        <w:ind w:firstLine="0"/>
        <w:jc w:val="both"/>
        <w:outlineLvl w:val="0"/>
      </w:pPr>
    </w:p>
    <w:p w:rsidR="00127160" w:rsidRDefault="00C76A02" w:rsidP="00127160">
      <w:pPr>
        <w:ind w:firstLine="0"/>
        <w:jc w:val="both"/>
        <w:outlineLvl w:val="0"/>
      </w:pPr>
      <w:r>
        <w:t>Участник к</w:t>
      </w:r>
      <w:r w:rsidR="00127160">
        <w:t>онкурса  _____________________ /____________/</w:t>
      </w:r>
    </w:p>
    <w:p w:rsidR="00B97CAB" w:rsidRDefault="00127160" w:rsidP="00127160">
      <w:pPr>
        <w:ind w:firstLine="0"/>
        <w:jc w:val="both"/>
        <w:outlineLvl w:val="0"/>
      </w:pPr>
      <w:r>
        <w:t xml:space="preserve">                                  (Ф.И.О., подпись)     М.П.</w:t>
      </w:r>
      <w:r>
        <w:tab/>
      </w:r>
    </w:p>
    <w:p w:rsidR="00B97CAB" w:rsidRDefault="00B97CAB" w:rsidP="007D64E3">
      <w:pPr>
        <w:spacing w:before="72" w:after="100" w:afterAutospacing="1" w:line="280" w:lineRule="atLeast"/>
        <w:ind w:firstLine="0"/>
        <w:jc w:val="both"/>
        <w:outlineLvl w:val="0"/>
      </w:pPr>
    </w:p>
    <w:p w:rsidR="00B97CAB" w:rsidRDefault="00B97CAB" w:rsidP="007D64E3">
      <w:pPr>
        <w:spacing w:before="72" w:after="100" w:afterAutospacing="1" w:line="280" w:lineRule="atLeast"/>
        <w:ind w:firstLine="0"/>
        <w:jc w:val="both"/>
        <w:outlineLvl w:val="0"/>
      </w:pPr>
    </w:p>
    <w:p w:rsidR="0051164C" w:rsidRDefault="007D64E3" w:rsidP="007D64E3">
      <w:pPr>
        <w:spacing w:before="72" w:after="100" w:afterAutospacing="1" w:line="280" w:lineRule="atLeast"/>
        <w:ind w:firstLine="0"/>
        <w:jc w:val="both"/>
        <w:outlineLvl w:val="0"/>
      </w:pPr>
      <w:r w:rsidRPr="007D64E3">
        <w:br w:type="page"/>
      </w:r>
    </w:p>
    <w:p w:rsidR="00127160" w:rsidRPr="00127160" w:rsidRDefault="00CD1CB6" w:rsidP="00127160">
      <w:pPr>
        <w:spacing w:line="20" w:lineRule="atLeast"/>
        <w:ind w:left="6379" w:hanging="709"/>
        <w:jc w:val="both"/>
        <w:outlineLvl w:val="0"/>
        <w:rPr>
          <w:rFonts w:eastAsia="Times New Roman"/>
          <w:color w:val="000000"/>
        </w:rPr>
      </w:pPr>
      <w:r>
        <w:rPr>
          <w:rFonts w:eastAsia="Times New Roman"/>
          <w:color w:val="000000"/>
        </w:rPr>
        <w:t>Приложение №3</w:t>
      </w:r>
    </w:p>
    <w:p w:rsidR="00083FCB" w:rsidRDefault="002D497F" w:rsidP="00127160">
      <w:pPr>
        <w:spacing w:line="20" w:lineRule="atLeast"/>
        <w:ind w:left="6379" w:hanging="709"/>
        <w:jc w:val="both"/>
        <w:outlineLvl w:val="0"/>
        <w:rPr>
          <w:rFonts w:eastAsia="Times New Roman"/>
          <w:color w:val="000000"/>
        </w:rPr>
      </w:pPr>
      <w:r>
        <w:rPr>
          <w:rFonts w:eastAsia="Times New Roman"/>
          <w:color w:val="000000"/>
        </w:rPr>
        <w:t>к к</w:t>
      </w:r>
      <w:r w:rsidR="00127160" w:rsidRPr="00127160">
        <w:rPr>
          <w:rFonts w:eastAsia="Times New Roman"/>
          <w:color w:val="000000"/>
        </w:rPr>
        <w:t>онкурсной документации</w:t>
      </w:r>
    </w:p>
    <w:p w:rsidR="00127160" w:rsidRDefault="00127160" w:rsidP="00731BFD">
      <w:pPr>
        <w:spacing w:line="20" w:lineRule="atLeast"/>
        <w:ind w:firstLine="0"/>
        <w:jc w:val="both"/>
        <w:outlineLvl w:val="0"/>
        <w:rPr>
          <w:rFonts w:eastAsia="Times New Roman"/>
          <w:color w:val="000000"/>
        </w:rPr>
      </w:pPr>
    </w:p>
    <w:p w:rsidR="007373AF" w:rsidRPr="003121F2" w:rsidRDefault="007373AF" w:rsidP="007373AF">
      <w:pPr>
        <w:pStyle w:val="1"/>
        <w:spacing w:after="120"/>
        <w:ind w:hanging="330"/>
        <w:jc w:val="center"/>
        <w:rPr>
          <w:b w:val="0"/>
          <w:sz w:val="22"/>
          <w:szCs w:val="22"/>
        </w:rPr>
      </w:pPr>
      <w:r w:rsidRPr="003121F2">
        <w:rPr>
          <w:b w:val="0"/>
          <w:sz w:val="22"/>
          <w:szCs w:val="22"/>
        </w:rPr>
        <w:t>ОПИСЬ ДОКУМЕНТОВ</w:t>
      </w:r>
    </w:p>
    <w:p w:rsidR="007373AF" w:rsidRPr="00AF4A8F" w:rsidRDefault="007373AF" w:rsidP="007373AF">
      <w:pPr>
        <w:rPr>
          <w:sz w:val="22"/>
          <w:szCs w:val="22"/>
        </w:rPr>
      </w:pPr>
    </w:p>
    <w:p w:rsidR="007373AF" w:rsidRPr="00AF4A8F" w:rsidRDefault="007373AF" w:rsidP="007373AF">
      <w:pPr>
        <w:ind w:firstLine="851"/>
        <w:jc w:val="both"/>
        <w:rPr>
          <w:sz w:val="22"/>
          <w:szCs w:val="22"/>
        </w:rPr>
      </w:pPr>
      <w:r w:rsidRPr="00AF4A8F">
        <w:rPr>
          <w:sz w:val="22"/>
          <w:szCs w:val="22"/>
        </w:rPr>
        <w:t>Настоящим ____________________________________________ подтверждает, что для</w:t>
      </w:r>
    </w:p>
    <w:p w:rsidR="007373AF" w:rsidRPr="00AF4A8F" w:rsidRDefault="00945308" w:rsidP="007373AF">
      <w:pPr>
        <w:ind w:left="709"/>
        <w:jc w:val="both"/>
        <w:rPr>
          <w:sz w:val="22"/>
          <w:szCs w:val="22"/>
        </w:rPr>
      </w:pPr>
      <w:r>
        <w:rPr>
          <w:sz w:val="22"/>
          <w:szCs w:val="22"/>
        </w:rPr>
        <w:t xml:space="preserve">                 </w:t>
      </w:r>
      <w:r w:rsidR="007373AF" w:rsidRPr="00AF4A8F">
        <w:rPr>
          <w:sz w:val="22"/>
          <w:szCs w:val="22"/>
        </w:rPr>
        <w:t xml:space="preserve">    (наименование участника</w:t>
      </w:r>
      <w:r>
        <w:rPr>
          <w:sz w:val="22"/>
          <w:szCs w:val="22"/>
        </w:rPr>
        <w:t xml:space="preserve"> конкурса</w:t>
      </w:r>
      <w:r w:rsidR="007373AF" w:rsidRPr="00AF4A8F">
        <w:rPr>
          <w:sz w:val="22"/>
          <w:szCs w:val="22"/>
        </w:rPr>
        <w:t>)</w:t>
      </w:r>
    </w:p>
    <w:p w:rsidR="007373AF" w:rsidRPr="00AF4A8F" w:rsidRDefault="007373AF" w:rsidP="00E863CE">
      <w:pPr>
        <w:ind w:firstLine="0"/>
        <w:jc w:val="both"/>
        <w:rPr>
          <w:bCs/>
          <w:spacing w:val="3"/>
          <w:sz w:val="22"/>
          <w:szCs w:val="22"/>
        </w:rPr>
      </w:pPr>
      <w:r w:rsidRPr="00AF4A8F">
        <w:rPr>
          <w:sz w:val="22"/>
          <w:szCs w:val="22"/>
        </w:rPr>
        <w:t xml:space="preserve">участия в открытом конкурсе на право заключения концессионного </w:t>
      </w:r>
      <w:r w:rsidR="004E5C1C">
        <w:rPr>
          <w:sz w:val="22"/>
          <w:szCs w:val="22"/>
        </w:rPr>
        <w:t xml:space="preserve">соглашения </w:t>
      </w:r>
      <w:r w:rsidR="004E5C1C" w:rsidRPr="004E5C1C">
        <w:rPr>
          <w:sz w:val="22"/>
          <w:szCs w:val="22"/>
        </w:rPr>
        <w:t>по созданию открытого спортивно-развлекательного комплекса по адресу: Республика Алтай, г. Горно-Алтайск, пер. Театральный, 24, и осуществлению деятельности с использованием (эксплуатацией) данного объекта концессионного соглашения</w:t>
      </w:r>
      <w:r w:rsidR="00F65B44" w:rsidRPr="00F65B44">
        <w:rPr>
          <w:sz w:val="22"/>
          <w:szCs w:val="22"/>
        </w:rPr>
        <w:t xml:space="preserve"> </w:t>
      </w:r>
      <w:r w:rsidRPr="00AF4A8F">
        <w:rPr>
          <w:sz w:val="22"/>
          <w:szCs w:val="22"/>
        </w:rPr>
        <w:t>направляю</w:t>
      </w:r>
      <w:r>
        <w:rPr>
          <w:sz w:val="22"/>
          <w:szCs w:val="22"/>
        </w:rPr>
        <w:t>тся нижеперечисленные документы:</w:t>
      </w:r>
    </w:p>
    <w:p w:rsidR="007373AF" w:rsidRPr="00AF4A8F" w:rsidRDefault="007373AF" w:rsidP="007373AF">
      <w:pPr>
        <w:jc w:val="both"/>
        <w:rPr>
          <w:sz w:val="22"/>
          <w:szCs w:val="22"/>
        </w:rPr>
      </w:pPr>
    </w:p>
    <w:tbl>
      <w:tblPr>
        <w:tblW w:w="869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951"/>
        <w:gridCol w:w="6124"/>
        <w:gridCol w:w="1620"/>
      </w:tblGrid>
      <w:tr w:rsidR="007373AF" w:rsidRPr="00FC710D" w:rsidTr="007373AF">
        <w:trPr>
          <w:tblHeader/>
        </w:trPr>
        <w:tc>
          <w:tcPr>
            <w:tcW w:w="951" w:type="dxa"/>
            <w:tcBorders>
              <w:top w:val="single" w:sz="4" w:space="0" w:color="auto"/>
              <w:left w:val="single" w:sz="4" w:space="0" w:color="auto"/>
              <w:bottom w:val="single" w:sz="4" w:space="0" w:color="auto"/>
              <w:right w:val="single" w:sz="4" w:space="0" w:color="auto"/>
            </w:tcBorders>
            <w:shd w:val="clear" w:color="000000" w:fill="auto"/>
            <w:vAlign w:val="center"/>
          </w:tcPr>
          <w:p w:rsidR="007373AF" w:rsidRPr="00FC710D" w:rsidRDefault="007373AF" w:rsidP="00F65B44">
            <w:pPr>
              <w:ind w:firstLine="0"/>
              <w:jc w:val="both"/>
              <w:rPr>
                <w:bCs/>
              </w:rPr>
            </w:pPr>
            <w:r w:rsidRPr="00FC710D">
              <w:rPr>
                <w:bCs/>
                <w:sz w:val="22"/>
                <w:szCs w:val="22"/>
              </w:rPr>
              <w:t>№№ п\п</w:t>
            </w:r>
          </w:p>
        </w:tc>
        <w:tc>
          <w:tcPr>
            <w:tcW w:w="6124" w:type="dxa"/>
            <w:tcBorders>
              <w:top w:val="single" w:sz="4" w:space="0" w:color="auto"/>
              <w:left w:val="single" w:sz="4" w:space="0" w:color="auto"/>
              <w:bottom w:val="single" w:sz="4" w:space="0" w:color="auto"/>
              <w:right w:val="single" w:sz="4" w:space="0" w:color="auto"/>
            </w:tcBorders>
            <w:shd w:val="clear" w:color="000000" w:fill="auto"/>
            <w:vAlign w:val="center"/>
          </w:tcPr>
          <w:p w:rsidR="007373AF" w:rsidRPr="00FC710D" w:rsidRDefault="007373AF" w:rsidP="003C606D">
            <w:pPr>
              <w:rPr>
                <w:bCs/>
              </w:rPr>
            </w:pPr>
            <w:r w:rsidRPr="00FC710D">
              <w:rPr>
                <w:bCs/>
                <w:sz w:val="22"/>
                <w:szCs w:val="22"/>
              </w:rPr>
              <w:t>Наименование документов</w:t>
            </w:r>
          </w:p>
        </w:tc>
        <w:tc>
          <w:tcPr>
            <w:tcW w:w="1620" w:type="dxa"/>
            <w:tcBorders>
              <w:top w:val="single" w:sz="4" w:space="0" w:color="auto"/>
              <w:left w:val="single" w:sz="4" w:space="0" w:color="auto"/>
              <w:bottom w:val="single" w:sz="4" w:space="0" w:color="auto"/>
              <w:right w:val="single" w:sz="4" w:space="0" w:color="auto"/>
            </w:tcBorders>
            <w:shd w:val="clear" w:color="000000" w:fill="auto"/>
            <w:vAlign w:val="center"/>
          </w:tcPr>
          <w:p w:rsidR="007373AF" w:rsidRPr="00FC710D" w:rsidRDefault="007373AF" w:rsidP="00F65B44">
            <w:pPr>
              <w:ind w:firstLine="0"/>
              <w:jc w:val="both"/>
              <w:rPr>
                <w:bCs/>
              </w:rPr>
            </w:pPr>
            <w:r w:rsidRPr="00FC710D">
              <w:rPr>
                <w:bCs/>
                <w:sz w:val="22"/>
                <w:szCs w:val="22"/>
              </w:rPr>
              <w:t>Количество листов</w:t>
            </w:r>
          </w:p>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rPr>
          <w:trHeight w:val="389"/>
        </w:trPr>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374577" w:rsidRDefault="007373AF" w:rsidP="003C606D">
            <w:pPr>
              <w:pStyle w:val="af2"/>
              <w:rPr>
                <w:sz w:val="24"/>
                <w:szCs w:val="24"/>
              </w:rPr>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rPr>
                <w:b/>
                <w:bCs/>
              </w:rPr>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jc w:val="left"/>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rPr>
                <w:b/>
                <w:bCs/>
              </w:rPr>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r w:rsidR="007373AF" w:rsidRPr="00AF4A8F" w:rsidTr="007373AF">
        <w:tc>
          <w:tcPr>
            <w:tcW w:w="951" w:type="dxa"/>
            <w:tcBorders>
              <w:top w:val="single" w:sz="4" w:space="0" w:color="auto"/>
              <w:left w:val="single" w:sz="4" w:space="0" w:color="auto"/>
              <w:bottom w:val="single" w:sz="4" w:space="0" w:color="auto"/>
              <w:right w:val="single" w:sz="4" w:space="0" w:color="auto"/>
            </w:tcBorders>
          </w:tcPr>
          <w:p w:rsidR="007373AF" w:rsidRPr="00AF4A8F" w:rsidRDefault="007373AF" w:rsidP="007373AF">
            <w:pPr>
              <w:numPr>
                <w:ilvl w:val="0"/>
                <w:numId w:val="24"/>
              </w:numPr>
              <w:spacing w:after="60"/>
            </w:pPr>
          </w:p>
        </w:tc>
        <w:tc>
          <w:tcPr>
            <w:tcW w:w="6124" w:type="dxa"/>
            <w:tcBorders>
              <w:top w:val="single" w:sz="4" w:space="0" w:color="auto"/>
              <w:left w:val="single" w:sz="4" w:space="0" w:color="auto"/>
              <w:bottom w:val="single" w:sz="4" w:space="0" w:color="auto"/>
              <w:right w:val="single" w:sz="4" w:space="0" w:color="auto"/>
            </w:tcBorders>
          </w:tcPr>
          <w:p w:rsidR="007373AF" w:rsidRPr="00AF4A8F" w:rsidRDefault="007373AF" w:rsidP="003C606D">
            <w:pPr>
              <w:jc w:val="both"/>
            </w:pPr>
          </w:p>
        </w:tc>
        <w:tc>
          <w:tcPr>
            <w:tcW w:w="1620" w:type="dxa"/>
            <w:tcBorders>
              <w:top w:val="single" w:sz="4" w:space="0" w:color="auto"/>
              <w:left w:val="single" w:sz="4" w:space="0" w:color="auto"/>
              <w:bottom w:val="single" w:sz="4" w:space="0" w:color="auto"/>
              <w:right w:val="single" w:sz="4" w:space="0" w:color="auto"/>
            </w:tcBorders>
          </w:tcPr>
          <w:p w:rsidR="007373AF" w:rsidRPr="00AF4A8F" w:rsidRDefault="007373AF" w:rsidP="003C606D"/>
        </w:tc>
      </w:tr>
    </w:tbl>
    <w:p w:rsidR="007373AF" w:rsidRPr="00AF4A8F" w:rsidRDefault="007373AF" w:rsidP="007373AF">
      <w:pPr>
        <w:rPr>
          <w:b/>
          <w:bCs/>
          <w:i/>
          <w:iCs/>
          <w:sz w:val="22"/>
          <w:szCs w:val="22"/>
        </w:rPr>
      </w:pPr>
    </w:p>
    <w:p w:rsidR="007373AF" w:rsidRPr="00AF4A8F" w:rsidRDefault="007373AF" w:rsidP="007373AF">
      <w:pPr>
        <w:rPr>
          <w:b/>
          <w:bCs/>
          <w:i/>
          <w:iCs/>
          <w:sz w:val="22"/>
          <w:szCs w:val="22"/>
        </w:rPr>
      </w:pPr>
    </w:p>
    <w:p w:rsidR="007373AF" w:rsidRPr="003121F2" w:rsidRDefault="007373AF" w:rsidP="007373AF">
      <w:pPr>
        <w:ind w:firstLine="0"/>
        <w:jc w:val="both"/>
        <w:rPr>
          <w:bCs/>
          <w:sz w:val="22"/>
          <w:szCs w:val="22"/>
        </w:rPr>
      </w:pPr>
      <w:r w:rsidRPr="003121F2">
        <w:rPr>
          <w:bCs/>
          <w:sz w:val="22"/>
          <w:szCs w:val="22"/>
        </w:rPr>
        <w:t>Руководитель участника конкурса</w:t>
      </w:r>
    </w:p>
    <w:p w:rsidR="00D230C6" w:rsidRDefault="007373AF" w:rsidP="007373AF">
      <w:pPr>
        <w:ind w:firstLine="0"/>
        <w:jc w:val="both"/>
        <w:rPr>
          <w:sz w:val="22"/>
          <w:szCs w:val="22"/>
        </w:rPr>
      </w:pPr>
      <w:r w:rsidRPr="00AF4A8F">
        <w:rPr>
          <w:sz w:val="22"/>
          <w:szCs w:val="22"/>
        </w:rPr>
        <w:t>(уполномоченный представитель)</w:t>
      </w:r>
      <w:r>
        <w:rPr>
          <w:sz w:val="22"/>
          <w:szCs w:val="22"/>
        </w:rPr>
        <w:t xml:space="preserve"> </w:t>
      </w:r>
      <w:r>
        <w:rPr>
          <w:sz w:val="22"/>
          <w:szCs w:val="22"/>
        </w:rPr>
        <w:tab/>
      </w:r>
      <w:r>
        <w:rPr>
          <w:sz w:val="22"/>
          <w:szCs w:val="22"/>
        </w:rPr>
        <w:tab/>
      </w:r>
      <w:r w:rsidR="00D230C6">
        <w:rPr>
          <w:sz w:val="22"/>
          <w:szCs w:val="22"/>
        </w:rPr>
        <w:t>_____________________ /</w:t>
      </w:r>
      <w:r w:rsidR="00F65B44">
        <w:rPr>
          <w:sz w:val="22"/>
          <w:szCs w:val="22"/>
        </w:rPr>
        <w:t>_______</w:t>
      </w:r>
      <w:r w:rsidR="00D230C6">
        <w:rPr>
          <w:sz w:val="22"/>
          <w:szCs w:val="22"/>
        </w:rPr>
        <w:t>_____/</w:t>
      </w:r>
      <w:r w:rsidRPr="00AF4A8F">
        <w:rPr>
          <w:sz w:val="22"/>
          <w:szCs w:val="22"/>
        </w:rPr>
        <w:t xml:space="preserve"> </w:t>
      </w:r>
    </w:p>
    <w:p w:rsidR="007373AF" w:rsidRPr="00AF4A8F" w:rsidRDefault="00D230C6" w:rsidP="007373AF">
      <w:pPr>
        <w:ind w:firstLine="0"/>
        <w:jc w:val="both"/>
        <w:rPr>
          <w:sz w:val="22"/>
          <w:szCs w:val="22"/>
        </w:rPr>
      </w:pPr>
      <w:r>
        <w:rPr>
          <w:sz w:val="22"/>
          <w:szCs w:val="22"/>
        </w:rPr>
        <w:t xml:space="preserve">                                                        </w:t>
      </w:r>
      <w:r w:rsidR="00F65B44">
        <w:rPr>
          <w:sz w:val="22"/>
          <w:szCs w:val="22"/>
        </w:rPr>
        <w:t xml:space="preserve">               </w:t>
      </w:r>
      <w:r>
        <w:rPr>
          <w:sz w:val="22"/>
          <w:szCs w:val="22"/>
        </w:rPr>
        <w:t xml:space="preserve">        </w:t>
      </w:r>
      <w:r w:rsidR="007373AF" w:rsidRPr="00AF4A8F">
        <w:rPr>
          <w:sz w:val="22"/>
          <w:szCs w:val="22"/>
        </w:rPr>
        <w:t>(Ф.И.О.</w:t>
      </w:r>
      <w:r>
        <w:rPr>
          <w:sz w:val="22"/>
          <w:szCs w:val="22"/>
        </w:rPr>
        <w:t>, подпись</w:t>
      </w:r>
      <w:r w:rsidR="007373AF" w:rsidRPr="00AF4A8F">
        <w:rPr>
          <w:sz w:val="22"/>
          <w:szCs w:val="22"/>
        </w:rPr>
        <w:t>)</w:t>
      </w:r>
      <w:r>
        <w:rPr>
          <w:sz w:val="22"/>
          <w:szCs w:val="22"/>
        </w:rPr>
        <w:t xml:space="preserve">  М.П.</w:t>
      </w:r>
    </w:p>
    <w:p w:rsidR="007373AF" w:rsidRDefault="007373AF" w:rsidP="007373AF">
      <w:pPr>
        <w:pStyle w:val="2"/>
        <w:shd w:val="clear" w:color="auto" w:fill="auto"/>
        <w:spacing w:before="0" w:line="230" w:lineRule="exact"/>
        <w:ind w:left="20" w:firstLine="0"/>
        <w:jc w:val="right"/>
        <w:rPr>
          <w:b/>
          <w:sz w:val="24"/>
          <w:szCs w:val="24"/>
        </w:rPr>
      </w:pPr>
    </w:p>
    <w:p w:rsidR="007373AF" w:rsidRDefault="007373AF" w:rsidP="007373AF">
      <w:pPr>
        <w:pStyle w:val="2"/>
        <w:shd w:val="clear" w:color="auto" w:fill="auto"/>
        <w:spacing w:before="0" w:line="230" w:lineRule="exact"/>
        <w:ind w:left="20" w:firstLine="0"/>
        <w:jc w:val="right"/>
        <w:rPr>
          <w:b/>
          <w:sz w:val="24"/>
          <w:szCs w:val="24"/>
        </w:rPr>
      </w:pPr>
    </w:p>
    <w:p w:rsidR="007373AF" w:rsidRDefault="007373AF" w:rsidP="007373AF">
      <w:pPr>
        <w:pStyle w:val="2"/>
        <w:shd w:val="clear" w:color="auto" w:fill="auto"/>
        <w:spacing w:before="0" w:line="230" w:lineRule="exact"/>
        <w:ind w:left="20" w:firstLine="0"/>
        <w:jc w:val="right"/>
        <w:rPr>
          <w:b/>
          <w:sz w:val="24"/>
          <w:szCs w:val="24"/>
        </w:rPr>
      </w:pPr>
    </w:p>
    <w:p w:rsidR="007373AF" w:rsidRDefault="007373AF" w:rsidP="007373AF">
      <w:pPr>
        <w:pStyle w:val="2"/>
        <w:shd w:val="clear" w:color="auto" w:fill="auto"/>
        <w:spacing w:before="0" w:line="230" w:lineRule="exact"/>
        <w:ind w:left="20" w:firstLine="0"/>
        <w:jc w:val="right"/>
        <w:rPr>
          <w:b/>
          <w:sz w:val="24"/>
          <w:szCs w:val="24"/>
        </w:rPr>
      </w:pPr>
    </w:p>
    <w:p w:rsidR="00127160" w:rsidRPr="007D64E3" w:rsidRDefault="00127160" w:rsidP="00127160">
      <w:pPr>
        <w:spacing w:line="20" w:lineRule="atLeast"/>
        <w:ind w:left="6379" w:hanging="709"/>
        <w:jc w:val="both"/>
        <w:outlineLvl w:val="0"/>
        <w:rPr>
          <w:rFonts w:eastAsia="Times New Roman"/>
          <w:color w:val="000000"/>
        </w:rPr>
      </w:pPr>
    </w:p>
    <w:sectPr w:rsidR="00127160" w:rsidRPr="007D64E3" w:rsidSect="00491229">
      <w:headerReference w:type="default" r:id="rId18"/>
      <w:pgSz w:w="11906" w:h="16838" w:code="9"/>
      <w:pgMar w:top="1134" w:right="851" w:bottom="1134" w:left="1985"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33" w:rsidRDefault="00F87B33">
      <w:r>
        <w:separator/>
      </w:r>
    </w:p>
  </w:endnote>
  <w:endnote w:type="continuationSeparator" w:id="0">
    <w:p w:rsidR="00F87B33" w:rsidRDefault="00F8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33" w:rsidRDefault="00F87B33">
      <w:r>
        <w:separator/>
      </w:r>
    </w:p>
  </w:footnote>
  <w:footnote w:type="continuationSeparator" w:id="0">
    <w:p w:rsidR="00F87B33" w:rsidRDefault="00F87B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3E8" w:rsidRPr="000501C1" w:rsidRDefault="00CA4149">
    <w:pPr>
      <w:pStyle w:val="ae"/>
      <w:rPr>
        <w:sz w:val="28"/>
      </w:rPr>
    </w:pPr>
    <w:r w:rsidRPr="000501C1">
      <w:rPr>
        <w:sz w:val="28"/>
      </w:rPr>
      <w:fldChar w:fldCharType="begin"/>
    </w:r>
    <w:r w:rsidR="00BD03E8" w:rsidRPr="000501C1">
      <w:rPr>
        <w:sz w:val="28"/>
      </w:rPr>
      <w:instrText>PAGE   \* MERGEFORMAT</w:instrText>
    </w:r>
    <w:r w:rsidRPr="000501C1">
      <w:rPr>
        <w:sz w:val="28"/>
      </w:rPr>
      <w:fldChar w:fldCharType="separate"/>
    </w:r>
    <w:r w:rsidR="005D0941">
      <w:rPr>
        <w:noProof/>
        <w:sz w:val="28"/>
      </w:rPr>
      <w:t>2</w:t>
    </w:r>
    <w:r w:rsidRPr="000501C1">
      <w:rPr>
        <w:sz w:val="28"/>
      </w:rPr>
      <w:fldChar w:fldCharType="end"/>
    </w:r>
  </w:p>
  <w:p w:rsidR="00BD03E8" w:rsidRDefault="00BD03E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FC3"/>
    <w:multiLevelType w:val="multilevel"/>
    <w:tmpl w:val="01A09C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067AC"/>
    <w:multiLevelType w:val="multilevel"/>
    <w:tmpl w:val="073E3014"/>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A01418"/>
    <w:multiLevelType w:val="multilevel"/>
    <w:tmpl w:val="1B20E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3F5D8A"/>
    <w:multiLevelType w:val="multilevel"/>
    <w:tmpl w:val="6C2E8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numFmt w:val="decimal"/>
      <w:lvlText w:val=""/>
      <w:lvlJc w:val="left"/>
    </w:lvl>
    <w:lvl w:ilvl="7">
      <w:numFmt w:val="decimal"/>
      <w:lvlText w:val=""/>
      <w:lvlJc w:val="left"/>
    </w:lvl>
    <w:lvl w:ilvl="8">
      <w:numFmt w:val="decimal"/>
      <w:lvlText w:val=""/>
      <w:lvlJc w:val="left"/>
    </w:lvl>
  </w:abstractNum>
  <w:abstractNum w:abstractNumId="4">
    <w:nsid w:val="1AA56280"/>
    <w:multiLevelType w:val="multilevel"/>
    <w:tmpl w:val="7BFE5E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973F0B"/>
    <w:multiLevelType w:val="multilevel"/>
    <w:tmpl w:val="6EB821B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BEE057E"/>
    <w:multiLevelType w:val="multilevel"/>
    <w:tmpl w:val="D646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84637E"/>
    <w:multiLevelType w:val="multilevel"/>
    <w:tmpl w:val="68CE2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3B3AE5"/>
    <w:multiLevelType w:val="multilevel"/>
    <w:tmpl w:val="4FDC2348"/>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E10AA3"/>
    <w:multiLevelType w:val="multilevel"/>
    <w:tmpl w:val="7298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11D26B0"/>
    <w:multiLevelType w:val="hybridMultilevel"/>
    <w:tmpl w:val="93DE1F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F45C80"/>
    <w:multiLevelType w:val="multilevel"/>
    <w:tmpl w:val="DCAA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5B390F"/>
    <w:multiLevelType w:val="hybridMultilevel"/>
    <w:tmpl w:val="2E944F0C"/>
    <w:lvl w:ilvl="0" w:tplc="3510F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3F1608"/>
    <w:multiLevelType w:val="multilevel"/>
    <w:tmpl w:val="E1D68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8D3296"/>
    <w:multiLevelType w:val="multilevel"/>
    <w:tmpl w:val="DE9EE2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5130AF"/>
    <w:multiLevelType w:val="multilevel"/>
    <w:tmpl w:val="B400F8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C9723B4"/>
    <w:multiLevelType w:val="multilevel"/>
    <w:tmpl w:val="C4FEC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66C6BD2"/>
    <w:multiLevelType w:val="multilevel"/>
    <w:tmpl w:val="49CEC85E"/>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8"/>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20"/>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20">
    <w:nsid w:val="782B629D"/>
    <w:multiLevelType w:val="multilevel"/>
    <w:tmpl w:val="E0BE7A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2">
    <w:nsid w:val="7BEC6F80"/>
    <w:multiLevelType w:val="multilevel"/>
    <w:tmpl w:val="9222A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1E7A50"/>
    <w:multiLevelType w:val="multilevel"/>
    <w:tmpl w:val="4BDEF426"/>
    <w:lvl w:ilvl="0">
      <w:start w:val="4"/>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0"/>
  </w:num>
  <w:num w:numId="3">
    <w:abstractNumId w:val="23"/>
  </w:num>
  <w:num w:numId="4">
    <w:abstractNumId w:val="22"/>
  </w:num>
  <w:num w:numId="5">
    <w:abstractNumId w:val="2"/>
  </w:num>
  <w:num w:numId="6">
    <w:abstractNumId w:val="13"/>
  </w:num>
  <w:num w:numId="7">
    <w:abstractNumId w:val="11"/>
  </w:num>
  <w:num w:numId="8">
    <w:abstractNumId w:val="8"/>
  </w:num>
  <w:num w:numId="9">
    <w:abstractNumId w:val="9"/>
  </w:num>
  <w:num w:numId="10">
    <w:abstractNumId w:val="20"/>
  </w:num>
  <w:num w:numId="11">
    <w:abstractNumId w:val="15"/>
  </w:num>
  <w:num w:numId="12">
    <w:abstractNumId w:val="18"/>
  </w:num>
  <w:num w:numId="13">
    <w:abstractNumId w:val="17"/>
  </w:num>
  <w:num w:numId="14">
    <w:abstractNumId w:val="14"/>
  </w:num>
  <w:num w:numId="15">
    <w:abstractNumId w:val="0"/>
  </w:num>
  <w:num w:numId="16">
    <w:abstractNumId w:val="1"/>
  </w:num>
  <w:num w:numId="17">
    <w:abstractNumId w:val="6"/>
  </w:num>
  <w:num w:numId="18">
    <w:abstractNumId w:val="7"/>
  </w:num>
  <w:num w:numId="19">
    <w:abstractNumId w:val="4"/>
  </w:num>
  <w:num w:numId="20">
    <w:abstractNumId w:val="5"/>
  </w:num>
  <w:num w:numId="21">
    <w:abstractNumId w:val="19"/>
  </w:num>
  <w:num w:numId="22">
    <w:abstractNumId w:val="3"/>
  </w:num>
  <w:num w:numId="23">
    <w:abstractNumId w:val="1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3C"/>
    <w:rsid w:val="000206CF"/>
    <w:rsid w:val="0002544C"/>
    <w:rsid w:val="0003028B"/>
    <w:rsid w:val="000349FD"/>
    <w:rsid w:val="00036011"/>
    <w:rsid w:val="0004034F"/>
    <w:rsid w:val="00044C70"/>
    <w:rsid w:val="000462FE"/>
    <w:rsid w:val="000574F6"/>
    <w:rsid w:val="00062569"/>
    <w:rsid w:val="00063568"/>
    <w:rsid w:val="00081905"/>
    <w:rsid w:val="00083FCB"/>
    <w:rsid w:val="00092AB9"/>
    <w:rsid w:val="0009310E"/>
    <w:rsid w:val="000A4BF0"/>
    <w:rsid w:val="000A6E99"/>
    <w:rsid w:val="000B2793"/>
    <w:rsid w:val="000B42AD"/>
    <w:rsid w:val="000B7F0B"/>
    <w:rsid w:val="000C0A9F"/>
    <w:rsid w:val="000D116C"/>
    <w:rsid w:val="000E3E8E"/>
    <w:rsid w:val="000E6391"/>
    <w:rsid w:val="000F1577"/>
    <w:rsid w:val="000F70E8"/>
    <w:rsid w:val="00101895"/>
    <w:rsid w:val="0010558A"/>
    <w:rsid w:val="00116674"/>
    <w:rsid w:val="00127160"/>
    <w:rsid w:val="00127488"/>
    <w:rsid w:val="00141751"/>
    <w:rsid w:val="00143A0E"/>
    <w:rsid w:val="001441C5"/>
    <w:rsid w:val="0016607A"/>
    <w:rsid w:val="00176F3B"/>
    <w:rsid w:val="00177F4A"/>
    <w:rsid w:val="0018553E"/>
    <w:rsid w:val="001A0968"/>
    <w:rsid w:val="001A2A08"/>
    <w:rsid w:val="001B2EBD"/>
    <w:rsid w:val="001B5277"/>
    <w:rsid w:val="001B7647"/>
    <w:rsid w:val="001C01B0"/>
    <w:rsid w:val="001C1E02"/>
    <w:rsid w:val="001C518A"/>
    <w:rsid w:val="001E4463"/>
    <w:rsid w:val="001E57EF"/>
    <w:rsid w:val="00200897"/>
    <w:rsid w:val="00205465"/>
    <w:rsid w:val="002062A6"/>
    <w:rsid w:val="0021690B"/>
    <w:rsid w:val="002218EA"/>
    <w:rsid w:val="002222F9"/>
    <w:rsid w:val="00222B45"/>
    <w:rsid w:val="002355FC"/>
    <w:rsid w:val="0024080D"/>
    <w:rsid w:val="0024672C"/>
    <w:rsid w:val="00250936"/>
    <w:rsid w:val="00262947"/>
    <w:rsid w:val="002629B9"/>
    <w:rsid w:val="00265AB6"/>
    <w:rsid w:val="00275316"/>
    <w:rsid w:val="00291D97"/>
    <w:rsid w:val="0029491C"/>
    <w:rsid w:val="002C3C4F"/>
    <w:rsid w:val="002C5106"/>
    <w:rsid w:val="002C5420"/>
    <w:rsid w:val="002D497F"/>
    <w:rsid w:val="002F1311"/>
    <w:rsid w:val="00303ACD"/>
    <w:rsid w:val="003133FB"/>
    <w:rsid w:val="00316C43"/>
    <w:rsid w:val="00326347"/>
    <w:rsid w:val="003339A0"/>
    <w:rsid w:val="00350A53"/>
    <w:rsid w:val="003624A0"/>
    <w:rsid w:val="00363F04"/>
    <w:rsid w:val="00366791"/>
    <w:rsid w:val="0037216D"/>
    <w:rsid w:val="00375CBB"/>
    <w:rsid w:val="00380B34"/>
    <w:rsid w:val="003903AB"/>
    <w:rsid w:val="00397A4C"/>
    <w:rsid w:val="003A65E2"/>
    <w:rsid w:val="003A7710"/>
    <w:rsid w:val="003B11A2"/>
    <w:rsid w:val="003B2EB7"/>
    <w:rsid w:val="003C5C0F"/>
    <w:rsid w:val="003C606D"/>
    <w:rsid w:val="003D171B"/>
    <w:rsid w:val="003D37E0"/>
    <w:rsid w:val="003D3F20"/>
    <w:rsid w:val="003E3A11"/>
    <w:rsid w:val="003F1BE1"/>
    <w:rsid w:val="003F25A0"/>
    <w:rsid w:val="004169E0"/>
    <w:rsid w:val="00423011"/>
    <w:rsid w:val="00440292"/>
    <w:rsid w:val="004561AD"/>
    <w:rsid w:val="00457ECD"/>
    <w:rsid w:val="00490058"/>
    <w:rsid w:val="00491229"/>
    <w:rsid w:val="004A4372"/>
    <w:rsid w:val="004B2418"/>
    <w:rsid w:val="004B5BF9"/>
    <w:rsid w:val="004C1860"/>
    <w:rsid w:val="004C51BB"/>
    <w:rsid w:val="004D46C9"/>
    <w:rsid w:val="004E5C1C"/>
    <w:rsid w:val="004F0FF1"/>
    <w:rsid w:val="0050455F"/>
    <w:rsid w:val="0051164C"/>
    <w:rsid w:val="0052444B"/>
    <w:rsid w:val="005416E5"/>
    <w:rsid w:val="00551827"/>
    <w:rsid w:val="00555424"/>
    <w:rsid w:val="005742EC"/>
    <w:rsid w:val="00587101"/>
    <w:rsid w:val="005A42C5"/>
    <w:rsid w:val="005B56DB"/>
    <w:rsid w:val="005C7B3C"/>
    <w:rsid w:val="005D0941"/>
    <w:rsid w:val="005D4193"/>
    <w:rsid w:val="005D70D2"/>
    <w:rsid w:val="005F29EB"/>
    <w:rsid w:val="005F34D4"/>
    <w:rsid w:val="005F39F7"/>
    <w:rsid w:val="005F4E27"/>
    <w:rsid w:val="006026E8"/>
    <w:rsid w:val="00621B0B"/>
    <w:rsid w:val="00691F14"/>
    <w:rsid w:val="00696C5B"/>
    <w:rsid w:val="006A13B4"/>
    <w:rsid w:val="006A5E08"/>
    <w:rsid w:val="006B4648"/>
    <w:rsid w:val="006C0EAE"/>
    <w:rsid w:val="006D0500"/>
    <w:rsid w:val="006E6BCE"/>
    <w:rsid w:val="006E74C8"/>
    <w:rsid w:val="006F4E25"/>
    <w:rsid w:val="00706CCD"/>
    <w:rsid w:val="00725DB2"/>
    <w:rsid w:val="00731BFD"/>
    <w:rsid w:val="007373AF"/>
    <w:rsid w:val="007401D4"/>
    <w:rsid w:val="00741226"/>
    <w:rsid w:val="00750393"/>
    <w:rsid w:val="00775620"/>
    <w:rsid w:val="00782456"/>
    <w:rsid w:val="00784E67"/>
    <w:rsid w:val="00794A85"/>
    <w:rsid w:val="007B071C"/>
    <w:rsid w:val="007B28DD"/>
    <w:rsid w:val="007C3102"/>
    <w:rsid w:val="007C32E7"/>
    <w:rsid w:val="007C60C3"/>
    <w:rsid w:val="007D087F"/>
    <w:rsid w:val="007D36A6"/>
    <w:rsid w:val="007D64E3"/>
    <w:rsid w:val="007D6EB5"/>
    <w:rsid w:val="007E35AC"/>
    <w:rsid w:val="007F055B"/>
    <w:rsid w:val="007F095B"/>
    <w:rsid w:val="008134CF"/>
    <w:rsid w:val="00821D7F"/>
    <w:rsid w:val="008378BC"/>
    <w:rsid w:val="00851DAF"/>
    <w:rsid w:val="008654F5"/>
    <w:rsid w:val="00872F78"/>
    <w:rsid w:val="00877BFF"/>
    <w:rsid w:val="008802BE"/>
    <w:rsid w:val="00886C5A"/>
    <w:rsid w:val="00890C68"/>
    <w:rsid w:val="00893865"/>
    <w:rsid w:val="008A0A1D"/>
    <w:rsid w:val="008A0CD8"/>
    <w:rsid w:val="008C5E4E"/>
    <w:rsid w:val="008D3BE0"/>
    <w:rsid w:val="008D582A"/>
    <w:rsid w:val="008E3B60"/>
    <w:rsid w:val="008E413C"/>
    <w:rsid w:val="008E555F"/>
    <w:rsid w:val="008F3DA1"/>
    <w:rsid w:val="00906063"/>
    <w:rsid w:val="0091556E"/>
    <w:rsid w:val="00916C86"/>
    <w:rsid w:val="00917511"/>
    <w:rsid w:val="00945308"/>
    <w:rsid w:val="00972AC4"/>
    <w:rsid w:val="0098076A"/>
    <w:rsid w:val="00995C2C"/>
    <w:rsid w:val="00996EF1"/>
    <w:rsid w:val="009A1F37"/>
    <w:rsid w:val="009A4855"/>
    <w:rsid w:val="009C1354"/>
    <w:rsid w:val="009C4961"/>
    <w:rsid w:val="009F6B76"/>
    <w:rsid w:val="00A0140E"/>
    <w:rsid w:val="00A04DB6"/>
    <w:rsid w:val="00A059CB"/>
    <w:rsid w:val="00A124CF"/>
    <w:rsid w:val="00A1553A"/>
    <w:rsid w:val="00A157EB"/>
    <w:rsid w:val="00A34702"/>
    <w:rsid w:val="00A365F6"/>
    <w:rsid w:val="00A46A55"/>
    <w:rsid w:val="00A47CBD"/>
    <w:rsid w:val="00A74B19"/>
    <w:rsid w:val="00AB3971"/>
    <w:rsid w:val="00AB57D5"/>
    <w:rsid w:val="00AB7969"/>
    <w:rsid w:val="00AC768A"/>
    <w:rsid w:val="00AD2AA7"/>
    <w:rsid w:val="00AD5F16"/>
    <w:rsid w:val="00AE4BD2"/>
    <w:rsid w:val="00AE6C31"/>
    <w:rsid w:val="00B040CA"/>
    <w:rsid w:val="00B043CB"/>
    <w:rsid w:val="00B0562B"/>
    <w:rsid w:val="00B107C4"/>
    <w:rsid w:val="00B123D7"/>
    <w:rsid w:val="00B360F8"/>
    <w:rsid w:val="00B51E05"/>
    <w:rsid w:val="00B626D3"/>
    <w:rsid w:val="00B65ECD"/>
    <w:rsid w:val="00B66F70"/>
    <w:rsid w:val="00B67430"/>
    <w:rsid w:val="00B71298"/>
    <w:rsid w:val="00B75E41"/>
    <w:rsid w:val="00B841CD"/>
    <w:rsid w:val="00B95AAD"/>
    <w:rsid w:val="00B97CAB"/>
    <w:rsid w:val="00BA70E8"/>
    <w:rsid w:val="00BC4EDC"/>
    <w:rsid w:val="00BD03E8"/>
    <w:rsid w:val="00BF659A"/>
    <w:rsid w:val="00BF6C66"/>
    <w:rsid w:val="00C04AEB"/>
    <w:rsid w:val="00C109B8"/>
    <w:rsid w:val="00C152E3"/>
    <w:rsid w:val="00C2579A"/>
    <w:rsid w:val="00C52668"/>
    <w:rsid w:val="00C54E34"/>
    <w:rsid w:val="00C61D1D"/>
    <w:rsid w:val="00C746C4"/>
    <w:rsid w:val="00C76A02"/>
    <w:rsid w:val="00C835F4"/>
    <w:rsid w:val="00C9225A"/>
    <w:rsid w:val="00CA09E8"/>
    <w:rsid w:val="00CA24FD"/>
    <w:rsid w:val="00CA4149"/>
    <w:rsid w:val="00CA6DD1"/>
    <w:rsid w:val="00CB30AE"/>
    <w:rsid w:val="00CD1CB6"/>
    <w:rsid w:val="00CD4481"/>
    <w:rsid w:val="00CE6E17"/>
    <w:rsid w:val="00CF2AD8"/>
    <w:rsid w:val="00D166A2"/>
    <w:rsid w:val="00D22573"/>
    <w:rsid w:val="00D230C6"/>
    <w:rsid w:val="00D27E9C"/>
    <w:rsid w:val="00D33EAD"/>
    <w:rsid w:val="00D358C7"/>
    <w:rsid w:val="00D52767"/>
    <w:rsid w:val="00D667A9"/>
    <w:rsid w:val="00D81FF4"/>
    <w:rsid w:val="00D876C1"/>
    <w:rsid w:val="00DA078B"/>
    <w:rsid w:val="00DA2C5A"/>
    <w:rsid w:val="00DA6062"/>
    <w:rsid w:val="00DB0E13"/>
    <w:rsid w:val="00DB45ED"/>
    <w:rsid w:val="00DB5EB8"/>
    <w:rsid w:val="00DC0582"/>
    <w:rsid w:val="00DC6F46"/>
    <w:rsid w:val="00DE58A7"/>
    <w:rsid w:val="00DE797D"/>
    <w:rsid w:val="00E07AB4"/>
    <w:rsid w:val="00E10A7A"/>
    <w:rsid w:val="00E1610A"/>
    <w:rsid w:val="00E25970"/>
    <w:rsid w:val="00E34FBB"/>
    <w:rsid w:val="00E36B4F"/>
    <w:rsid w:val="00E37BC9"/>
    <w:rsid w:val="00E55A54"/>
    <w:rsid w:val="00E73C24"/>
    <w:rsid w:val="00E863CE"/>
    <w:rsid w:val="00E92763"/>
    <w:rsid w:val="00EA2303"/>
    <w:rsid w:val="00EA7E1D"/>
    <w:rsid w:val="00EB623F"/>
    <w:rsid w:val="00EC1A33"/>
    <w:rsid w:val="00EC7182"/>
    <w:rsid w:val="00ED0613"/>
    <w:rsid w:val="00F03B2B"/>
    <w:rsid w:val="00F07CB1"/>
    <w:rsid w:val="00F13F86"/>
    <w:rsid w:val="00F156F3"/>
    <w:rsid w:val="00F20579"/>
    <w:rsid w:val="00F224A4"/>
    <w:rsid w:val="00F32143"/>
    <w:rsid w:val="00F35480"/>
    <w:rsid w:val="00F50847"/>
    <w:rsid w:val="00F55C29"/>
    <w:rsid w:val="00F56BC8"/>
    <w:rsid w:val="00F5756E"/>
    <w:rsid w:val="00F575C4"/>
    <w:rsid w:val="00F65B44"/>
    <w:rsid w:val="00F661EF"/>
    <w:rsid w:val="00F748F5"/>
    <w:rsid w:val="00F87B33"/>
    <w:rsid w:val="00F9359C"/>
    <w:rsid w:val="00F944A4"/>
    <w:rsid w:val="00FA4008"/>
    <w:rsid w:val="00FB6E32"/>
    <w:rsid w:val="00FE22AB"/>
    <w:rsid w:val="00FE736C"/>
    <w:rsid w:val="00FF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91"/>
    <w:pPr>
      <w:spacing w:after="0" w:line="240" w:lineRule="auto"/>
      <w:ind w:firstLine="709"/>
      <w:jc w:val="center"/>
    </w:pPr>
    <w:rPr>
      <w:rFonts w:ascii="Times New Roman" w:eastAsia="Calibri" w:hAnsi="Times New Roman" w:cs="Times New Roman"/>
      <w:sz w:val="24"/>
      <w:szCs w:val="24"/>
      <w:lang w:eastAsia="ru-RU"/>
    </w:rPr>
  </w:style>
  <w:style w:type="paragraph" w:styleId="1">
    <w:name w:val="heading 1"/>
    <w:basedOn w:val="a"/>
    <w:link w:val="10"/>
    <w:uiPriority w:val="9"/>
    <w:qFormat/>
    <w:rsid w:val="000E6391"/>
    <w:pPr>
      <w:spacing w:before="100" w:beforeAutospacing="1" w:after="100" w:afterAutospacing="1"/>
      <w:ind w:firstLine="0"/>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391"/>
    <w:rPr>
      <w:rFonts w:ascii="Times New Roman" w:eastAsia="Times New Roman" w:hAnsi="Times New Roman" w:cs="Times New Roman"/>
      <w:b/>
      <w:bCs/>
      <w:kern w:val="36"/>
      <w:sz w:val="48"/>
      <w:szCs w:val="48"/>
      <w:lang w:eastAsia="ru-RU"/>
    </w:rPr>
  </w:style>
  <w:style w:type="paragraph" w:customStyle="1" w:styleId="ConsPlusNormal">
    <w:name w:val="ConsPlusNormal"/>
    <w:rsid w:val="000E639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stern">
    <w:name w:val="western"/>
    <w:basedOn w:val="a"/>
    <w:rsid w:val="000E6391"/>
    <w:pPr>
      <w:spacing w:before="100" w:beforeAutospacing="1" w:after="100" w:afterAutospacing="1"/>
      <w:ind w:firstLine="0"/>
      <w:jc w:val="left"/>
    </w:pPr>
    <w:rPr>
      <w:rFonts w:eastAsia="Times New Roman"/>
    </w:rPr>
  </w:style>
  <w:style w:type="character" w:customStyle="1" w:styleId="apple-converted-space">
    <w:name w:val="apple-converted-space"/>
    <w:rsid w:val="000E6391"/>
  </w:style>
  <w:style w:type="character" w:styleId="a3">
    <w:name w:val="Hyperlink"/>
    <w:unhideWhenUsed/>
    <w:rsid w:val="000E6391"/>
    <w:rPr>
      <w:color w:val="0000FF"/>
      <w:u w:val="single"/>
    </w:rPr>
  </w:style>
  <w:style w:type="character" w:styleId="a4">
    <w:name w:val="FollowedHyperlink"/>
    <w:uiPriority w:val="99"/>
    <w:unhideWhenUsed/>
    <w:rsid w:val="000E6391"/>
    <w:rPr>
      <w:color w:val="800080"/>
      <w:u w:val="single"/>
    </w:rPr>
  </w:style>
  <w:style w:type="paragraph" w:styleId="a5">
    <w:name w:val="Normal (Web)"/>
    <w:basedOn w:val="a"/>
    <w:uiPriority w:val="99"/>
    <w:unhideWhenUsed/>
    <w:rsid w:val="000E6391"/>
    <w:pPr>
      <w:spacing w:before="100" w:beforeAutospacing="1" w:after="100" w:afterAutospacing="1"/>
      <w:ind w:firstLine="0"/>
      <w:jc w:val="left"/>
    </w:pPr>
    <w:rPr>
      <w:rFonts w:eastAsia="Times New Roman"/>
    </w:rPr>
  </w:style>
  <w:style w:type="character" w:customStyle="1" w:styleId="sd-abs-pos">
    <w:name w:val="sd-abs-pos"/>
    <w:rsid w:val="000E6391"/>
  </w:style>
  <w:style w:type="paragraph" w:styleId="a6">
    <w:name w:val="List Paragraph"/>
    <w:basedOn w:val="a"/>
    <w:uiPriority w:val="34"/>
    <w:qFormat/>
    <w:rsid w:val="000E6391"/>
    <w:pPr>
      <w:overflowPunct w:val="0"/>
      <w:autoSpaceDE w:val="0"/>
      <w:autoSpaceDN w:val="0"/>
      <w:adjustRightInd w:val="0"/>
      <w:ind w:left="720" w:firstLine="0"/>
      <w:contextualSpacing/>
      <w:jc w:val="left"/>
    </w:pPr>
    <w:rPr>
      <w:rFonts w:eastAsia="Times New Roman"/>
      <w:sz w:val="20"/>
      <w:szCs w:val="20"/>
    </w:rPr>
  </w:style>
  <w:style w:type="paragraph" w:styleId="a7">
    <w:name w:val="Body Text"/>
    <w:basedOn w:val="a"/>
    <w:link w:val="a8"/>
    <w:rsid w:val="000E6391"/>
    <w:pPr>
      <w:suppressAutoHyphens/>
      <w:ind w:firstLine="0"/>
      <w:jc w:val="left"/>
    </w:pPr>
    <w:rPr>
      <w:rFonts w:eastAsia="Times New Roman"/>
      <w:sz w:val="28"/>
      <w:lang w:eastAsia="ar-SA"/>
    </w:rPr>
  </w:style>
  <w:style w:type="character" w:customStyle="1" w:styleId="a8">
    <w:name w:val="Основной текст Знак"/>
    <w:basedOn w:val="a0"/>
    <w:link w:val="a7"/>
    <w:rsid w:val="000E6391"/>
    <w:rPr>
      <w:rFonts w:ascii="Times New Roman" w:eastAsia="Times New Roman" w:hAnsi="Times New Roman" w:cs="Times New Roman"/>
      <w:sz w:val="28"/>
      <w:szCs w:val="24"/>
      <w:lang w:eastAsia="ar-SA"/>
    </w:rPr>
  </w:style>
  <w:style w:type="character" w:styleId="a9">
    <w:name w:val="Emphasis"/>
    <w:uiPriority w:val="20"/>
    <w:qFormat/>
    <w:rsid w:val="000E6391"/>
    <w:rPr>
      <w:i/>
      <w:iCs/>
    </w:rPr>
  </w:style>
  <w:style w:type="character" w:customStyle="1" w:styleId="aa">
    <w:name w:val="Основной текст_"/>
    <w:link w:val="2"/>
    <w:rsid w:val="000E6391"/>
    <w:rPr>
      <w:sz w:val="23"/>
      <w:szCs w:val="23"/>
      <w:shd w:val="clear" w:color="auto" w:fill="FFFFFF"/>
    </w:rPr>
  </w:style>
  <w:style w:type="character" w:customStyle="1" w:styleId="20">
    <w:name w:val="Заголовок №2_"/>
    <w:link w:val="21"/>
    <w:rsid w:val="000E6391"/>
    <w:rPr>
      <w:sz w:val="23"/>
      <w:szCs w:val="23"/>
      <w:shd w:val="clear" w:color="auto" w:fill="FFFFFF"/>
    </w:rPr>
  </w:style>
  <w:style w:type="paragraph" w:customStyle="1" w:styleId="2">
    <w:name w:val="Основной текст2"/>
    <w:basedOn w:val="a"/>
    <w:link w:val="aa"/>
    <w:rsid w:val="000E6391"/>
    <w:pPr>
      <w:shd w:val="clear" w:color="auto" w:fill="FFFFFF"/>
      <w:spacing w:before="300" w:line="274" w:lineRule="exact"/>
      <w:ind w:hanging="360"/>
      <w:jc w:val="both"/>
    </w:pPr>
    <w:rPr>
      <w:rFonts w:asciiTheme="minorHAnsi" w:eastAsiaTheme="minorHAnsi" w:hAnsiTheme="minorHAnsi" w:cstheme="minorBidi"/>
      <w:sz w:val="23"/>
      <w:szCs w:val="23"/>
      <w:lang w:eastAsia="en-US"/>
    </w:rPr>
  </w:style>
  <w:style w:type="paragraph" w:customStyle="1" w:styleId="21">
    <w:name w:val="Заголовок №2"/>
    <w:basedOn w:val="a"/>
    <w:link w:val="20"/>
    <w:rsid w:val="000E6391"/>
    <w:pPr>
      <w:shd w:val="clear" w:color="auto" w:fill="FFFFFF"/>
      <w:spacing w:line="274" w:lineRule="exact"/>
      <w:ind w:firstLine="0"/>
      <w:jc w:val="left"/>
      <w:outlineLvl w:val="1"/>
    </w:pPr>
    <w:rPr>
      <w:rFonts w:asciiTheme="minorHAnsi" w:eastAsiaTheme="minorHAnsi" w:hAnsiTheme="minorHAnsi" w:cstheme="minorBidi"/>
      <w:sz w:val="23"/>
      <w:szCs w:val="23"/>
      <w:lang w:eastAsia="en-US"/>
    </w:rPr>
  </w:style>
  <w:style w:type="paragraph" w:styleId="ab">
    <w:name w:val="Balloon Text"/>
    <w:basedOn w:val="a"/>
    <w:link w:val="ac"/>
    <w:rsid w:val="000E6391"/>
    <w:rPr>
      <w:rFonts w:ascii="Tahoma" w:hAnsi="Tahoma" w:cs="Tahoma"/>
      <w:sz w:val="16"/>
      <w:szCs w:val="16"/>
    </w:rPr>
  </w:style>
  <w:style w:type="character" w:customStyle="1" w:styleId="ac">
    <w:name w:val="Текст выноски Знак"/>
    <w:basedOn w:val="a0"/>
    <w:link w:val="ab"/>
    <w:rsid w:val="000E6391"/>
    <w:rPr>
      <w:rFonts w:ascii="Tahoma" w:eastAsia="Calibri" w:hAnsi="Tahoma" w:cs="Tahoma"/>
      <w:sz w:val="16"/>
      <w:szCs w:val="16"/>
      <w:lang w:eastAsia="ru-RU"/>
    </w:rPr>
  </w:style>
  <w:style w:type="paragraph" w:customStyle="1" w:styleId="ConsPlusNonformat">
    <w:name w:val="ConsPlusNonformat"/>
    <w:uiPriority w:val="99"/>
    <w:rsid w:val="000E6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0E6391"/>
    <w:pPr>
      <w:spacing w:after="0" w:line="240" w:lineRule="auto"/>
    </w:pPr>
    <w:rPr>
      <w:rFonts w:ascii="Calibri" w:eastAsia="Calibri" w:hAnsi="Calibri" w:cs="Times New Roman"/>
    </w:rPr>
  </w:style>
  <w:style w:type="paragraph" w:styleId="ae">
    <w:name w:val="header"/>
    <w:basedOn w:val="a"/>
    <w:link w:val="af"/>
    <w:uiPriority w:val="99"/>
    <w:rsid w:val="000E6391"/>
    <w:pPr>
      <w:tabs>
        <w:tab w:val="center" w:pos="4677"/>
        <w:tab w:val="right" w:pos="9355"/>
      </w:tabs>
    </w:pPr>
  </w:style>
  <w:style w:type="character" w:customStyle="1" w:styleId="af">
    <w:name w:val="Верхний колонтитул Знак"/>
    <w:basedOn w:val="a0"/>
    <w:link w:val="ae"/>
    <w:uiPriority w:val="99"/>
    <w:rsid w:val="000E6391"/>
    <w:rPr>
      <w:rFonts w:ascii="Times New Roman" w:eastAsia="Calibri" w:hAnsi="Times New Roman" w:cs="Times New Roman"/>
      <w:sz w:val="24"/>
      <w:szCs w:val="24"/>
      <w:lang w:eastAsia="ru-RU"/>
    </w:rPr>
  </w:style>
  <w:style w:type="paragraph" w:styleId="af0">
    <w:name w:val="footer"/>
    <w:basedOn w:val="a"/>
    <w:link w:val="af1"/>
    <w:rsid w:val="000E6391"/>
    <w:pPr>
      <w:tabs>
        <w:tab w:val="center" w:pos="4677"/>
        <w:tab w:val="right" w:pos="9355"/>
      </w:tabs>
    </w:pPr>
  </w:style>
  <w:style w:type="character" w:customStyle="1" w:styleId="af1">
    <w:name w:val="Нижний колонтитул Знак"/>
    <w:basedOn w:val="a0"/>
    <w:link w:val="af0"/>
    <w:rsid w:val="000E6391"/>
    <w:rPr>
      <w:rFonts w:ascii="Times New Roman" w:eastAsia="Calibri" w:hAnsi="Times New Roman" w:cs="Times New Roman"/>
      <w:sz w:val="24"/>
      <w:szCs w:val="24"/>
      <w:lang w:eastAsia="ru-RU"/>
    </w:rPr>
  </w:style>
  <w:style w:type="paragraph" w:customStyle="1" w:styleId="Standard">
    <w:name w:val="Standard"/>
    <w:rsid w:val="000E63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E63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
    <w:name w:val="Основной текст (4)_"/>
    <w:link w:val="40"/>
    <w:rsid w:val="00177F4A"/>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177F4A"/>
    <w:pPr>
      <w:shd w:val="clear" w:color="auto" w:fill="FFFFFF"/>
      <w:spacing w:line="235" w:lineRule="exact"/>
      <w:ind w:firstLine="0"/>
      <w:jc w:val="right"/>
    </w:pPr>
    <w:rPr>
      <w:rFonts w:eastAsia="Times New Roman"/>
      <w:sz w:val="20"/>
      <w:szCs w:val="20"/>
      <w:lang w:eastAsia="en-US"/>
    </w:rPr>
  </w:style>
  <w:style w:type="paragraph" w:styleId="af2">
    <w:name w:val="Note Heading"/>
    <w:basedOn w:val="a"/>
    <w:next w:val="a"/>
    <w:link w:val="af3"/>
    <w:rsid w:val="007373AF"/>
    <w:pPr>
      <w:spacing w:after="60"/>
      <w:ind w:firstLine="0"/>
      <w:jc w:val="both"/>
    </w:pPr>
    <w:rPr>
      <w:rFonts w:eastAsia="Times New Roman"/>
      <w:sz w:val="20"/>
      <w:szCs w:val="20"/>
      <w:lang w:val="x-none" w:eastAsia="x-none"/>
    </w:rPr>
  </w:style>
  <w:style w:type="character" w:customStyle="1" w:styleId="af3">
    <w:name w:val="Заголовок записки Знак"/>
    <w:basedOn w:val="a0"/>
    <w:link w:val="af2"/>
    <w:rsid w:val="007373AF"/>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391"/>
    <w:pPr>
      <w:spacing w:after="0" w:line="240" w:lineRule="auto"/>
      <w:ind w:firstLine="709"/>
      <w:jc w:val="center"/>
    </w:pPr>
    <w:rPr>
      <w:rFonts w:ascii="Times New Roman" w:eastAsia="Calibri" w:hAnsi="Times New Roman" w:cs="Times New Roman"/>
      <w:sz w:val="24"/>
      <w:szCs w:val="24"/>
      <w:lang w:eastAsia="ru-RU"/>
    </w:rPr>
  </w:style>
  <w:style w:type="paragraph" w:styleId="1">
    <w:name w:val="heading 1"/>
    <w:basedOn w:val="a"/>
    <w:link w:val="10"/>
    <w:uiPriority w:val="9"/>
    <w:qFormat/>
    <w:rsid w:val="000E6391"/>
    <w:pPr>
      <w:spacing w:before="100" w:beforeAutospacing="1" w:after="100" w:afterAutospacing="1"/>
      <w:ind w:firstLine="0"/>
      <w:jc w:val="left"/>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6391"/>
    <w:rPr>
      <w:rFonts w:ascii="Times New Roman" w:eastAsia="Times New Roman" w:hAnsi="Times New Roman" w:cs="Times New Roman"/>
      <w:b/>
      <w:bCs/>
      <w:kern w:val="36"/>
      <w:sz w:val="48"/>
      <w:szCs w:val="48"/>
      <w:lang w:eastAsia="ru-RU"/>
    </w:rPr>
  </w:style>
  <w:style w:type="paragraph" w:customStyle="1" w:styleId="ConsPlusNormal">
    <w:name w:val="ConsPlusNormal"/>
    <w:rsid w:val="000E639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western">
    <w:name w:val="western"/>
    <w:basedOn w:val="a"/>
    <w:rsid w:val="000E6391"/>
    <w:pPr>
      <w:spacing w:before="100" w:beforeAutospacing="1" w:after="100" w:afterAutospacing="1"/>
      <w:ind w:firstLine="0"/>
      <w:jc w:val="left"/>
    </w:pPr>
    <w:rPr>
      <w:rFonts w:eastAsia="Times New Roman"/>
    </w:rPr>
  </w:style>
  <w:style w:type="character" w:customStyle="1" w:styleId="apple-converted-space">
    <w:name w:val="apple-converted-space"/>
    <w:rsid w:val="000E6391"/>
  </w:style>
  <w:style w:type="character" w:styleId="a3">
    <w:name w:val="Hyperlink"/>
    <w:unhideWhenUsed/>
    <w:rsid w:val="000E6391"/>
    <w:rPr>
      <w:color w:val="0000FF"/>
      <w:u w:val="single"/>
    </w:rPr>
  </w:style>
  <w:style w:type="character" w:styleId="a4">
    <w:name w:val="FollowedHyperlink"/>
    <w:uiPriority w:val="99"/>
    <w:unhideWhenUsed/>
    <w:rsid w:val="000E6391"/>
    <w:rPr>
      <w:color w:val="800080"/>
      <w:u w:val="single"/>
    </w:rPr>
  </w:style>
  <w:style w:type="paragraph" w:styleId="a5">
    <w:name w:val="Normal (Web)"/>
    <w:basedOn w:val="a"/>
    <w:uiPriority w:val="99"/>
    <w:unhideWhenUsed/>
    <w:rsid w:val="000E6391"/>
    <w:pPr>
      <w:spacing w:before="100" w:beforeAutospacing="1" w:after="100" w:afterAutospacing="1"/>
      <w:ind w:firstLine="0"/>
      <w:jc w:val="left"/>
    </w:pPr>
    <w:rPr>
      <w:rFonts w:eastAsia="Times New Roman"/>
    </w:rPr>
  </w:style>
  <w:style w:type="character" w:customStyle="1" w:styleId="sd-abs-pos">
    <w:name w:val="sd-abs-pos"/>
    <w:rsid w:val="000E6391"/>
  </w:style>
  <w:style w:type="paragraph" w:styleId="a6">
    <w:name w:val="List Paragraph"/>
    <w:basedOn w:val="a"/>
    <w:uiPriority w:val="34"/>
    <w:qFormat/>
    <w:rsid w:val="000E6391"/>
    <w:pPr>
      <w:overflowPunct w:val="0"/>
      <w:autoSpaceDE w:val="0"/>
      <w:autoSpaceDN w:val="0"/>
      <w:adjustRightInd w:val="0"/>
      <w:ind w:left="720" w:firstLine="0"/>
      <w:contextualSpacing/>
      <w:jc w:val="left"/>
    </w:pPr>
    <w:rPr>
      <w:rFonts w:eastAsia="Times New Roman"/>
      <w:sz w:val="20"/>
      <w:szCs w:val="20"/>
    </w:rPr>
  </w:style>
  <w:style w:type="paragraph" w:styleId="a7">
    <w:name w:val="Body Text"/>
    <w:basedOn w:val="a"/>
    <w:link w:val="a8"/>
    <w:rsid w:val="000E6391"/>
    <w:pPr>
      <w:suppressAutoHyphens/>
      <w:ind w:firstLine="0"/>
      <w:jc w:val="left"/>
    </w:pPr>
    <w:rPr>
      <w:rFonts w:eastAsia="Times New Roman"/>
      <w:sz w:val="28"/>
      <w:lang w:eastAsia="ar-SA"/>
    </w:rPr>
  </w:style>
  <w:style w:type="character" w:customStyle="1" w:styleId="a8">
    <w:name w:val="Основной текст Знак"/>
    <w:basedOn w:val="a0"/>
    <w:link w:val="a7"/>
    <w:rsid w:val="000E6391"/>
    <w:rPr>
      <w:rFonts w:ascii="Times New Roman" w:eastAsia="Times New Roman" w:hAnsi="Times New Roman" w:cs="Times New Roman"/>
      <w:sz w:val="28"/>
      <w:szCs w:val="24"/>
      <w:lang w:eastAsia="ar-SA"/>
    </w:rPr>
  </w:style>
  <w:style w:type="character" w:styleId="a9">
    <w:name w:val="Emphasis"/>
    <w:uiPriority w:val="20"/>
    <w:qFormat/>
    <w:rsid w:val="000E6391"/>
    <w:rPr>
      <w:i/>
      <w:iCs/>
    </w:rPr>
  </w:style>
  <w:style w:type="character" w:customStyle="1" w:styleId="aa">
    <w:name w:val="Основной текст_"/>
    <w:link w:val="2"/>
    <w:rsid w:val="000E6391"/>
    <w:rPr>
      <w:sz w:val="23"/>
      <w:szCs w:val="23"/>
      <w:shd w:val="clear" w:color="auto" w:fill="FFFFFF"/>
    </w:rPr>
  </w:style>
  <w:style w:type="character" w:customStyle="1" w:styleId="20">
    <w:name w:val="Заголовок №2_"/>
    <w:link w:val="21"/>
    <w:rsid w:val="000E6391"/>
    <w:rPr>
      <w:sz w:val="23"/>
      <w:szCs w:val="23"/>
      <w:shd w:val="clear" w:color="auto" w:fill="FFFFFF"/>
    </w:rPr>
  </w:style>
  <w:style w:type="paragraph" w:customStyle="1" w:styleId="2">
    <w:name w:val="Основной текст2"/>
    <w:basedOn w:val="a"/>
    <w:link w:val="aa"/>
    <w:rsid w:val="000E6391"/>
    <w:pPr>
      <w:shd w:val="clear" w:color="auto" w:fill="FFFFFF"/>
      <w:spacing w:before="300" w:line="274" w:lineRule="exact"/>
      <w:ind w:hanging="360"/>
      <w:jc w:val="both"/>
    </w:pPr>
    <w:rPr>
      <w:rFonts w:asciiTheme="minorHAnsi" w:eastAsiaTheme="minorHAnsi" w:hAnsiTheme="minorHAnsi" w:cstheme="minorBidi"/>
      <w:sz w:val="23"/>
      <w:szCs w:val="23"/>
      <w:lang w:eastAsia="en-US"/>
    </w:rPr>
  </w:style>
  <w:style w:type="paragraph" w:customStyle="1" w:styleId="21">
    <w:name w:val="Заголовок №2"/>
    <w:basedOn w:val="a"/>
    <w:link w:val="20"/>
    <w:rsid w:val="000E6391"/>
    <w:pPr>
      <w:shd w:val="clear" w:color="auto" w:fill="FFFFFF"/>
      <w:spacing w:line="274" w:lineRule="exact"/>
      <w:ind w:firstLine="0"/>
      <w:jc w:val="left"/>
      <w:outlineLvl w:val="1"/>
    </w:pPr>
    <w:rPr>
      <w:rFonts w:asciiTheme="minorHAnsi" w:eastAsiaTheme="minorHAnsi" w:hAnsiTheme="minorHAnsi" w:cstheme="minorBidi"/>
      <w:sz w:val="23"/>
      <w:szCs w:val="23"/>
      <w:lang w:eastAsia="en-US"/>
    </w:rPr>
  </w:style>
  <w:style w:type="paragraph" w:styleId="ab">
    <w:name w:val="Balloon Text"/>
    <w:basedOn w:val="a"/>
    <w:link w:val="ac"/>
    <w:rsid w:val="000E6391"/>
    <w:rPr>
      <w:rFonts w:ascii="Tahoma" w:hAnsi="Tahoma" w:cs="Tahoma"/>
      <w:sz w:val="16"/>
      <w:szCs w:val="16"/>
    </w:rPr>
  </w:style>
  <w:style w:type="character" w:customStyle="1" w:styleId="ac">
    <w:name w:val="Текст выноски Знак"/>
    <w:basedOn w:val="a0"/>
    <w:link w:val="ab"/>
    <w:rsid w:val="000E6391"/>
    <w:rPr>
      <w:rFonts w:ascii="Tahoma" w:eastAsia="Calibri" w:hAnsi="Tahoma" w:cs="Tahoma"/>
      <w:sz w:val="16"/>
      <w:szCs w:val="16"/>
      <w:lang w:eastAsia="ru-RU"/>
    </w:rPr>
  </w:style>
  <w:style w:type="paragraph" w:customStyle="1" w:styleId="ConsPlusNonformat">
    <w:name w:val="ConsPlusNonformat"/>
    <w:uiPriority w:val="99"/>
    <w:rsid w:val="000E63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uiPriority w:val="1"/>
    <w:qFormat/>
    <w:rsid w:val="000E6391"/>
    <w:pPr>
      <w:spacing w:after="0" w:line="240" w:lineRule="auto"/>
    </w:pPr>
    <w:rPr>
      <w:rFonts w:ascii="Calibri" w:eastAsia="Calibri" w:hAnsi="Calibri" w:cs="Times New Roman"/>
    </w:rPr>
  </w:style>
  <w:style w:type="paragraph" w:styleId="ae">
    <w:name w:val="header"/>
    <w:basedOn w:val="a"/>
    <w:link w:val="af"/>
    <w:uiPriority w:val="99"/>
    <w:rsid w:val="000E6391"/>
    <w:pPr>
      <w:tabs>
        <w:tab w:val="center" w:pos="4677"/>
        <w:tab w:val="right" w:pos="9355"/>
      </w:tabs>
    </w:pPr>
  </w:style>
  <w:style w:type="character" w:customStyle="1" w:styleId="af">
    <w:name w:val="Верхний колонтитул Знак"/>
    <w:basedOn w:val="a0"/>
    <w:link w:val="ae"/>
    <w:uiPriority w:val="99"/>
    <w:rsid w:val="000E6391"/>
    <w:rPr>
      <w:rFonts w:ascii="Times New Roman" w:eastAsia="Calibri" w:hAnsi="Times New Roman" w:cs="Times New Roman"/>
      <w:sz w:val="24"/>
      <w:szCs w:val="24"/>
      <w:lang w:eastAsia="ru-RU"/>
    </w:rPr>
  </w:style>
  <w:style w:type="paragraph" w:styleId="af0">
    <w:name w:val="footer"/>
    <w:basedOn w:val="a"/>
    <w:link w:val="af1"/>
    <w:rsid w:val="000E6391"/>
    <w:pPr>
      <w:tabs>
        <w:tab w:val="center" w:pos="4677"/>
        <w:tab w:val="right" w:pos="9355"/>
      </w:tabs>
    </w:pPr>
  </w:style>
  <w:style w:type="character" w:customStyle="1" w:styleId="af1">
    <w:name w:val="Нижний колонтитул Знак"/>
    <w:basedOn w:val="a0"/>
    <w:link w:val="af0"/>
    <w:rsid w:val="000E6391"/>
    <w:rPr>
      <w:rFonts w:ascii="Times New Roman" w:eastAsia="Calibri" w:hAnsi="Times New Roman" w:cs="Times New Roman"/>
      <w:sz w:val="24"/>
      <w:szCs w:val="24"/>
      <w:lang w:eastAsia="ru-RU"/>
    </w:rPr>
  </w:style>
  <w:style w:type="paragraph" w:customStyle="1" w:styleId="Standard">
    <w:name w:val="Standard"/>
    <w:rsid w:val="000E639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0E63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
    <w:name w:val="Основной текст (4)_"/>
    <w:link w:val="40"/>
    <w:rsid w:val="00177F4A"/>
    <w:rPr>
      <w:rFonts w:ascii="Times New Roman" w:eastAsia="Times New Roman" w:hAnsi="Times New Roman" w:cs="Times New Roman"/>
      <w:sz w:val="20"/>
      <w:szCs w:val="20"/>
      <w:shd w:val="clear" w:color="auto" w:fill="FFFFFF"/>
    </w:rPr>
  </w:style>
  <w:style w:type="paragraph" w:customStyle="1" w:styleId="40">
    <w:name w:val="Основной текст (4)"/>
    <w:basedOn w:val="a"/>
    <w:link w:val="4"/>
    <w:rsid w:val="00177F4A"/>
    <w:pPr>
      <w:shd w:val="clear" w:color="auto" w:fill="FFFFFF"/>
      <w:spacing w:line="235" w:lineRule="exact"/>
      <w:ind w:firstLine="0"/>
      <w:jc w:val="right"/>
    </w:pPr>
    <w:rPr>
      <w:rFonts w:eastAsia="Times New Roman"/>
      <w:sz w:val="20"/>
      <w:szCs w:val="20"/>
      <w:lang w:eastAsia="en-US"/>
    </w:rPr>
  </w:style>
  <w:style w:type="paragraph" w:styleId="af2">
    <w:name w:val="Note Heading"/>
    <w:basedOn w:val="a"/>
    <w:next w:val="a"/>
    <w:link w:val="af3"/>
    <w:rsid w:val="007373AF"/>
    <w:pPr>
      <w:spacing w:after="60"/>
      <w:ind w:firstLine="0"/>
      <w:jc w:val="both"/>
    </w:pPr>
    <w:rPr>
      <w:rFonts w:eastAsia="Times New Roman"/>
      <w:sz w:val="20"/>
      <w:szCs w:val="20"/>
      <w:lang w:val="x-none" w:eastAsia="x-none"/>
    </w:rPr>
  </w:style>
  <w:style w:type="character" w:customStyle="1" w:styleId="af3">
    <w:name w:val="Заголовок записки Знак"/>
    <w:basedOn w:val="a0"/>
    <w:link w:val="af2"/>
    <w:rsid w:val="007373AF"/>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rnoaltaysk.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9FBA38602F31DB5FC8E478DD00E23F63CB005FE6712CFAE46DAADED1BF8934A4A59F1AD7DC5D38EFpDU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noaltaysk.ru" TargetMode="External"/><Relationship Id="rId5" Type="http://schemas.openxmlformats.org/officeDocument/2006/relationships/settings" Target="settings.xml"/><Relationship Id="rId15" Type="http://schemas.openxmlformats.org/officeDocument/2006/relationships/hyperlink" Target="consultantplus://offline/ref=6920C17C1FEE50E43C3147E6D9E0619FE2C15D1F41FAC76F619F8B390FA7E4ED8B826FCE97A5706Ea6OEI" TargetMode="External"/><Relationship Id="rId10" Type="http://schemas.openxmlformats.org/officeDocument/2006/relationships/hyperlink" Target="consultantplus://offline/ref=FEEDDF2419984F088A546700FEEBAF546C9C95978455C284249737F8CAdFA"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primugorny@mail.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CCD7-03CC-4639-BD24-2BB9026FB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10433</Words>
  <Characters>59471</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 А.С.</dc:creator>
  <cp:lastModifiedBy>STAVR</cp:lastModifiedBy>
  <cp:revision>2</cp:revision>
  <cp:lastPrinted>2016-03-09T09:54:00Z</cp:lastPrinted>
  <dcterms:created xsi:type="dcterms:W3CDTF">2018-12-16T04:56:00Z</dcterms:created>
  <dcterms:modified xsi:type="dcterms:W3CDTF">2018-12-16T04:56:00Z</dcterms:modified>
</cp:coreProperties>
</file>