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381420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1420">
        <w:rPr>
          <w:rFonts w:ascii="Times New Roman" w:hAnsi="Times New Roman" w:cs="Times New Roman"/>
          <w:b/>
          <w:sz w:val="28"/>
          <w:szCs w:val="28"/>
        </w:rPr>
        <w:t>260419/0052458/02/01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Default="00C25C97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24 мая 2019 года</w:t>
      </w:r>
    </w:p>
    <w:p w:rsidR="00C25C97" w:rsidRPr="007A7EDA" w:rsidRDefault="00C25C97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C25C97" w:rsidRPr="00381420">
        <w:rPr>
          <w:rFonts w:ascii="Times New Roman" w:hAnsi="Times New Roman" w:cs="Times New Roman"/>
          <w:b/>
          <w:sz w:val="28"/>
          <w:szCs w:val="28"/>
        </w:rPr>
        <w:t>260419</w:t>
      </w:r>
      <w:r w:rsidR="00C25C97">
        <w:rPr>
          <w:rFonts w:ascii="Times New Roman" w:hAnsi="Times New Roman" w:cs="Times New Roman"/>
          <w:b/>
          <w:sz w:val="28"/>
          <w:szCs w:val="28"/>
        </w:rPr>
        <w:t>/0052458/0</w:t>
      </w:r>
      <w:r w:rsidR="00381420">
        <w:rPr>
          <w:rFonts w:ascii="Times New Roman" w:hAnsi="Times New Roman" w:cs="Times New Roman"/>
          <w:b/>
          <w:sz w:val="28"/>
          <w:szCs w:val="28"/>
        </w:rPr>
        <w:t>2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381420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691EBD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381420">
        <w:rPr>
          <w:rFonts w:ascii="Times New Roman" w:hAnsi="Times New Roman" w:cs="Times New Roman"/>
          <w:sz w:val="28"/>
          <w:szCs w:val="28"/>
        </w:rPr>
        <w:t>ПАЗ 32053.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381420" w:rsidRPr="00381420">
        <w:rPr>
          <w:rFonts w:ascii="Times New Roman" w:hAnsi="Times New Roman" w:cs="Times New Roman"/>
          <w:b/>
          <w:sz w:val="28"/>
          <w:szCs w:val="28"/>
        </w:rPr>
        <w:t>82 400 (Восемьдесят две тысячи четыреста) рублей 00 копеек</w:t>
      </w:r>
      <w:r w:rsidR="00381420">
        <w:rPr>
          <w:rFonts w:ascii="Times New Roman" w:hAnsi="Times New Roman" w:cs="Times New Roman"/>
          <w:b/>
          <w:sz w:val="28"/>
          <w:szCs w:val="28"/>
        </w:rPr>
        <w:t>,</w:t>
      </w:r>
      <w:r w:rsidR="00381420" w:rsidRPr="0038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b/>
          <w:sz w:val="28"/>
          <w:szCs w:val="28"/>
        </w:rPr>
        <w:t>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4E5669">
        <w:rPr>
          <w:rFonts w:ascii="Times New Roman" w:hAnsi="Times New Roman" w:cs="Times New Roman"/>
          <w:b/>
          <w:sz w:val="28"/>
          <w:szCs w:val="28"/>
        </w:rPr>
        <w:t>0</w:t>
      </w:r>
      <w:r w:rsidR="00381420">
        <w:rPr>
          <w:rFonts w:ascii="Times New Roman" w:hAnsi="Times New Roman" w:cs="Times New Roman"/>
          <w:b/>
          <w:sz w:val="28"/>
          <w:szCs w:val="28"/>
        </w:rPr>
        <w:t>9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381420">
        <w:rPr>
          <w:rFonts w:ascii="Times New Roman" w:hAnsi="Times New Roman" w:cs="Times New Roman"/>
          <w:b/>
          <w:sz w:val="28"/>
          <w:szCs w:val="28"/>
        </w:rPr>
        <w:t>00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691EBD" w:rsidRDefault="00691EBD" w:rsidP="00267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</w:t>
      </w:r>
      <w:r w:rsidR="00691EBD" w:rsidRPr="00691E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- </w:t>
      </w:r>
      <w:r w:rsidR="00691EBD">
        <w:rPr>
          <w:rFonts w:ascii="Times New Roman" w:hAnsi="Times New Roman" w:cs="Times New Roman"/>
          <w:sz w:val="28"/>
          <w:szCs w:val="28"/>
        </w:rPr>
        <w:t xml:space="preserve">автобуса </w:t>
      </w:r>
      <w:r w:rsidR="00381420">
        <w:rPr>
          <w:rFonts w:ascii="Times New Roman" w:hAnsi="Times New Roman" w:cs="Times New Roman"/>
          <w:sz w:val="28"/>
          <w:szCs w:val="28"/>
        </w:rPr>
        <w:t>ПАЗ 32053</w:t>
      </w:r>
      <w:r w:rsidR="004E5669"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1EBD" w:rsidRPr="00691EBD">
        <w:rPr>
          <w:rFonts w:ascii="Times New Roman" w:hAnsi="Times New Roman" w:cs="Times New Roman"/>
          <w:b/>
          <w:sz w:val="28"/>
          <w:szCs w:val="28"/>
        </w:rPr>
        <w:t xml:space="preserve">автобуса </w:t>
      </w:r>
      <w:r w:rsidR="00381420">
        <w:rPr>
          <w:rFonts w:ascii="Times New Roman" w:hAnsi="Times New Roman" w:cs="Times New Roman"/>
          <w:b/>
          <w:sz w:val="28"/>
          <w:szCs w:val="28"/>
        </w:rPr>
        <w:t>ПАЗ 32053</w:t>
      </w:r>
      <w:bookmarkStart w:id="0" w:name="_GoBack"/>
      <w:bookmarkEnd w:id="0"/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381420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381420"/>
    <w:rsid w:val="004E5669"/>
    <w:rsid w:val="006916D6"/>
    <w:rsid w:val="00691EBD"/>
    <w:rsid w:val="007A7EDA"/>
    <w:rsid w:val="00852609"/>
    <w:rsid w:val="00883F8F"/>
    <w:rsid w:val="008B20E1"/>
    <w:rsid w:val="00BB7B23"/>
    <w:rsid w:val="00C25C97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2019-04-29T06:54:00Z</dcterms:created>
  <dcterms:modified xsi:type="dcterms:W3CDTF">2019-05-24T02:43:00Z</dcterms:modified>
</cp:coreProperties>
</file>