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CA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AF2775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2132A1">
        <w:rPr>
          <w:rFonts w:ascii="Times New Roman" w:hAnsi="Times New Roman" w:cs="Times New Roman"/>
          <w:sz w:val="27"/>
          <w:szCs w:val="27"/>
          <w:u w:val="single"/>
        </w:rPr>
        <w:t>5</w:t>
      </w:r>
      <w:r w:rsidRPr="00CA5FF8">
        <w:rPr>
          <w:rFonts w:ascii="Times New Roman" w:hAnsi="Times New Roman" w:cs="Times New Roman"/>
          <w:sz w:val="27"/>
          <w:szCs w:val="27"/>
        </w:rPr>
        <w:t xml:space="preserve">» </w:t>
      </w:r>
      <w:r w:rsidR="002132A1">
        <w:rPr>
          <w:rFonts w:ascii="Times New Roman" w:hAnsi="Times New Roman" w:cs="Times New Roman"/>
          <w:sz w:val="27"/>
          <w:szCs w:val="27"/>
          <w:u w:val="single"/>
        </w:rPr>
        <w:t>дека</w:t>
      </w:r>
      <w:r w:rsidR="00AF2775" w:rsidRPr="00AF2775">
        <w:rPr>
          <w:rFonts w:ascii="Times New Roman" w:hAnsi="Times New Roman" w:cs="Times New Roman"/>
          <w:sz w:val="27"/>
          <w:szCs w:val="27"/>
          <w:u w:val="single"/>
        </w:rPr>
        <w:t>бря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2016 года</w:t>
      </w:r>
    </w:p>
    <w:p w:rsidR="006831B2" w:rsidRPr="00AF2775" w:rsidRDefault="006831B2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 xml:space="preserve">заседания межведомственной комиссии по противодействию экстремизму </w:t>
      </w: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в муниципальном образовании «Город Горно-Алтайск»</w:t>
      </w:r>
    </w:p>
    <w:p w:rsidR="001F2CB4" w:rsidRDefault="001F2CB4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B2" w:rsidRPr="00AF2775" w:rsidRDefault="006831B2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Проводил</w:t>
      </w:r>
      <w:r>
        <w:rPr>
          <w:rFonts w:ascii="Times New Roman" w:hAnsi="Times New Roman" w:cs="Times New Roman"/>
          <w:sz w:val="27"/>
          <w:szCs w:val="27"/>
        </w:rPr>
        <w:t xml:space="preserve"> заседание </w:t>
      </w:r>
      <w:r w:rsidRPr="00CA5FF8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Горно-Алтайска, Председатель комиссии С.С. Тюхтенев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 w:rsidR="00646AFD"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CA5FF8">
        <w:rPr>
          <w:rFonts w:ascii="Times New Roman" w:hAnsi="Times New Roman" w:cs="Times New Roman"/>
          <w:sz w:val="27"/>
          <w:szCs w:val="27"/>
        </w:rPr>
        <w:t>лавный специалист 1 разряда информационно-аналитического отдела Администрации города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A5FF8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46AFD">
        <w:rPr>
          <w:rFonts w:ascii="Times New Roman" w:hAnsi="Times New Roman" w:cs="Times New Roman"/>
          <w:sz w:val="27"/>
          <w:szCs w:val="27"/>
        </w:rPr>
        <w:t xml:space="preserve">И.С. </w:t>
      </w:r>
      <w:r>
        <w:rPr>
          <w:rFonts w:ascii="Times New Roman" w:hAnsi="Times New Roman" w:cs="Times New Roman"/>
          <w:sz w:val="27"/>
          <w:szCs w:val="27"/>
        </w:rPr>
        <w:t>Буханько.</w:t>
      </w:r>
    </w:p>
    <w:p w:rsidR="006831B2" w:rsidRDefault="006831B2" w:rsidP="001F2CB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BB31E3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sz w:val="27"/>
          <w:szCs w:val="27"/>
        </w:rPr>
        <w:t>Члены межведомственной комиссии:</w:t>
      </w:r>
    </w:p>
    <w:tbl>
      <w:tblPr>
        <w:tblStyle w:val="a4"/>
        <w:tblW w:w="9571" w:type="dxa"/>
        <w:tblLook w:val="04A0"/>
      </w:tblPr>
      <w:tblGrid>
        <w:gridCol w:w="419"/>
        <w:gridCol w:w="2830"/>
        <w:gridCol w:w="6322"/>
      </w:tblGrid>
      <w:tr w:rsidR="004D09A2" w:rsidTr="004D09A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Польских </w:t>
            </w:r>
          </w:p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 Васильевич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Представитель Отдела МВД России по городу Горно-Алтайску (по согласованию), Заместитель председателя комиссии </w:t>
            </w:r>
          </w:p>
        </w:tc>
      </w:tr>
      <w:tr w:rsidR="004D09A2" w:rsidTr="004D09A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Текенов </w:t>
            </w:r>
          </w:p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Кару Эдуардович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 Управления Федеральной службы безопасности Российской Федерации по Республике Алтай (по согласованию), Заместитель председателя комиссии</w:t>
            </w:r>
          </w:p>
        </w:tc>
      </w:tr>
      <w:tr w:rsidR="004D09A2" w:rsidTr="004D09A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Ахламенок </w:t>
            </w:r>
          </w:p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Галина Александровна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Информационно-аналитического отдела Администрации города Горно-Алтайска</w:t>
            </w:r>
          </w:p>
        </w:tc>
      </w:tr>
      <w:tr w:rsidR="004D09A2" w:rsidTr="004D09A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Зимина </w:t>
            </w:r>
          </w:p>
          <w:p w:rsidR="004D09A2" w:rsidRDefault="004D09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Инна Валентиновна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  <w:tr w:rsidR="004D09A2" w:rsidTr="004D09A2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Чонина </w:t>
            </w:r>
          </w:p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Татьяна Владимировна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Юридического отдела Администрации города Горно-Алтайска</w:t>
            </w:r>
          </w:p>
        </w:tc>
      </w:tr>
    </w:tbl>
    <w:p w:rsidR="001F2CB4" w:rsidRDefault="001F2CB4" w:rsidP="001F2C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D09A2" w:rsidRDefault="004D09A2" w:rsidP="004D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Приглашенные:</w:t>
      </w:r>
    </w:p>
    <w:tbl>
      <w:tblPr>
        <w:tblStyle w:val="a4"/>
        <w:tblW w:w="9606" w:type="dxa"/>
        <w:tblLook w:val="04A0"/>
      </w:tblPr>
      <w:tblGrid>
        <w:gridCol w:w="392"/>
        <w:gridCol w:w="2835"/>
        <w:gridCol w:w="6379"/>
      </w:tblGrid>
      <w:tr w:rsidR="004D09A2" w:rsidTr="004D09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Денчик</w:t>
            </w:r>
          </w:p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Ольга Викторовна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И.о. главного редактора, пресс-секретарь городского еженедельника «Вестник Горно-Алтайска»</w:t>
            </w:r>
          </w:p>
        </w:tc>
      </w:tr>
      <w:tr w:rsidR="004D09A2" w:rsidTr="004D09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Пиянтинова </w:t>
            </w:r>
          </w:p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Клара Кедешевна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Корреспондент Республиканской массовой газеты «Алтайдын Чолмоны»</w:t>
            </w:r>
          </w:p>
        </w:tc>
      </w:tr>
      <w:tr w:rsidR="004D09A2" w:rsidTr="004D09A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Миронова </w:t>
            </w:r>
          </w:p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Галина Петровна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9A2" w:rsidRDefault="004D09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Корреспондент Республиканской массовой газеты «Звезда Алтая»</w:t>
            </w:r>
          </w:p>
        </w:tc>
      </w:tr>
    </w:tbl>
    <w:p w:rsidR="0072410A" w:rsidRPr="0072410A" w:rsidRDefault="0072410A" w:rsidP="004D09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09A2" w:rsidRDefault="004D09A2" w:rsidP="007241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398E" w:rsidRDefault="0072410A" w:rsidP="007241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10A">
        <w:rPr>
          <w:rFonts w:ascii="Times New Roman" w:hAnsi="Times New Roman" w:cs="Times New Roman"/>
          <w:b/>
          <w:sz w:val="27"/>
          <w:szCs w:val="27"/>
        </w:rPr>
        <w:lastRenderedPageBreak/>
        <w:t>Повестка дня</w:t>
      </w:r>
    </w:p>
    <w:p w:rsidR="004D09A2" w:rsidRDefault="004D09A2" w:rsidP="007241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959"/>
        <w:gridCol w:w="8611"/>
      </w:tblGrid>
      <w:tr w:rsidR="004D09A2" w:rsidTr="004B00DD">
        <w:tc>
          <w:tcPr>
            <w:tcW w:w="959" w:type="dxa"/>
          </w:tcPr>
          <w:p w:rsidR="004D09A2" w:rsidRDefault="004D09A2" w:rsidP="004B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1" w:type="dxa"/>
          </w:tcPr>
          <w:p w:rsidR="004D09A2" w:rsidRPr="00CA5FF8" w:rsidRDefault="004D09A2" w:rsidP="004B00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b/>
                <w:sz w:val="27"/>
                <w:szCs w:val="27"/>
              </w:rPr>
              <w:t>Рассматриваемые вопросы</w:t>
            </w:r>
          </w:p>
        </w:tc>
      </w:tr>
      <w:tr w:rsidR="004D09A2" w:rsidTr="004B00DD">
        <w:tc>
          <w:tcPr>
            <w:tcW w:w="959" w:type="dxa"/>
          </w:tcPr>
          <w:p w:rsidR="004D09A2" w:rsidRPr="00CA5FF8" w:rsidRDefault="004D09A2" w:rsidP="004B00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11" w:type="dxa"/>
          </w:tcPr>
          <w:p w:rsidR="004D09A2" w:rsidRPr="000465BE" w:rsidRDefault="004D09A2" w:rsidP="004B00DD">
            <w:pPr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65B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465B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проделанной работе Отдела МВД России по городу Горно-Алтайску в сфере противодействия экстремистской деятельности в 2016 году</w:t>
            </w:r>
            <w:r w:rsidRPr="000465B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D09A2" w:rsidRPr="00AF5C8A" w:rsidRDefault="004D09A2" w:rsidP="004B00DD">
            <w:pPr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</w:t>
            </w:r>
            <w:r w:rsidRPr="00CA5FF8">
              <w:rPr>
                <w:rFonts w:ascii="Times New Roman" w:eastAsia="Times New Roman" w:hAnsi="Times New Roman" w:cs="Times New Roman"/>
                <w:sz w:val="27"/>
                <w:szCs w:val="27"/>
              </w:rPr>
              <w:t>Польских М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аксим </w:t>
            </w:r>
            <w:r w:rsidRPr="00CA5FF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асильевич – заместитель начальника отдела, начальник полиции отдела МВД России по городу Горно-Алтайску.</w:t>
            </w:r>
          </w:p>
        </w:tc>
      </w:tr>
      <w:tr w:rsidR="004D09A2" w:rsidTr="004B00DD">
        <w:tc>
          <w:tcPr>
            <w:tcW w:w="959" w:type="dxa"/>
          </w:tcPr>
          <w:p w:rsidR="004D09A2" w:rsidRPr="00CA5FF8" w:rsidRDefault="004D09A2" w:rsidP="004B00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11" w:type="dxa"/>
          </w:tcPr>
          <w:p w:rsidR="004D09A2" w:rsidRDefault="004D09A2" w:rsidP="004B00DD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465B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работе с журналистским сообществом по подготовке публикаций в сфере противодействия экстремизму, гармонизации межкультурных отношений и воспитанию толерантности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D09A2" w:rsidRPr="00CA5FF8" w:rsidRDefault="004D09A2" w:rsidP="004B00DD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Ахламенок Галина Александровна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И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нформационно-аналитического отдела Администрации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D09A2" w:rsidTr="004B00DD">
        <w:tc>
          <w:tcPr>
            <w:tcW w:w="959" w:type="dxa"/>
          </w:tcPr>
          <w:p w:rsidR="004D09A2" w:rsidRDefault="004D09A2" w:rsidP="004B00D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11" w:type="dxa"/>
          </w:tcPr>
          <w:p w:rsidR="004D09A2" w:rsidRDefault="004D09A2" w:rsidP="004B00DD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плана </w:t>
            </w:r>
            <w:r w:rsidRPr="004D007A">
              <w:rPr>
                <w:rFonts w:ascii="Times New Roman" w:eastAsia="Times New Roman" w:hAnsi="Times New Roman" w:cs="Times New Roman"/>
                <w:sz w:val="27"/>
                <w:szCs w:val="27"/>
              </w:rPr>
              <w:t>заседаний Межведомственной комиссии по противодействию экстремизму в муниципальном образовании «Город Горно-Алтайск»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2017 </w:t>
            </w:r>
            <w:r w:rsidRPr="004D007A">
              <w:rPr>
                <w:rFonts w:ascii="Times New Roman" w:eastAsia="Times New Roman" w:hAnsi="Times New Roman" w:cs="Times New Roman"/>
                <w:sz w:val="27"/>
                <w:szCs w:val="27"/>
              </w:rPr>
              <w:t>год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D09A2" w:rsidRPr="00CA5FF8" w:rsidRDefault="004D09A2" w:rsidP="004B00DD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Буханько Ирина Сергеевна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главный специалист 1 разряда И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нформационно-аналитического отдела Администрации города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DE20EA" w:rsidRPr="006831B2" w:rsidRDefault="00DE20EA" w:rsidP="006C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0EA" w:rsidRPr="00C02925" w:rsidRDefault="00DE20EA" w:rsidP="00DE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C02925">
        <w:rPr>
          <w:rFonts w:ascii="Times New Roman" w:hAnsi="Times New Roman" w:cs="Times New Roman"/>
          <w:sz w:val="28"/>
          <w:szCs w:val="28"/>
        </w:rPr>
        <w:t xml:space="preserve"> слушали заместитель начальника отдела, начальник полиции отдела МВД России по городу Горно-Алтайску – </w:t>
      </w:r>
      <w:r w:rsidRPr="00C02925">
        <w:rPr>
          <w:rFonts w:ascii="Times New Roman" w:eastAsia="Times New Roman" w:hAnsi="Times New Roman" w:cs="Times New Roman"/>
          <w:sz w:val="28"/>
          <w:szCs w:val="28"/>
        </w:rPr>
        <w:t>Польских М.В.</w:t>
      </w:r>
    </w:p>
    <w:p w:rsidR="00DE20EA" w:rsidRPr="00C02925" w:rsidRDefault="00DE20EA" w:rsidP="00DE20E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2925">
        <w:rPr>
          <w:rFonts w:ascii="Times New Roman" w:hAnsi="Times New Roman" w:cs="Times New Roman"/>
          <w:sz w:val="28"/>
          <w:szCs w:val="28"/>
        </w:rPr>
        <w:t xml:space="preserve">аксим </w:t>
      </w:r>
      <w:r w:rsidRPr="00C029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2925">
        <w:rPr>
          <w:rFonts w:ascii="Times New Roman" w:hAnsi="Times New Roman" w:cs="Times New Roman"/>
          <w:sz w:val="28"/>
          <w:szCs w:val="28"/>
        </w:rPr>
        <w:t>асильевич рассказал о</w:t>
      </w:r>
      <w:r w:rsidRPr="00C02925">
        <w:rPr>
          <w:rFonts w:ascii="Times New Roman" w:eastAsia="Times New Roman" w:hAnsi="Times New Roman" w:cs="Times New Roman"/>
          <w:sz w:val="28"/>
          <w:szCs w:val="28"/>
        </w:rPr>
        <w:t xml:space="preserve"> проделанной работе Отдела МВД России по городу Горно-Алтайску в сфере противодействия экстремис</w:t>
      </w:r>
      <w:r w:rsidR="001E198F" w:rsidRPr="00C02925">
        <w:rPr>
          <w:rFonts w:ascii="Times New Roman" w:eastAsia="Times New Roman" w:hAnsi="Times New Roman" w:cs="Times New Roman"/>
          <w:sz w:val="28"/>
          <w:szCs w:val="28"/>
        </w:rPr>
        <w:t xml:space="preserve">тской деятельности в 2016 году </w:t>
      </w:r>
      <w:r w:rsidRPr="00C02925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DE20EA" w:rsidRPr="00C02925" w:rsidRDefault="00DE20EA" w:rsidP="00DE2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19" w:rsidRPr="00C02925" w:rsidRDefault="00294519" w:rsidP="00294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2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E20EA" w:rsidRPr="00C02925" w:rsidRDefault="00DE20EA" w:rsidP="00DE20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831B2" w:rsidRPr="00C02925" w:rsidRDefault="006831B2" w:rsidP="001E198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198F" w:rsidRPr="00C02925" w:rsidRDefault="001E198F" w:rsidP="001E198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925">
        <w:rPr>
          <w:rFonts w:ascii="Times New Roman" w:hAnsi="Times New Roman" w:cs="Times New Roman"/>
          <w:sz w:val="28"/>
          <w:szCs w:val="28"/>
          <w:u w:val="single"/>
        </w:rPr>
        <w:t>Городскому отделу МВД:</w:t>
      </w:r>
    </w:p>
    <w:p w:rsidR="00DE20EA" w:rsidRPr="00C02925" w:rsidRDefault="001E198F" w:rsidP="001E198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П</w:t>
      </w:r>
      <w:r w:rsidR="00DE20EA" w:rsidRPr="00C02925">
        <w:rPr>
          <w:rFonts w:ascii="Times New Roman" w:hAnsi="Times New Roman" w:cs="Times New Roman"/>
          <w:sz w:val="28"/>
          <w:szCs w:val="28"/>
        </w:rPr>
        <w:t>родолжить работу по противодействию радикальным проявлениям, разжиганию межнациональной розни и ненависти среди населения города.</w:t>
      </w:r>
    </w:p>
    <w:p w:rsidR="00DE20EA" w:rsidRPr="00C02925" w:rsidRDefault="00DE20EA" w:rsidP="00DE20EA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Проводить работу по выявлению религиозных центров и объединений граждан экстремистской направленности.</w:t>
      </w:r>
    </w:p>
    <w:p w:rsidR="001E198F" w:rsidRPr="00C02925" w:rsidRDefault="001E198F" w:rsidP="00DE20EA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 xml:space="preserve">Усилить работу по профилактике </w:t>
      </w:r>
      <w:r w:rsidR="00DE20EA" w:rsidRPr="00C02925">
        <w:rPr>
          <w:rFonts w:ascii="Times New Roman" w:hAnsi="Times New Roman" w:cs="Times New Roman"/>
          <w:sz w:val="28"/>
          <w:szCs w:val="28"/>
        </w:rPr>
        <w:t>экстремистских проявлений</w:t>
      </w:r>
      <w:r w:rsidRPr="00C02925">
        <w:rPr>
          <w:rFonts w:ascii="Times New Roman" w:hAnsi="Times New Roman" w:cs="Times New Roman"/>
          <w:sz w:val="28"/>
          <w:szCs w:val="28"/>
        </w:rPr>
        <w:t xml:space="preserve"> среди молодежи включая мониторинг неформальных группировок в сети Интернет.</w:t>
      </w:r>
    </w:p>
    <w:p w:rsidR="00DE20EA" w:rsidRPr="00C02925" w:rsidRDefault="001E198F" w:rsidP="001E198F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Осуществить контроль иностранных граждан</w:t>
      </w:r>
      <w:r w:rsidR="003A65BB" w:rsidRPr="00C02925">
        <w:rPr>
          <w:rFonts w:ascii="Times New Roman" w:hAnsi="Times New Roman" w:cs="Times New Roman"/>
          <w:sz w:val="28"/>
          <w:szCs w:val="28"/>
        </w:rPr>
        <w:t>, прибывших на временные работы,</w:t>
      </w:r>
      <w:r w:rsidR="00294519" w:rsidRPr="00C02925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3A65BB" w:rsidRPr="00C02925">
        <w:rPr>
          <w:rFonts w:ascii="Times New Roman" w:hAnsi="Times New Roman" w:cs="Times New Roman"/>
          <w:sz w:val="28"/>
          <w:szCs w:val="28"/>
        </w:rPr>
        <w:t>. (декабрь 2016 года)</w:t>
      </w:r>
      <w:r w:rsidRPr="00C02925">
        <w:rPr>
          <w:rFonts w:ascii="Times New Roman" w:hAnsi="Times New Roman" w:cs="Times New Roman"/>
          <w:sz w:val="28"/>
          <w:szCs w:val="28"/>
        </w:rPr>
        <w:t>. Об исполнении доложить в 1 квартале 2017 года.</w:t>
      </w:r>
    </w:p>
    <w:p w:rsidR="00DE20EA" w:rsidRPr="00C02925" w:rsidRDefault="00DE20EA" w:rsidP="004D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9A" w:rsidRPr="00C02925" w:rsidRDefault="004D09A2" w:rsidP="006831B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E629A" w:rsidRPr="00C02925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второму вопросу </w:t>
      </w:r>
      <w:r w:rsidRPr="00C02925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 w:rsidR="009E629A" w:rsidRPr="00C02925">
        <w:rPr>
          <w:rFonts w:ascii="Times New Roman" w:hAnsi="Times New Roman" w:cs="Times New Roman"/>
          <w:sz w:val="28"/>
          <w:szCs w:val="28"/>
        </w:rPr>
        <w:t xml:space="preserve">начальника Информационно-аналитического отдела Администрации города – Ахламенок Г.А. Галина </w:t>
      </w:r>
      <w:r w:rsidR="006831B2" w:rsidRPr="00C02925">
        <w:rPr>
          <w:rFonts w:ascii="Times New Roman" w:hAnsi="Times New Roman" w:cs="Times New Roman"/>
          <w:sz w:val="28"/>
          <w:szCs w:val="28"/>
        </w:rPr>
        <w:t>Александровна рассказала о</w:t>
      </w:r>
      <w:r w:rsidR="006831B2" w:rsidRPr="00C02925">
        <w:rPr>
          <w:rFonts w:ascii="Times New Roman" w:eastAsia="Times New Roman" w:hAnsi="Times New Roman" w:cs="Times New Roman"/>
          <w:sz w:val="28"/>
          <w:szCs w:val="28"/>
        </w:rPr>
        <w:t xml:space="preserve"> работе с журналистским сообществом по подготовке публикаций в сфере противодействия экстремизму, гармонизации </w:t>
      </w:r>
      <w:r w:rsidR="006831B2" w:rsidRPr="00C02925">
        <w:rPr>
          <w:rFonts w:ascii="Times New Roman" w:eastAsia="Times New Roman" w:hAnsi="Times New Roman" w:cs="Times New Roman"/>
          <w:sz w:val="28"/>
          <w:szCs w:val="28"/>
        </w:rPr>
        <w:lastRenderedPageBreak/>
        <w:t>межкультурных отношений и воспитанию толерантности</w:t>
      </w:r>
      <w:r w:rsidR="006831B2" w:rsidRPr="00C02925">
        <w:rPr>
          <w:rFonts w:ascii="Times New Roman" w:hAnsi="Times New Roman" w:cs="Times New Roman"/>
          <w:sz w:val="28"/>
          <w:szCs w:val="28"/>
        </w:rPr>
        <w:t xml:space="preserve"> </w:t>
      </w:r>
      <w:r w:rsidR="009E629A" w:rsidRPr="00C02925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1F2CB4" w:rsidRPr="00C02925" w:rsidRDefault="001F2CB4" w:rsidP="001F2C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9A" w:rsidRPr="00C02925" w:rsidRDefault="001E198F" w:rsidP="009E6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25">
        <w:rPr>
          <w:rFonts w:ascii="Times New Roman" w:hAnsi="Times New Roman" w:cs="Times New Roman"/>
          <w:b/>
          <w:sz w:val="28"/>
          <w:szCs w:val="28"/>
        </w:rPr>
        <w:t>Решили</w:t>
      </w:r>
      <w:r w:rsidR="009E629A" w:rsidRPr="00C02925">
        <w:rPr>
          <w:rFonts w:ascii="Times New Roman" w:hAnsi="Times New Roman" w:cs="Times New Roman"/>
          <w:b/>
          <w:sz w:val="28"/>
          <w:szCs w:val="28"/>
        </w:rPr>
        <w:t>:</w:t>
      </w:r>
    </w:p>
    <w:p w:rsidR="009E629A" w:rsidRPr="00C02925" w:rsidRDefault="009E629A" w:rsidP="009E629A">
      <w:pPr>
        <w:pStyle w:val="a5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A65BB" w:rsidRPr="00C02925" w:rsidRDefault="003A65BB" w:rsidP="003A65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Провести семинар-совещание с участием СМИ по вопросам противодействия религиозному экстремизму (июнь 2017 год).</w:t>
      </w:r>
    </w:p>
    <w:p w:rsidR="009E629A" w:rsidRPr="00C02925" w:rsidRDefault="009E629A" w:rsidP="00072C1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color w:val="000000"/>
          <w:sz w:val="28"/>
          <w:szCs w:val="28"/>
        </w:rPr>
        <w:t>Продолжить практику проведения рабочих совещаний по координации деятельности местных и региональных СМИ в работе с населением города.</w:t>
      </w:r>
    </w:p>
    <w:p w:rsidR="001F2CB4" w:rsidRPr="00C02925" w:rsidRDefault="001F2CB4" w:rsidP="001F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CD" w:rsidRPr="00C02925" w:rsidRDefault="00072C1E" w:rsidP="001E198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Pr="00C0292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7531CD" w:rsidRPr="00C02925">
        <w:rPr>
          <w:rFonts w:ascii="Times New Roman" w:hAnsi="Times New Roman" w:cs="Times New Roman"/>
          <w:sz w:val="28"/>
          <w:szCs w:val="28"/>
        </w:rPr>
        <w:t>Буханько И.С. – главный специалист 1 разряда Информационно-аналитическо</w:t>
      </w:r>
      <w:r w:rsidR="006831B2" w:rsidRPr="00C02925">
        <w:rPr>
          <w:rFonts w:ascii="Times New Roman" w:hAnsi="Times New Roman" w:cs="Times New Roman"/>
          <w:sz w:val="28"/>
          <w:szCs w:val="28"/>
        </w:rPr>
        <w:t xml:space="preserve">го отдела Администрации города, которая предложила Проект плана </w:t>
      </w:r>
      <w:r w:rsidR="006831B2" w:rsidRPr="00C02925">
        <w:rPr>
          <w:rFonts w:ascii="Times New Roman" w:eastAsia="Times New Roman" w:hAnsi="Times New Roman" w:cs="Times New Roman"/>
          <w:sz w:val="28"/>
          <w:szCs w:val="28"/>
        </w:rPr>
        <w:t>заседаний Межведомственной комиссии по противодействию экстремизму в муниципальном образовании «Город Горно-Алтайск»</w:t>
      </w:r>
      <w:r w:rsidR="006831B2" w:rsidRPr="00C02925">
        <w:rPr>
          <w:rFonts w:ascii="Times New Roman" w:hAnsi="Times New Roman" w:cs="Times New Roman"/>
          <w:sz w:val="28"/>
          <w:szCs w:val="28"/>
        </w:rPr>
        <w:t xml:space="preserve"> на 2017 </w:t>
      </w:r>
      <w:r w:rsidR="006831B2" w:rsidRPr="00C02925">
        <w:rPr>
          <w:rFonts w:ascii="Times New Roman" w:eastAsia="Times New Roman" w:hAnsi="Times New Roman" w:cs="Times New Roman"/>
          <w:sz w:val="28"/>
          <w:szCs w:val="28"/>
        </w:rPr>
        <w:t xml:space="preserve">год на утверждение </w:t>
      </w:r>
      <w:r w:rsidR="001E198F" w:rsidRPr="00C02925">
        <w:rPr>
          <w:rFonts w:ascii="Times New Roman" w:hAnsi="Times New Roman" w:cs="Times New Roman"/>
          <w:sz w:val="28"/>
          <w:szCs w:val="28"/>
        </w:rPr>
        <w:t xml:space="preserve">(Проект </w:t>
      </w:r>
      <w:r w:rsidR="007531CD" w:rsidRPr="00C0292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7531CD" w:rsidRPr="00C02925">
        <w:rPr>
          <w:rFonts w:ascii="Times New Roman" w:eastAsia="Times New Roman" w:hAnsi="Times New Roman" w:cs="Times New Roman"/>
          <w:sz w:val="28"/>
          <w:szCs w:val="28"/>
        </w:rPr>
        <w:t>заседаний Межведомственной комиссии по противодействию экстремизму в муниципальном образовании «Город Горно-Алтайск»</w:t>
      </w:r>
      <w:r w:rsidR="007531CD" w:rsidRPr="00C02925">
        <w:rPr>
          <w:rFonts w:ascii="Times New Roman" w:hAnsi="Times New Roman" w:cs="Times New Roman"/>
          <w:sz w:val="28"/>
          <w:szCs w:val="28"/>
        </w:rPr>
        <w:t xml:space="preserve"> на 2017 </w:t>
      </w:r>
      <w:r w:rsidR="007531CD" w:rsidRPr="00C0292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831B2" w:rsidRPr="00C02925">
        <w:rPr>
          <w:rFonts w:ascii="Times New Roman" w:eastAsia="Times New Roman" w:hAnsi="Times New Roman" w:cs="Times New Roman"/>
          <w:sz w:val="28"/>
          <w:szCs w:val="28"/>
        </w:rPr>
        <w:t xml:space="preserve"> прилагается</w:t>
      </w:r>
      <w:r w:rsidR="001E198F" w:rsidRPr="00C02925">
        <w:rPr>
          <w:rFonts w:ascii="Times New Roman" w:hAnsi="Times New Roman" w:cs="Times New Roman"/>
          <w:sz w:val="28"/>
          <w:szCs w:val="28"/>
        </w:rPr>
        <w:t>)</w:t>
      </w:r>
    </w:p>
    <w:p w:rsidR="006831B2" w:rsidRPr="00C02925" w:rsidRDefault="006831B2" w:rsidP="001F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98F" w:rsidRPr="00C02925" w:rsidRDefault="001E198F" w:rsidP="001F2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2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1F2CB4" w:rsidRPr="00C02925" w:rsidRDefault="00313265" w:rsidP="001F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925">
        <w:rPr>
          <w:rFonts w:ascii="Times New Roman" w:eastAsia="Times New Roman" w:hAnsi="Times New Roman" w:cs="Times New Roman"/>
          <w:sz w:val="28"/>
          <w:szCs w:val="28"/>
        </w:rPr>
        <w:t>Польских М.В. и предложил 4 заседание комиссии перенести с ноября на декабрь 2017 года</w:t>
      </w:r>
      <w:r w:rsidR="003A65BB" w:rsidRPr="00C02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65" w:rsidRPr="00C02925" w:rsidRDefault="004A0DE6" w:rsidP="001F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Ахламенок Г.А.</w:t>
      </w:r>
      <w:r w:rsidR="00313265" w:rsidRPr="00C02925">
        <w:rPr>
          <w:rFonts w:ascii="Times New Roman" w:eastAsia="Times New Roman" w:hAnsi="Times New Roman" w:cs="Times New Roman"/>
          <w:sz w:val="28"/>
          <w:szCs w:val="28"/>
        </w:rPr>
        <w:t xml:space="preserve"> предложила </w:t>
      </w:r>
      <w:r w:rsidR="001F2CB4" w:rsidRPr="00C02925">
        <w:rPr>
          <w:rFonts w:ascii="Times New Roman" w:eastAsia="Times New Roman" w:hAnsi="Times New Roman" w:cs="Times New Roman"/>
          <w:sz w:val="28"/>
          <w:szCs w:val="28"/>
        </w:rPr>
        <w:t xml:space="preserve">включить в План повестки заседаний на 2 квартал вопрос: Профилактика экстремизма в образовательных учреждениях (опыт </w:t>
      </w:r>
      <w:r w:rsidR="001F2CB4" w:rsidRPr="00C02925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Горно</w:t>
      </w:r>
      <w:r w:rsidR="001F2CB4" w:rsidRPr="00C029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F2CB4" w:rsidRPr="00C02925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Алтайского </w:t>
      </w:r>
      <w:r w:rsidR="001F2CB4" w:rsidRPr="00C0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r w:rsidR="001F2CB4" w:rsidRPr="00C02925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политехнического колледжа </w:t>
      </w:r>
      <w:r w:rsidR="001F2CB4" w:rsidRPr="00C0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имени М.З. Гнездилова» </w:t>
      </w:r>
      <w:r w:rsidR="001F2CB4" w:rsidRPr="00C029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A6905" w:rsidRPr="00C02925">
        <w:rPr>
          <w:rFonts w:ascii="Times New Roman" w:hAnsi="Times New Roman" w:cs="Times New Roman"/>
          <w:sz w:val="28"/>
          <w:szCs w:val="28"/>
        </w:rPr>
        <w:t>К</w:t>
      </w:r>
      <w:r w:rsidR="001F2CB4" w:rsidRPr="00C02925">
        <w:rPr>
          <w:rFonts w:ascii="Times New Roman" w:hAnsi="Times New Roman" w:cs="Times New Roman"/>
          <w:sz w:val="28"/>
          <w:szCs w:val="28"/>
        </w:rPr>
        <w:t>оррекционной школы</w:t>
      </w:r>
      <w:r w:rsidR="008A6905" w:rsidRPr="00C02925">
        <w:rPr>
          <w:rFonts w:ascii="Times New Roman" w:hAnsi="Times New Roman" w:cs="Times New Roman"/>
          <w:sz w:val="28"/>
          <w:szCs w:val="28"/>
        </w:rPr>
        <w:t>-интернат</w:t>
      </w:r>
      <w:r w:rsidR="001F2CB4" w:rsidRPr="00C029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2CB4" w:rsidRPr="00C02925" w:rsidRDefault="001F2CB4" w:rsidP="001F2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09A2" w:rsidRPr="00C02925" w:rsidRDefault="001E198F" w:rsidP="004D0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2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D09A2" w:rsidRPr="00C02925">
        <w:rPr>
          <w:rFonts w:ascii="Times New Roman" w:hAnsi="Times New Roman" w:cs="Times New Roman"/>
          <w:b/>
          <w:sz w:val="28"/>
          <w:szCs w:val="28"/>
        </w:rPr>
        <w:t>:</w:t>
      </w:r>
    </w:p>
    <w:p w:rsidR="001F2CB4" w:rsidRPr="00C02925" w:rsidRDefault="001F2CB4" w:rsidP="001F2CB4">
      <w:pPr>
        <w:pStyle w:val="a5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C02925">
        <w:rPr>
          <w:rFonts w:ascii="Times New Roman" w:eastAsia="Times New Roman" w:hAnsi="Times New Roman" w:cs="Times New Roman"/>
          <w:sz w:val="28"/>
          <w:szCs w:val="28"/>
        </w:rPr>
        <w:t>заседаний Межведомственной комиссии по противодействию экстремизму в муниципальном образовании «Город Горно-Алтайск»</w:t>
      </w:r>
      <w:r w:rsidRPr="00C02925">
        <w:rPr>
          <w:rFonts w:ascii="Times New Roman" w:hAnsi="Times New Roman" w:cs="Times New Roman"/>
          <w:sz w:val="28"/>
          <w:szCs w:val="28"/>
        </w:rPr>
        <w:t xml:space="preserve"> на 2017 </w:t>
      </w:r>
      <w:r w:rsidRPr="00C0292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E198F" w:rsidRPr="00C02925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</w:t>
      </w:r>
      <w:r w:rsidRPr="00C02925">
        <w:rPr>
          <w:rFonts w:ascii="Times New Roman" w:hAnsi="Times New Roman" w:cs="Times New Roman"/>
          <w:sz w:val="28"/>
          <w:szCs w:val="28"/>
        </w:rPr>
        <w:t>.</w:t>
      </w:r>
    </w:p>
    <w:p w:rsidR="001F2CB4" w:rsidRPr="00C02925" w:rsidRDefault="001F2CB4" w:rsidP="004D09A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A2" w:rsidRPr="00C02925" w:rsidRDefault="004D09A2" w:rsidP="004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A2" w:rsidRPr="00C02925" w:rsidRDefault="004D09A2" w:rsidP="004D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A2" w:rsidRPr="00C02925" w:rsidRDefault="004D09A2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</w:p>
    <w:p w:rsidR="004D09A2" w:rsidRPr="00C02925" w:rsidRDefault="004D09A2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D09A2" w:rsidRPr="00C02925" w:rsidRDefault="004D09A2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города Горно-Алтайска С.С. Тюхтенев</w:t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  <w:t xml:space="preserve">       С.С. Тюхтенев</w:t>
      </w:r>
    </w:p>
    <w:p w:rsidR="004D09A2" w:rsidRPr="00C02925" w:rsidRDefault="004D09A2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905" w:rsidRPr="00C02925" w:rsidRDefault="008A6905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5BB" w:rsidRPr="00C02925" w:rsidRDefault="003A65BB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9A2" w:rsidRPr="00C02925" w:rsidRDefault="004D09A2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</w:p>
    <w:p w:rsidR="004D09A2" w:rsidRPr="00C02925" w:rsidRDefault="004D09A2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главный специалист 1 разряда</w:t>
      </w:r>
    </w:p>
    <w:p w:rsidR="004D09A2" w:rsidRPr="00C02925" w:rsidRDefault="004D09A2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 xml:space="preserve">информационно-аналитического отдела </w:t>
      </w:r>
    </w:p>
    <w:p w:rsidR="004D09A2" w:rsidRPr="00C02925" w:rsidRDefault="004D09A2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92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</w:r>
      <w:r w:rsidRPr="00C02925">
        <w:rPr>
          <w:rFonts w:ascii="Times New Roman" w:hAnsi="Times New Roman" w:cs="Times New Roman"/>
          <w:sz w:val="28"/>
          <w:szCs w:val="28"/>
        </w:rPr>
        <w:tab/>
        <w:t xml:space="preserve">       И.С. Буханько</w:t>
      </w:r>
    </w:p>
    <w:sectPr w:rsidR="004D09A2" w:rsidRPr="00C02925" w:rsidSect="00CA5F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10"/>
    <w:multiLevelType w:val="hybridMultilevel"/>
    <w:tmpl w:val="B4F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A6CA1"/>
    <w:multiLevelType w:val="hybridMultilevel"/>
    <w:tmpl w:val="70F87574"/>
    <w:lvl w:ilvl="0" w:tplc="9A9E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6C80C26"/>
    <w:multiLevelType w:val="hybridMultilevel"/>
    <w:tmpl w:val="973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1EEA"/>
    <w:rsid w:val="0001280E"/>
    <w:rsid w:val="00072C1E"/>
    <w:rsid w:val="00115130"/>
    <w:rsid w:val="001E198F"/>
    <w:rsid w:val="001F2CB4"/>
    <w:rsid w:val="002132A1"/>
    <w:rsid w:val="00290226"/>
    <w:rsid w:val="00294519"/>
    <w:rsid w:val="00313265"/>
    <w:rsid w:val="003A65BB"/>
    <w:rsid w:val="004272A6"/>
    <w:rsid w:val="004A0DE6"/>
    <w:rsid w:val="004D09A2"/>
    <w:rsid w:val="00646AFD"/>
    <w:rsid w:val="006831B2"/>
    <w:rsid w:val="006C57A6"/>
    <w:rsid w:val="0072410A"/>
    <w:rsid w:val="00740E33"/>
    <w:rsid w:val="007531CD"/>
    <w:rsid w:val="00767488"/>
    <w:rsid w:val="00807726"/>
    <w:rsid w:val="00883E3C"/>
    <w:rsid w:val="008A6905"/>
    <w:rsid w:val="009A10FB"/>
    <w:rsid w:val="009E629A"/>
    <w:rsid w:val="00A31EEA"/>
    <w:rsid w:val="00AF2775"/>
    <w:rsid w:val="00AF2AB3"/>
    <w:rsid w:val="00B9726E"/>
    <w:rsid w:val="00BB31E3"/>
    <w:rsid w:val="00C02925"/>
    <w:rsid w:val="00C17B69"/>
    <w:rsid w:val="00C4484A"/>
    <w:rsid w:val="00CA5FF8"/>
    <w:rsid w:val="00D639FE"/>
    <w:rsid w:val="00DE20EA"/>
    <w:rsid w:val="00E25C58"/>
    <w:rsid w:val="00E4398E"/>
    <w:rsid w:val="00E5513A"/>
    <w:rsid w:val="00E62512"/>
    <w:rsid w:val="00E77B99"/>
    <w:rsid w:val="00EA30A9"/>
    <w:rsid w:val="00E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1">
    <w:name w:val="heading 1"/>
    <w:basedOn w:val="a"/>
    <w:next w:val="a"/>
    <w:link w:val="10"/>
    <w:uiPriority w:val="9"/>
    <w:qFormat/>
    <w:rsid w:val="001F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09A2"/>
    <w:pPr>
      <w:ind w:left="720"/>
      <w:contextualSpacing/>
    </w:pPr>
  </w:style>
  <w:style w:type="character" w:customStyle="1" w:styleId="apple-converted-space">
    <w:name w:val="apple-converted-space"/>
    <w:basedOn w:val="a0"/>
    <w:rsid w:val="004D09A2"/>
  </w:style>
  <w:style w:type="paragraph" w:styleId="a6">
    <w:name w:val="Normal (Web)"/>
    <w:basedOn w:val="a"/>
    <w:uiPriority w:val="99"/>
    <w:rsid w:val="004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D09A2"/>
    <w:rPr>
      <w:b/>
      <w:bCs/>
    </w:rPr>
  </w:style>
  <w:style w:type="character" w:styleId="a8">
    <w:name w:val="Emphasis"/>
    <w:basedOn w:val="a0"/>
    <w:uiPriority w:val="20"/>
    <w:qFormat/>
    <w:rsid w:val="001F2C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8538-6DD2-4476-8AFF-4BF6F76E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Роман Сагатовский</cp:lastModifiedBy>
  <cp:revision>19</cp:revision>
  <cp:lastPrinted>2016-12-27T01:54:00Z</cp:lastPrinted>
  <dcterms:created xsi:type="dcterms:W3CDTF">2016-10-26T01:27:00Z</dcterms:created>
  <dcterms:modified xsi:type="dcterms:W3CDTF">2016-12-27T03:02:00Z</dcterms:modified>
</cp:coreProperties>
</file>