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8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94205D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205D" w:rsidRPr="00925E15" w:rsidRDefault="0094205D" w:rsidP="005B2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205D" w:rsidRPr="00925E15" w:rsidRDefault="0094205D" w:rsidP="005B2BC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94205D" w:rsidRPr="00925E15" w:rsidRDefault="0094205D" w:rsidP="005B2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земельных отношений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6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bookmarkStart w:id="0" w:name="_GoBack"/>
      <w:bookmarkEnd w:id="0"/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Pr="003C4322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4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1553C">
        <w:rPr>
          <w:rFonts w:ascii="Times New Roman" w:hAnsi="Times New Roman"/>
          <w:sz w:val="28"/>
          <w:szCs w:val="28"/>
        </w:rPr>
        <w:t>,</w:t>
      </w:r>
      <w:r w:rsidR="00C1553C" w:rsidRPr="00C1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53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1553C" w:rsidRPr="00925E15">
        <w:rPr>
          <w:rFonts w:ascii="Times New Roman" w:hAnsi="Times New Roman"/>
          <w:sz w:val="28"/>
          <w:szCs w:val="28"/>
        </w:rPr>
        <w:t>предоставлени</w:t>
      </w:r>
      <w:r w:rsidR="00C1553C">
        <w:rPr>
          <w:rFonts w:ascii="Times New Roman" w:hAnsi="Times New Roman"/>
          <w:sz w:val="28"/>
          <w:szCs w:val="28"/>
        </w:rPr>
        <w:t>ю</w:t>
      </w:r>
      <w:r w:rsidR="00C1553C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C1553C">
        <w:rPr>
          <w:rFonts w:ascii="Times New Roman" w:hAnsi="Times New Roman"/>
          <w:sz w:val="28"/>
          <w:szCs w:val="28"/>
        </w:rPr>
        <w:t>ого</w:t>
      </w:r>
      <w:r w:rsidR="00C1553C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C1553C">
        <w:rPr>
          <w:rFonts w:ascii="Times New Roman" w:hAnsi="Times New Roman"/>
          <w:sz w:val="28"/>
          <w:szCs w:val="28"/>
        </w:rPr>
        <w:t>а</w:t>
      </w:r>
      <w:r w:rsidR="00C1553C" w:rsidRPr="00925E15">
        <w:rPr>
          <w:rFonts w:ascii="Times New Roman" w:hAnsi="Times New Roman"/>
          <w:sz w:val="28"/>
          <w:szCs w:val="28"/>
        </w:rPr>
        <w:t xml:space="preserve"> и</w:t>
      </w:r>
      <w:r w:rsidR="00C1553C">
        <w:rPr>
          <w:rFonts w:ascii="Times New Roman" w:hAnsi="Times New Roman"/>
          <w:sz w:val="28"/>
          <w:szCs w:val="28"/>
        </w:rPr>
        <w:t>ли</w:t>
      </w:r>
      <w:r w:rsidR="00C1553C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C1553C">
        <w:rPr>
          <w:rFonts w:ascii="Times New Roman" w:hAnsi="Times New Roman"/>
          <w:sz w:val="28"/>
          <w:szCs w:val="28"/>
        </w:rPr>
        <w:t>а</w:t>
      </w:r>
      <w:r w:rsidR="00C1553C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C1553C">
        <w:rPr>
          <w:rFonts w:ascii="Times New Roman" w:hAnsi="Times New Roman"/>
          <w:sz w:val="28"/>
          <w:szCs w:val="28"/>
        </w:rPr>
        <w:t>.</w:t>
      </w:r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205D">
        <w:rPr>
          <w:rFonts w:ascii="Times New Roman" w:hAnsi="Times New Roman" w:cs="Times New Roman"/>
          <w:sz w:val="28"/>
          <w:szCs w:val="28"/>
        </w:rPr>
        <w:t>5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4205D">
        <w:rPr>
          <w:rFonts w:ascii="Times New Roman" w:hAnsi="Times New Roman" w:cs="Times New Roman"/>
          <w:sz w:val="28"/>
          <w:szCs w:val="28"/>
        </w:rPr>
        <w:t>й (6</w:t>
      </w:r>
      <w:r w:rsidR="00A6337E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6B2F3C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единогласное 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6F77F0" w:rsidRPr="00472C43">
        <w:rPr>
          <w:rFonts w:ascii="Times New Roman" w:hAnsi="Times New Roman"/>
          <w:sz w:val="28"/>
          <w:szCs w:val="28"/>
        </w:rPr>
        <w:br/>
      </w:r>
      <w:r w:rsidR="001C285D"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 w:rsidR="00C1553C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C1553C">
        <w:rPr>
          <w:rFonts w:ascii="Times New Roman" w:hAnsi="Times New Roman"/>
          <w:sz w:val="28"/>
          <w:szCs w:val="28"/>
        </w:rPr>
        <w:br/>
      </w:r>
      <w:r w:rsidR="00C1553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C1553C">
        <w:rPr>
          <w:rFonts w:ascii="Times New Roman" w:hAnsi="Times New Roman"/>
          <w:sz w:val="28"/>
          <w:szCs w:val="28"/>
        </w:rPr>
        <w:t xml:space="preserve">садоводческое товарищество «Заря-2», участок </w:t>
      </w:r>
      <w:r w:rsidR="00C1553C">
        <w:rPr>
          <w:rFonts w:ascii="Times New Roman" w:hAnsi="Times New Roman"/>
          <w:sz w:val="28"/>
          <w:szCs w:val="28"/>
        </w:rPr>
        <w:br/>
        <w:t>№ 47</w:t>
      </w:r>
      <w:r w:rsidR="00C1553C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C1553C">
        <w:rPr>
          <w:rFonts w:ascii="Times New Roman" w:hAnsi="Times New Roman"/>
          <w:sz w:val="28"/>
          <w:szCs w:val="28"/>
        </w:rPr>
        <w:t>ом</w:t>
      </w:r>
      <w:r w:rsidR="00C1553C" w:rsidRPr="0000469D">
        <w:rPr>
          <w:rFonts w:ascii="Times New Roman" w:hAnsi="Times New Roman"/>
          <w:sz w:val="28"/>
          <w:szCs w:val="28"/>
        </w:rPr>
        <w:t xml:space="preserve"> 04:11:0</w:t>
      </w:r>
      <w:r w:rsidR="00C1553C">
        <w:rPr>
          <w:rFonts w:ascii="Times New Roman" w:hAnsi="Times New Roman"/>
          <w:sz w:val="28"/>
          <w:szCs w:val="28"/>
        </w:rPr>
        <w:t>2</w:t>
      </w:r>
      <w:r w:rsidR="00C1553C" w:rsidRPr="0000469D">
        <w:rPr>
          <w:rFonts w:ascii="Times New Roman" w:hAnsi="Times New Roman"/>
          <w:sz w:val="28"/>
          <w:szCs w:val="28"/>
        </w:rPr>
        <w:t>0</w:t>
      </w:r>
      <w:r w:rsidR="00C1553C">
        <w:rPr>
          <w:rFonts w:ascii="Times New Roman" w:hAnsi="Times New Roman"/>
          <w:sz w:val="28"/>
          <w:szCs w:val="28"/>
        </w:rPr>
        <w:t>266</w:t>
      </w:r>
      <w:r w:rsidR="00C1553C" w:rsidRPr="0000469D">
        <w:rPr>
          <w:rFonts w:ascii="Times New Roman" w:hAnsi="Times New Roman"/>
          <w:sz w:val="28"/>
          <w:szCs w:val="28"/>
        </w:rPr>
        <w:t>:</w:t>
      </w:r>
      <w:r w:rsidR="00C1553C">
        <w:rPr>
          <w:rFonts w:ascii="Times New Roman" w:hAnsi="Times New Roman"/>
          <w:sz w:val="28"/>
          <w:szCs w:val="28"/>
        </w:rPr>
        <w:t>0160</w:t>
      </w:r>
      <w:r w:rsidR="00015C0B">
        <w:rPr>
          <w:rFonts w:ascii="Times New Roman" w:hAnsi="Times New Roman"/>
          <w:sz w:val="28"/>
          <w:szCs w:val="28"/>
        </w:rPr>
        <w:t>;</w:t>
      </w:r>
    </w:p>
    <w:p w:rsidR="00D05B5B" w:rsidRDefault="00E24704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5B5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D05B5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B5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C1553C">
        <w:rPr>
          <w:rFonts w:ascii="Times New Roman" w:hAnsi="Times New Roman"/>
          <w:sz w:val="28"/>
          <w:szCs w:val="28"/>
        </w:rPr>
        <w:t>пер. Крайний, 17</w:t>
      </w:r>
      <w:r w:rsidR="00015C0B">
        <w:rPr>
          <w:rFonts w:ascii="Times New Roman" w:hAnsi="Times New Roman"/>
          <w:sz w:val="28"/>
          <w:szCs w:val="28"/>
        </w:rPr>
        <w:t>;</w:t>
      </w:r>
    </w:p>
    <w:p w:rsidR="00D05B5B" w:rsidRDefault="00E24704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05B5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D05B5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B5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</w:t>
      </w:r>
      <w:r w:rsidR="00D05B5B" w:rsidRPr="00472C43">
        <w:rPr>
          <w:rFonts w:ascii="Times New Roman" w:hAnsi="Times New Roman"/>
          <w:sz w:val="28"/>
          <w:szCs w:val="28"/>
        </w:rPr>
        <w:lastRenderedPageBreak/>
        <w:t xml:space="preserve">объектов капитального строительства, расположенных на земельном участке 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15C0B">
        <w:rPr>
          <w:rFonts w:ascii="Times New Roman" w:hAnsi="Times New Roman"/>
          <w:sz w:val="28"/>
          <w:szCs w:val="28"/>
        </w:rPr>
        <w:t xml:space="preserve">ул. </w:t>
      </w:r>
      <w:r w:rsidR="00F626E3">
        <w:rPr>
          <w:rFonts w:ascii="Times New Roman" w:hAnsi="Times New Roman"/>
          <w:sz w:val="28"/>
          <w:szCs w:val="28"/>
        </w:rPr>
        <w:t>Чкалова, 13</w:t>
      </w:r>
      <w:r w:rsidR="00015C0B">
        <w:rPr>
          <w:rFonts w:ascii="Times New Roman" w:hAnsi="Times New Roman"/>
          <w:sz w:val="28"/>
          <w:szCs w:val="28"/>
        </w:rPr>
        <w:t>;</w:t>
      </w:r>
    </w:p>
    <w:p w:rsidR="00F626E3" w:rsidRDefault="00E24704" w:rsidP="00015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15C0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015C0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0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015C0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015C0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15C0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626E3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F626E3">
        <w:rPr>
          <w:rFonts w:ascii="Times New Roman" w:hAnsi="Times New Roman"/>
          <w:sz w:val="28"/>
          <w:szCs w:val="28"/>
        </w:rPr>
        <w:t>, 18;</w:t>
      </w:r>
    </w:p>
    <w:p w:rsidR="00F626E3" w:rsidRDefault="00F626E3" w:rsidP="00015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F626E3"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Pr="00F7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>, 18;</w:t>
      </w:r>
    </w:p>
    <w:p w:rsidR="00015C0B" w:rsidRDefault="00F626E3" w:rsidP="00015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F626E3"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Pr="00F7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  <w:t>ул. Ленина, 152, кв. 1</w:t>
      </w:r>
      <w:r w:rsidR="00015C0B" w:rsidRPr="00472C43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A633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5C0B" w:rsidRDefault="00A6337E" w:rsidP="00A605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О.А. Сафронова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D9" w:rsidRDefault="00DD37D9">
      <w:pPr>
        <w:spacing w:after="0" w:line="240" w:lineRule="auto"/>
      </w:pPr>
      <w:r>
        <w:separator/>
      </w:r>
    </w:p>
  </w:endnote>
  <w:endnote w:type="continuationSeparator" w:id="0">
    <w:p w:rsidR="00DD37D9" w:rsidRDefault="00DD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D9" w:rsidRDefault="00DD37D9">
      <w:pPr>
        <w:spacing w:after="0" w:line="240" w:lineRule="auto"/>
      </w:pPr>
      <w:r>
        <w:separator/>
      </w:r>
    </w:p>
  </w:footnote>
  <w:footnote w:type="continuationSeparator" w:id="0">
    <w:p w:rsidR="00DD37D9" w:rsidRDefault="00DD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6D673C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0AC3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2A75"/>
    <w:rsid w:val="00603C9C"/>
    <w:rsid w:val="00603E96"/>
    <w:rsid w:val="006129A1"/>
    <w:rsid w:val="00616389"/>
    <w:rsid w:val="00625E87"/>
    <w:rsid w:val="00630D6E"/>
    <w:rsid w:val="006334FE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1B62"/>
    <w:rsid w:val="00830BAB"/>
    <w:rsid w:val="00832952"/>
    <w:rsid w:val="0083479C"/>
    <w:rsid w:val="00834C94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074C"/>
    <w:rsid w:val="00BF114B"/>
    <w:rsid w:val="00C0013B"/>
    <w:rsid w:val="00C1553C"/>
    <w:rsid w:val="00C16743"/>
    <w:rsid w:val="00C20350"/>
    <w:rsid w:val="00C22F51"/>
    <w:rsid w:val="00C2521D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2F19-3E52-4A2F-BCA5-977B7DDC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75</cp:revision>
  <cp:lastPrinted>2018-12-19T11:02:00Z</cp:lastPrinted>
  <dcterms:created xsi:type="dcterms:W3CDTF">2018-04-25T04:31:00Z</dcterms:created>
  <dcterms:modified xsi:type="dcterms:W3CDTF">2019-02-04T03:13:00Z</dcterms:modified>
</cp:coreProperties>
</file>