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980219" w:rsidRPr="005C5460" w:rsidTr="00293E88">
        <w:trPr>
          <w:trHeight w:val="1418"/>
        </w:trPr>
        <w:tc>
          <w:tcPr>
            <w:tcW w:w="4039" w:type="dxa"/>
          </w:tcPr>
          <w:p w:rsidR="00980219" w:rsidRPr="005C5460" w:rsidRDefault="00980219" w:rsidP="00293E88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980219" w:rsidRPr="005C5460" w:rsidRDefault="00980219" w:rsidP="00293E88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0CF63148" wp14:editId="5BCD5353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80219" w:rsidRPr="005C5460" w:rsidRDefault="00980219" w:rsidP="00293E88">
            <w:pPr>
              <w:rPr>
                <w:rFonts w:ascii="Times New Roman" w:hAnsi="Times New Roman"/>
              </w:rPr>
            </w:pPr>
          </w:p>
        </w:tc>
      </w:tr>
      <w:tr w:rsidR="00980219" w:rsidRPr="005C5460" w:rsidTr="00293E8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980219" w:rsidRPr="005C5460" w:rsidRDefault="00980219" w:rsidP="00293E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980219" w:rsidRPr="005C5460" w:rsidRDefault="00980219" w:rsidP="00293E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980219" w:rsidRPr="005C5460" w:rsidRDefault="00980219" w:rsidP="00293E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980219" w:rsidRPr="005C5460" w:rsidRDefault="00980219" w:rsidP="00293E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980219" w:rsidRPr="005C5460" w:rsidRDefault="00980219" w:rsidP="00293E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980219" w:rsidRPr="005C5460" w:rsidRDefault="00980219" w:rsidP="00980219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DD2C" wp14:editId="3C4F87A6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980219" w:rsidRPr="005C5460" w:rsidTr="00293E88">
        <w:trPr>
          <w:trHeight w:val="622"/>
        </w:trPr>
        <w:tc>
          <w:tcPr>
            <w:tcW w:w="4077" w:type="dxa"/>
            <w:gridSpan w:val="2"/>
          </w:tcPr>
          <w:p w:rsidR="00980219" w:rsidRPr="005C5460" w:rsidRDefault="00980219" w:rsidP="00293E8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980219" w:rsidRPr="005C5460" w:rsidRDefault="00980219" w:rsidP="00293E8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980219" w:rsidRPr="005C5460" w:rsidRDefault="00980219" w:rsidP="00293E8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80219" w:rsidRPr="005C5460" w:rsidTr="00293E8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980219" w:rsidRPr="005C5460" w:rsidRDefault="00980219" w:rsidP="00293E8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4806AD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19" w:rsidRPr="005C5460" w:rsidRDefault="00980219" w:rsidP="00293E88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0219" w:rsidRPr="005C5460" w:rsidRDefault="00234CD4" w:rsidP="00293E8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</w:t>
            </w:r>
            <w:r w:rsidR="004806AD">
              <w:rPr>
                <w:rFonts w:ascii="Times New Roman" w:hAnsi="Times New Roman"/>
                <w:b w:val="0"/>
                <w:i w:val="0"/>
              </w:rPr>
              <w:t>24</w:t>
            </w:r>
          </w:p>
        </w:tc>
      </w:tr>
      <w:tr w:rsidR="00980219" w:rsidRPr="005C5460" w:rsidTr="00293E8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980219" w:rsidRPr="005C5460" w:rsidRDefault="00980219" w:rsidP="00293E8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219" w:rsidRPr="005C5460" w:rsidRDefault="00980219" w:rsidP="0029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80219" w:rsidRPr="005C5460" w:rsidRDefault="00980219" w:rsidP="00293E8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980219" w:rsidRPr="00D32B09" w:rsidRDefault="00980219" w:rsidP="00980219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980219" w:rsidRPr="00D32B09" w:rsidRDefault="00980219" w:rsidP="0098021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Антух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Дмитрия Борисовича</w:t>
      </w:r>
    </w:p>
    <w:p w:rsidR="00980219" w:rsidRPr="009123C3" w:rsidRDefault="00980219" w:rsidP="00980219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Антух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Дмитрием Борисовичем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980219" w:rsidRPr="00D32B09" w:rsidRDefault="00980219" w:rsidP="0098021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980219" w:rsidRPr="009123C3" w:rsidRDefault="00980219" w:rsidP="00980219">
      <w:pPr>
        <w:spacing w:after="0" w:line="240" w:lineRule="auto"/>
        <w:jc w:val="both"/>
      </w:pPr>
      <w:r w:rsidRPr="001863D1">
        <w:rPr>
          <w:rFonts w:ascii="Times New Roman" w:hAnsi="Times New Roman"/>
          <w:spacing w:val="-4"/>
          <w:sz w:val="24"/>
          <w:szCs w:val="24"/>
        </w:rPr>
        <w:t xml:space="preserve">1. 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_</w:t>
      </w:r>
      <w:r>
        <w:rPr>
          <w:rFonts w:ascii="Times New Roman" w:hAnsi="Times New Roman"/>
          <w:spacing w:val="-4"/>
          <w:sz w:val="24"/>
          <w:szCs w:val="24"/>
          <w:u w:val="single"/>
        </w:rPr>
        <w:t>1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Антух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Дмитрия Борисовича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pacing w:val="-4"/>
          <w:sz w:val="24"/>
          <w:szCs w:val="24"/>
        </w:rPr>
        <w:t>14 сентября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198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/>
          <w:spacing w:val="-4"/>
          <w:sz w:val="24"/>
          <w:szCs w:val="24"/>
        </w:rPr>
        <w:t>г. Кедровый, Томской области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г. Горно-Алтайск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ул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Заводская 12, кв. 33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sz w:val="24"/>
          <w:szCs w:val="24"/>
        </w:rPr>
        <w:t>индивидуальный предприниматель, судимости нет</w:t>
      </w:r>
      <w:r w:rsidRPr="001863D1">
        <w:rPr>
          <w:rFonts w:ascii="Times New Roman" w:hAnsi="Times New Roman"/>
          <w:sz w:val="24"/>
          <w:szCs w:val="24"/>
        </w:rPr>
        <w:t>. Время регистрации __</w:t>
      </w:r>
      <w:r w:rsidR="004806AD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___ часов ___</w:t>
      </w:r>
      <w:r w:rsidR="004806AD">
        <w:rPr>
          <w:rFonts w:ascii="Times New Roman" w:hAnsi="Times New Roman"/>
          <w:sz w:val="24"/>
          <w:szCs w:val="24"/>
          <w:u w:val="single"/>
        </w:rPr>
        <w:t>02</w:t>
      </w:r>
      <w:bookmarkStart w:id="0" w:name="_GoBack"/>
      <w:bookmarkEnd w:id="0"/>
      <w:r w:rsidRPr="001863D1">
        <w:rPr>
          <w:rFonts w:ascii="Times New Roman" w:hAnsi="Times New Roman"/>
          <w:sz w:val="24"/>
          <w:szCs w:val="24"/>
        </w:rPr>
        <w:t>___ минут.</w:t>
      </w:r>
    </w:p>
    <w:p w:rsidR="00980219" w:rsidRPr="00D32B09" w:rsidRDefault="00980219" w:rsidP="0098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</w:t>
      </w:r>
      <w:r>
        <w:rPr>
          <w:rFonts w:ascii="Times New Roman" w:hAnsi="Times New Roman"/>
          <w:sz w:val="24"/>
          <w:szCs w:val="24"/>
        </w:rPr>
        <w:t>тному избирательному округу № _</w:t>
      </w:r>
      <w:r w:rsidRPr="00980219">
        <w:rPr>
          <w:rFonts w:ascii="Times New Roman" w:hAnsi="Times New Roman"/>
          <w:sz w:val="24"/>
          <w:szCs w:val="24"/>
          <w:u w:val="single"/>
        </w:rPr>
        <w:t>1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Антух</w:t>
      </w:r>
      <w:proofErr w:type="spellEnd"/>
      <w:r>
        <w:rPr>
          <w:rFonts w:ascii="Times New Roman" w:hAnsi="Times New Roman"/>
          <w:sz w:val="24"/>
          <w:szCs w:val="24"/>
        </w:rPr>
        <w:t xml:space="preserve"> Д.Б.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980219" w:rsidRPr="00D32B09" w:rsidRDefault="00980219" w:rsidP="0098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980219" w:rsidRPr="00A46BBC" w:rsidRDefault="00980219" w:rsidP="0098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980219" w:rsidRPr="00A3263B" w:rsidRDefault="00980219" w:rsidP="00980219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219" w:rsidRPr="00A3263B" w:rsidRDefault="00980219" w:rsidP="0098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980219" w:rsidRPr="00A3263B" w:rsidRDefault="00980219" w:rsidP="0098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980219" w:rsidRPr="00A3263B" w:rsidRDefault="00980219" w:rsidP="0098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219" w:rsidRPr="00A3263B" w:rsidRDefault="00980219" w:rsidP="0098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980219" w:rsidRDefault="00980219" w:rsidP="00980219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980219" w:rsidRDefault="00980219" w:rsidP="00980219"/>
    <w:p w:rsidR="00980219" w:rsidRDefault="00980219" w:rsidP="00980219"/>
    <w:p w:rsidR="004C2AD8" w:rsidRDefault="004C2AD8"/>
    <w:sectPr w:rsidR="004C2AD8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19"/>
    <w:rsid w:val="00234CD4"/>
    <w:rsid w:val="004806AD"/>
    <w:rsid w:val="004C2AD8"/>
    <w:rsid w:val="006920CD"/>
    <w:rsid w:val="00980219"/>
    <w:rsid w:val="00A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2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2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80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802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80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8021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2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2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80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802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80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8021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2019-07-08T10:26:00Z</dcterms:created>
  <dcterms:modified xsi:type="dcterms:W3CDTF">2019-07-16T04:29:00Z</dcterms:modified>
</cp:coreProperties>
</file>