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53" w:rsidRDefault="00373378" w:rsidP="00373378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378">
        <w:rPr>
          <w:rFonts w:ascii="Times New Roman" w:hAnsi="Times New Roman" w:cs="Times New Roman"/>
          <w:sz w:val="28"/>
          <w:szCs w:val="28"/>
        </w:rPr>
        <w:t>ОТЧЕТ</w:t>
      </w:r>
    </w:p>
    <w:p w:rsidR="00373378" w:rsidRDefault="00373378" w:rsidP="00B827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 муниципального нормативного правового акта</w:t>
      </w:r>
    </w:p>
    <w:p w:rsidR="00B827F9" w:rsidRDefault="00B827F9" w:rsidP="00B827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378" w:rsidRDefault="00373378" w:rsidP="009E46C2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46C2">
        <w:rPr>
          <w:rFonts w:ascii="Times New Roman" w:hAnsi="Times New Roman" w:cs="Times New Roman"/>
          <w:sz w:val="28"/>
          <w:szCs w:val="28"/>
          <w:u w:val="single"/>
        </w:rPr>
        <w:t>Вид</w:t>
      </w:r>
      <w:r w:rsidR="009E46C2" w:rsidRPr="009E46C2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Pr="009E46C2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9E46C2" w:rsidRPr="009E46C2">
        <w:rPr>
          <w:rFonts w:ascii="Times New Roman" w:hAnsi="Times New Roman" w:cs="Times New Roman"/>
          <w:sz w:val="28"/>
          <w:szCs w:val="28"/>
          <w:u w:val="single"/>
        </w:rPr>
        <w:t>именование проекта муниципального правового акта</w:t>
      </w:r>
      <w:r w:rsidR="009E46C2">
        <w:rPr>
          <w:rFonts w:ascii="Times New Roman" w:hAnsi="Times New Roman" w:cs="Times New Roman"/>
          <w:sz w:val="28"/>
          <w:szCs w:val="28"/>
        </w:rPr>
        <w:t>: «Об утверждении административного регламента предоставления муниципальной услуги «Выдача или продление разрешения (ордера) на производство земляных работ».</w:t>
      </w:r>
    </w:p>
    <w:p w:rsidR="009E46C2" w:rsidRDefault="009E46C2" w:rsidP="009E46C2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46C2">
        <w:rPr>
          <w:rFonts w:ascii="Times New Roman" w:hAnsi="Times New Roman" w:cs="Times New Roman"/>
          <w:sz w:val="28"/>
          <w:szCs w:val="28"/>
          <w:u w:val="single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>: Муниципальное учреждение «Управление жилищно-коммунального и дорожного хозяйства администрации города Горно-Алтайска».</w:t>
      </w:r>
    </w:p>
    <w:p w:rsidR="009E46C2" w:rsidRPr="009E46C2" w:rsidRDefault="009E46C2" w:rsidP="009E46C2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46C2">
        <w:rPr>
          <w:rFonts w:ascii="Times New Roman" w:hAnsi="Times New Roman" w:cs="Times New Roman"/>
          <w:sz w:val="28"/>
          <w:szCs w:val="28"/>
          <w:u w:val="single"/>
        </w:rPr>
        <w:t>Описание проблемы, на решение которой направлен предлагаемый способ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E46C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города Горно-Алтайска от 20 марта 2017 года № 41 «О внесении изменений в некоторые постановления администрации города Горно-Алтайска» внесены изменения в  постановление </w:t>
      </w:r>
      <w:r w:rsidRPr="009E46C2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города Горно-Алтайска от 23 апреля 2012 года N 28 "О Порядке разработки и утверждения административных регламентов предоставления муниципальных услуг" в части порядка утверждения административных регламентов предоставления муниципальных услуг постановлением Администрации города Горно-Алтайска. Учитывая, что административный регламент предоставления муниципальной услуги «Выдача</w:t>
      </w:r>
      <w:r w:rsidRPr="009E46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E46C2">
        <w:rPr>
          <w:rFonts w:ascii="Times New Roman" w:eastAsia="Times New Roman" w:hAnsi="Times New Roman" w:cs="Times New Roman"/>
          <w:sz w:val="28"/>
          <w:szCs w:val="28"/>
        </w:rPr>
        <w:t xml:space="preserve">или продление разрешения (ордера) на производство земляных работ» утвержден приказом начальника МУ «Управление коммунального хозяйства администрации города Горно-Алтайска» возникает необходимость принятия постановления Администрации города Горно-Алтайска «Об утверждении административного регламента предоставления муниципальной услуги  «Выдача или продление разрешения (ордера) на производство земляных работ».  </w:t>
      </w:r>
    </w:p>
    <w:p w:rsidR="009E46C2" w:rsidRDefault="009E46C2" w:rsidP="009E46C2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Степень регулирующего воздействия проекта акта:</w:t>
      </w:r>
      <w:r>
        <w:rPr>
          <w:rFonts w:ascii="Times New Roman" w:hAnsi="Times New Roman" w:cs="Times New Roman"/>
          <w:sz w:val="28"/>
          <w:szCs w:val="28"/>
        </w:rPr>
        <w:t xml:space="preserve"> низкая степень регулирующего воздействия.</w:t>
      </w:r>
    </w:p>
    <w:p w:rsidR="009E46C2" w:rsidRDefault="00AF05C6" w:rsidP="009E46C2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 предлагаемого регулирования:</w:t>
      </w:r>
      <w:r>
        <w:rPr>
          <w:rFonts w:ascii="Times New Roman" w:hAnsi="Times New Roman" w:cs="Times New Roman"/>
          <w:sz w:val="28"/>
          <w:szCs w:val="28"/>
        </w:rPr>
        <w:t xml:space="preserve"> повышение качества предоставления и дос</w:t>
      </w:r>
      <w:r w:rsidR="00B827F9">
        <w:rPr>
          <w:rFonts w:ascii="Times New Roman" w:hAnsi="Times New Roman" w:cs="Times New Roman"/>
          <w:sz w:val="28"/>
          <w:szCs w:val="28"/>
        </w:rPr>
        <w:t>тупности муниципальной услуги «В</w:t>
      </w:r>
      <w:r>
        <w:rPr>
          <w:rFonts w:ascii="Times New Roman" w:hAnsi="Times New Roman" w:cs="Times New Roman"/>
          <w:sz w:val="28"/>
          <w:szCs w:val="28"/>
        </w:rPr>
        <w:t>ыдача или продление разрешения (ордера) на производство земляных работ», создание комфортных условий для ее получения.</w:t>
      </w:r>
    </w:p>
    <w:p w:rsidR="00AF05C6" w:rsidRPr="00AF05C6" w:rsidRDefault="00AF05C6" w:rsidP="009E46C2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5C6">
        <w:rPr>
          <w:rFonts w:ascii="Times New Roman" w:hAnsi="Times New Roman" w:cs="Times New Roman"/>
          <w:sz w:val="28"/>
          <w:szCs w:val="28"/>
          <w:u w:val="single"/>
        </w:rPr>
        <w:t>Описание иных возможных способов решения проблемы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</w:t>
      </w:r>
      <w:r w:rsidRPr="00AF05C6">
        <w:rPr>
          <w:rFonts w:ascii="Times New Roman" w:eastAsia="Times New Roman" w:hAnsi="Times New Roman" w:cs="Times New Roman"/>
          <w:sz w:val="28"/>
          <w:szCs w:val="28"/>
        </w:rPr>
        <w:t>ные способы отсутствуют</w:t>
      </w:r>
      <w:r>
        <w:rPr>
          <w:rFonts w:ascii="Times New Roman" w:hAnsi="Times New Roman"/>
          <w:sz w:val="28"/>
          <w:szCs w:val="28"/>
        </w:rPr>
        <w:t>.</w:t>
      </w:r>
    </w:p>
    <w:p w:rsidR="00AF05C6" w:rsidRPr="00AF05C6" w:rsidRDefault="00AF05C6" w:rsidP="009E46C2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5C6">
        <w:rPr>
          <w:rFonts w:ascii="Times New Roman" w:hAnsi="Times New Roman"/>
          <w:sz w:val="28"/>
          <w:szCs w:val="28"/>
          <w:u w:val="single"/>
        </w:rPr>
        <w:lastRenderedPageBreak/>
        <w:t>Группы субъектов предпринимательской и инвестиционной деятельности, иных лиц, интересы которых будут затронуты предлагаемым правовым регулированием</w:t>
      </w:r>
      <w:r>
        <w:rPr>
          <w:rFonts w:ascii="Times New Roman" w:hAnsi="Times New Roman"/>
          <w:sz w:val="28"/>
          <w:szCs w:val="28"/>
        </w:rPr>
        <w:t>: индивидуальные предприниматели и юридические лица.</w:t>
      </w:r>
    </w:p>
    <w:p w:rsidR="00AF05C6" w:rsidRPr="005F4C89" w:rsidRDefault="00AF05C6" w:rsidP="009E46C2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Риски решения проблемы предложенным способом</w:t>
      </w:r>
      <w:r w:rsidR="005F4C89">
        <w:rPr>
          <w:rFonts w:ascii="Times New Roman" w:hAnsi="Times New Roman"/>
          <w:sz w:val="28"/>
          <w:szCs w:val="28"/>
          <w:u w:val="single"/>
        </w:rPr>
        <w:t xml:space="preserve"> и риски негативных последствий: </w:t>
      </w:r>
      <w:r w:rsidR="005F4C89" w:rsidRPr="005F4C89">
        <w:rPr>
          <w:rFonts w:ascii="Times New Roman" w:hAnsi="Times New Roman"/>
          <w:sz w:val="28"/>
          <w:szCs w:val="28"/>
        </w:rPr>
        <w:t>отсутствуют.</w:t>
      </w:r>
    </w:p>
    <w:p w:rsidR="005F4C89" w:rsidRDefault="005F4C89" w:rsidP="009E46C2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Предполагаемая дата вступления в силу муниципального 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январь 2018 года.</w:t>
      </w:r>
    </w:p>
    <w:p w:rsidR="0038487C" w:rsidRPr="004228CB" w:rsidRDefault="005F4C89" w:rsidP="0038487C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5F4C89">
        <w:rPr>
          <w:rFonts w:ascii="Times New Roman" w:hAnsi="Times New Roman"/>
          <w:sz w:val="28"/>
          <w:szCs w:val="28"/>
        </w:rPr>
        <w:t>10.</w:t>
      </w:r>
      <w:r w:rsidRPr="005F4C89">
        <w:rPr>
          <w:rFonts w:ascii="Times New Roman" w:hAnsi="Times New Roman" w:cs="Times New Roman"/>
          <w:sz w:val="28"/>
          <w:szCs w:val="28"/>
        </w:rPr>
        <w:t> </w:t>
      </w:r>
      <w:r w:rsidRPr="00953B8B">
        <w:rPr>
          <w:rFonts w:ascii="Times New Roman" w:hAnsi="Times New Roman" w:cs="Times New Roman"/>
          <w:sz w:val="28"/>
          <w:szCs w:val="28"/>
          <w:u w:val="single"/>
        </w:rPr>
        <w:t>Сведения о проведении публичных консультациях</w:t>
      </w:r>
      <w:r w:rsidR="005C6199" w:rsidRPr="00953B8B">
        <w:rPr>
          <w:rFonts w:ascii="Times New Roman" w:hAnsi="Times New Roman" w:cs="Times New Roman"/>
          <w:sz w:val="28"/>
          <w:szCs w:val="28"/>
          <w:u w:val="single"/>
        </w:rPr>
        <w:t xml:space="preserve">: размещение </w:t>
      </w:r>
      <w:r w:rsidR="00953B8B" w:rsidRPr="00953B8B">
        <w:rPr>
          <w:rFonts w:ascii="Times New Roman" w:hAnsi="Times New Roman" w:cs="Times New Roman"/>
          <w:sz w:val="28"/>
          <w:szCs w:val="28"/>
          <w:u w:val="single"/>
        </w:rPr>
        <w:t>проекта акта, сроки проведения, сведения о поступивших предложениях и лицах, их представивших</w:t>
      </w:r>
      <w:r w:rsidR="00953B8B">
        <w:rPr>
          <w:rFonts w:ascii="Times New Roman" w:hAnsi="Times New Roman" w:cs="Times New Roman"/>
          <w:sz w:val="28"/>
          <w:szCs w:val="28"/>
        </w:rPr>
        <w:t xml:space="preserve">: </w:t>
      </w:r>
      <w:r w:rsidR="0038487C" w:rsidRPr="001A3053">
        <w:rPr>
          <w:rFonts w:ascii="Times New Roman" w:hAnsi="Times New Roman"/>
          <w:bCs/>
          <w:sz w:val="28"/>
          <w:szCs w:val="28"/>
        </w:rPr>
        <w:t>Публичные консультации в отношении проекта акта были проведены в период</w:t>
      </w:r>
      <w:r w:rsidR="0038487C">
        <w:rPr>
          <w:rFonts w:ascii="Times New Roman" w:hAnsi="Times New Roman"/>
          <w:bCs/>
          <w:sz w:val="28"/>
          <w:szCs w:val="28"/>
        </w:rPr>
        <w:t xml:space="preserve"> с </w:t>
      </w:r>
      <w:r w:rsidR="002F5D83">
        <w:rPr>
          <w:rFonts w:ascii="Times New Roman" w:hAnsi="Times New Roman"/>
          <w:bCs/>
          <w:sz w:val="28"/>
          <w:szCs w:val="28"/>
        </w:rPr>
        <w:t>11</w:t>
      </w:r>
      <w:r w:rsidR="0038487C">
        <w:rPr>
          <w:rFonts w:ascii="Times New Roman" w:hAnsi="Times New Roman"/>
          <w:bCs/>
          <w:sz w:val="28"/>
          <w:szCs w:val="28"/>
        </w:rPr>
        <w:t>.1</w:t>
      </w:r>
      <w:r w:rsidR="00B827F9">
        <w:rPr>
          <w:rFonts w:ascii="Times New Roman" w:hAnsi="Times New Roman"/>
          <w:bCs/>
          <w:sz w:val="28"/>
          <w:szCs w:val="28"/>
        </w:rPr>
        <w:t>2</w:t>
      </w:r>
      <w:r w:rsidR="0038487C">
        <w:rPr>
          <w:rFonts w:ascii="Times New Roman" w:hAnsi="Times New Roman"/>
          <w:bCs/>
          <w:sz w:val="28"/>
          <w:szCs w:val="28"/>
        </w:rPr>
        <w:t xml:space="preserve">.2017г. по </w:t>
      </w:r>
      <w:r w:rsidR="00B827F9">
        <w:rPr>
          <w:rFonts w:ascii="Times New Roman" w:hAnsi="Times New Roman"/>
          <w:bCs/>
          <w:sz w:val="28"/>
          <w:szCs w:val="28"/>
        </w:rPr>
        <w:t>1</w:t>
      </w:r>
      <w:r w:rsidR="002F5D83">
        <w:rPr>
          <w:rFonts w:ascii="Times New Roman" w:hAnsi="Times New Roman"/>
          <w:bCs/>
          <w:sz w:val="28"/>
          <w:szCs w:val="28"/>
        </w:rPr>
        <w:t>8</w:t>
      </w:r>
      <w:r w:rsidR="00B827F9">
        <w:rPr>
          <w:rFonts w:ascii="Times New Roman" w:hAnsi="Times New Roman"/>
          <w:bCs/>
          <w:sz w:val="28"/>
          <w:szCs w:val="28"/>
        </w:rPr>
        <w:t>.</w:t>
      </w:r>
      <w:r w:rsidR="0038487C">
        <w:rPr>
          <w:rFonts w:ascii="Times New Roman" w:hAnsi="Times New Roman"/>
          <w:bCs/>
          <w:sz w:val="28"/>
          <w:szCs w:val="28"/>
        </w:rPr>
        <w:t>12.2017г.</w:t>
      </w:r>
      <w:r w:rsidR="0038487C" w:rsidRPr="004228CB">
        <w:rPr>
          <w:rFonts w:ascii="Times New Roman" w:hAnsi="Times New Roman"/>
          <w:bCs/>
          <w:sz w:val="28"/>
          <w:szCs w:val="28"/>
        </w:rPr>
        <w:t xml:space="preserve"> на официальном портале муниципального образования «Город Горно-Алтайск» в сети Интернет </w:t>
      </w:r>
      <w:r w:rsidR="0038487C">
        <w:rPr>
          <w:rFonts w:ascii="Times New Roman" w:hAnsi="Times New Roman"/>
          <w:bCs/>
          <w:sz w:val="28"/>
          <w:szCs w:val="28"/>
        </w:rPr>
        <w:t xml:space="preserve">- </w:t>
      </w:r>
      <w:hyperlink r:id="rId7" w:history="1">
        <w:r w:rsidR="0038487C" w:rsidRPr="001222D8">
          <w:rPr>
            <w:rStyle w:val="a8"/>
            <w:rFonts w:ascii="Times New Roman" w:hAnsi="Times New Roman"/>
            <w:bCs/>
            <w:sz w:val="28"/>
            <w:szCs w:val="28"/>
          </w:rPr>
          <w:t>www.gornoaltaysk.ru</w:t>
        </w:r>
      </w:hyperlink>
      <w:r w:rsidR="0038487C">
        <w:rPr>
          <w:rFonts w:ascii="Times New Roman" w:hAnsi="Times New Roman"/>
          <w:bCs/>
          <w:sz w:val="28"/>
          <w:szCs w:val="28"/>
        </w:rPr>
        <w:t>. В установленный срок</w:t>
      </w:r>
      <w:r w:rsidR="0038487C" w:rsidRPr="004228CB">
        <w:rPr>
          <w:rFonts w:ascii="Times New Roman" w:hAnsi="Times New Roman"/>
          <w:bCs/>
          <w:sz w:val="28"/>
          <w:szCs w:val="28"/>
        </w:rPr>
        <w:t xml:space="preserve"> заме</w:t>
      </w:r>
      <w:r w:rsidR="0038487C">
        <w:rPr>
          <w:rFonts w:ascii="Times New Roman" w:hAnsi="Times New Roman"/>
          <w:bCs/>
          <w:sz w:val="28"/>
          <w:szCs w:val="28"/>
        </w:rPr>
        <w:t>чания и предложения не поступали.</w:t>
      </w:r>
    </w:p>
    <w:p w:rsidR="005F4C89" w:rsidRPr="005F4C89" w:rsidRDefault="005F4C89" w:rsidP="00953B8B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5F4C89" w:rsidRPr="005F4C89" w:rsidSect="00AE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287" w:rsidRDefault="00790287" w:rsidP="00373378">
      <w:pPr>
        <w:spacing w:after="0" w:line="240" w:lineRule="auto"/>
      </w:pPr>
      <w:r>
        <w:separator/>
      </w:r>
    </w:p>
  </w:endnote>
  <w:endnote w:type="continuationSeparator" w:id="1">
    <w:p w:rsidR="00790287" w:rsidRDefault="00790287" w:rsidP="00373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287" w:rsidRDefault="00790287" w:rsidP="00373378">
      <w:pPr>
        <w:spacing w:after="0" w:line="240" w:lineRule="auto"/>
      </w:pPr>
      <w:r>
        <w:separator/>
      </w:r>
    </w:p>
  </w:footnote>
  <w:footnote w:type="continuationSeparator" w:id="1">
    <w:p w:rsidR="00790287" w:rsidRDefault="00790287" w:rsidP="00373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948C7"/>
    <w:multiLevelType w:val="hybridMultilevel"/>
    <w:tmpl w:val="4830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3378"/>
    <w:rsid w:val="002C710D"/>
    <w:rsid w:val="002D6CEC"/>
    <w:rsid w:val="002F5D83"/>
    <w:rsid w:val="00344ED5"/>
    <w:rsid w:val="00373378"/>
    <w:rsid w:val="0038487C"/>
    <w:rsid w:val="003B3275"/>
    <w:rsid w:val="004E1519"/>
    <w:rsid w:val="005C6199"/>
    <w:rsid w:val="005F4C89"/>
    <w:rsid w:val="00790287"/>
    <w:rsid w:val="00953B8B"/>
    <w:rsid w:val="009E46C2"/>
    <w:rsid w:val="00AB597E"/>
    <w:rsid w:val="00AE0053"/>
    <w:rsid w:val="00AF05C6"/>
    <w:rsid w:val="00B8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3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3378"/>
  </w:style>
  <w:style w:type="paragraph" w:styleId="a5">
    <w:name w:val="footer"/>
    <w:basedOn w:val="a"/>
    <w:link w:val="a6"/>
    <w:uiPriority w:val="99"/>
    <w:semiHidden/>
    <w:unhideWhenUsed/>
    <w:rsid w:val="00373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3378"/>
  </w:style>
  <w:style w:type="paragraph" w:styleId="a7">
    <w:name w:val="List Paragraph"/>
    <w:basedOn w:val="a"/>
    <w:uiPriority w:val="34"/>
    <w:qFormat/>
    <w:rsid w:val="0037337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848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noaltay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MBU_YURIST ANNA</dc:creator>
  <cp:keywords/>
  <dc:description/>
  <cp:lastModifiedBy>MBU_YURIST ANNA</cp:lastModifiedBy>
  <cp:revision>5</cp:revision>
  <dcterms:created xsi:type="dcterms:W3CDTF">2017-12-07T09:55:00Z</dcterms:created>
  <dcterms:modified xsi:type="dcterms:W3CDTF">2017-12-21T02:23:00Z</dcterms:modified>
</cp:coreProperties>
</file>