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E" w:rsidRPr="002659CF" w:rsidRDefault="0050795E" w:rsidP="0050795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Pr="002659CF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>ы</w:t>
      </w:r>
      <w:r w:rsidRPr="002659CF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2659CF">
        <w:rPr>
          <w:rFonts w:ascii="Times New Roman" w:hAnsi="Times New Roman"/>
          <w:b/>
          <w:sz w:val="28"/>
          <w:szCs w:val="28"/>
        </w:rPr>
        <w:t>разноуровневой</w:t>
      </w:r>
      <w:proofErr w:type="spellEnd"/>
      <w:r w:rsidRPr="002659CF">
        <w:rPr>
          <w:rFonts w:ascii="Times New Roman" w:hAnsi="Times New Roman"/>
          <w:b/>
          <w:sz w:val="28"/>
          <w:szCs w:val="28"/>
        </w:rPr>
        <w:t xml:space="preserve"> программе </w:t>
      </w:r>
      <w:proofErr w:type="gramStart"/>
      <w:r w:rsidRPr="002659CF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изготовлению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сувениров из шерсти (войлока)</w:t>
      </w:r>
    </w:p>
    <w:p w:rsidR="0050795E" w:rsidRPr="0071475F" w:rsidRDefault="0050795E" w:rsidP="0050795E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1475F">
        <w:rPr>
          <w:rFonts w:ascii="Times New Roman" w:hAnsi="Times New Roman"/>
          <w:sz w:val="28"/>
          <w:szCs w:val="28"/>
        </w:rPr>
        <w:t xml:space="preserve"> (для СМСП в сфере народных художественных промыслов)</w:t>
      </w:r>
    </w:p>
    <w:p w:rsidR="0050795E" w:rsidRPr="00CD2FD6" w:rsidRDefault="0050795E" w:rsidP="0050795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0795E" w:rsidRPr="00D84CB4" w:rsidRDefault="0050795E" w:rsidP="0050795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</w:pPr>
      <w:r w:rsidRPr="00D84CB4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Дата проведения: </w:t>
      </w:r>
      <w:r w:rsidRPr="00D84CB4">
        <w:rPr>
          <w:rFonts w:ascii="Times New Roman" w:hAnsi="Times New Roman"/>
          <w:b/>
          <w:i/>
          <w:color w:val="008000"/>
          <w:sz w:val="28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i/>
          <w:color w:val="008000"/>
          <w:sz w:val="28"/>
          <w:szCs w:val="24"/>
          <w:shd w:val="clear" w:color="auto" w:fill="FFFFFF"/>
        </w:rPr>
        <w:t xml:space="preserve">9-20 </w:t>
      </w:r>
      <w:r w:rsidRPr="00D84CB4">
        <w:rPr>
          <w:rFonts w:ascii="Times New Roman" w:hAnsi="Times New Roman"/>
          <w:b/>
          <w:i/>
          <w:color w:val="008000"/>
          <w:sz w:val="28"/>
          <w:szCs w:val="24"/>
          <w:shd w:val="clear" w:color="auto" w:fill="FFFFFF"/>
        </w:rPr>
        <w:t xml:space="preserve"> мая 201</w:t>
      </w:r>
      <w:r>
        <w:rPr>
          <w:rFonts w:ascii="Times New Roman" w:hAnsi="Times New Roman"/>
          <w:b/>
          <w:i/>
          <w:color w:val="008000"/>
          <w:sz w:val="28"/>
          <w:szCs w:val="24"/>
          <w:shd w:val="clear" w:color="auto" w:fill="FFFFFF"/>
        </w:rPr>
        <w:t>9</w:t>
      </w:r>
      <w:r w:rsidRPr="00D84CB4">
        <w:rPr>
          <w:rFonts w:ascii="Times New Roman" w:hAnsi="Times New Roman"/>
          <w:b/>
          <w:i/>
          <w:color w:val="008000"/>
          <w:sz w:val="28"/>
          <w:szCs w:val="24"/>
          <w:shd w:val="clear" w:color="auto" w:fill="FFFFFF"/>
        </w:rPr>
        <w:t xml:space="preserve"> года</w:t>
      </w:r>
    </w:p>
    <w:p w:rsidR="0050795E" w:rsidRDefault="0050795E" w:rsidP="0050795E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/>
          <w:i/>
          <w:color w:val="008000"/>
          <w:szCs w:val="20"/>
          <w:shd w:val="clear" w:color="auto" w:fill="FFFFFF"/>
        </w:rPr>
      </w:pPr>
      <w:r w:rsidRPr="00D84CB4">
        <w:rPr>
          <w:rFonts w:ascii="Times New Roman" w:hAnsi="Times New Roman"/>
          <w:b/>
          <w:i/>
          <w:color w:val="008000"/>
          <w:sz w:val="24"/>
          <w:szCs w:val="24"/>
          <w:shd w:val="clear" w:color="auto" w:fill="FFFFFF"/>
        </w:rPr>
        <w:t xml:space="preserve">Место проведения: </w:t>
      </w:r>
      <w:r>
        <w:rPr>
          <w:rFonts w:ascii="Times New Roman" w:hAnsi="Times New Roman"/>
          <w:b/>
          <w:i/>
          <w:color w:val="008000"/>
          <w:szCs w:val="20"/>
          <w:shd w:val="clear" w:color="auto" w:fill="FFFFFF"/>
        </w:rPr>
        <w:t xml:space="preserve">Горно-Алтайский государственный университет, корпус </w:t>
      </w:r>
      <w:r w:rsidR="00C95D58">
        <w:rPr>
          <w:rFonts w:ascii="Times New Roman" w:hAnsi="Times New Roman"/>
          <w:b/>
          <w:i/>
          <w:color w:val="008000"/>
          <w:szCs w:val="20"/>
          <w:shd w:val="clear" w:color="auto" w:fill="FFFFFF"/>
        </w:rPr>
        <w:t>2</w:t>
      </w:r>
      <w:r>
        <w:rPr>
          <w:rFonts w:ascii="Times New Roman" w:hAnsi="Times New Roman"/>
          <w:b/>
          <w:i/>
          <w:color w:val="008000"/>
          <w:szCs w:val="20"/>
          <w:shd w:val="clear" w:color="auto" w:fill="FFFFFF"/>
        </w:rPr>
        <w:t xml:space="preserve">Б,  </w:t>
      </w:r>
      <w:r w:rsidRPr="00D4157D">
        <w:rPr>
          <w:rFonts w:ascii="Times New Roman" w:hAnsi="Times New Roman"/>
          <w:i/>
          <w:color w:val="008000"/>
          <w:szCs w:val="20"/>
          <w:shd w:val="clear" w:color="auto" w:fill="FFFFFF"/>
        </w:rPr>
        <w:t xml:space="preserve">ул. </w:t>
      </w:r>
      <w:proofErr w:type="gramStart"/>
      <w:r w:rsidRPr="00D4157D">
        <w:rPr>
          <w:rFonts w:ascii="Times New Roman" w:hAnsi="Times New Roman"/>
          <w:i/>
          <w:color w:val="008000"/>
          <w:szCs w:val="20"/>
          <w:shd w:val="clear" w:color="auto" w:fill="FFFFFF"/>
        </w:rPr>
        <w:t>Социалистическая</w:t>
      </w:r>
      <w:proofErr w:type="gramEnd"/>
      <w:r w:rsidRPr="00D4157D">
        <w:rPr>
          <w:rFonts w:ascii="Times New Roman" w:hAnsi="Times New Roman"/>
          <w:i/>
          <w:color w:val="008000"/>
          <w:szCs w:val="20"/>
          <w:shd w:val="clear" w:color="auto" w:fill="FFFFFF"/>
        </w:rPr>
        <w:t>, 26</w:t>
      </w:r>
      <w:r>
        <w:rPr>
          <w:rFonts w:ascii="Times New Roman" w:hAnsi="Times New Roman"/>
          <w:i/>
          <w:color w:val="008000"/>
          <w:szCs w:val="20"/>
          <w:shd w:val="clear" w:color="auto" w:fill="FFFFFF"/>
        </w:rPr>
        <w:t xml:space="preserve"> </w:t>
      </w:r>
    </w:p>
    <w:p w:rsidR="0050795E" w:rsidRPr="007530A4" w:rsidRDefault="0050795E" w:rsidP="0050795E">
      <w:pPr>
        <w:spacing w:after="0" w:line="23" w:lineRule="atLeast"/>
        <w:jc w:val="center"/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</w:pPr>
      <w:r w:rsidRPr="007530A4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19 мая 2019 года</w:t>
      </w:r>
    </w:p>
    <w:tbl>
      <w:tblPr>
        <w:tblW w:w="5000" w:type="pct"/>
        <w:tblLook w:val="04A0"/>
      </w:tblPr>
      <w:tblGrid>
        <w:gridCol w:w="1461"/>
        <w:gridCol w:w="8110"/>
      </w:tblGrid>
      <w:tr w:rsidR="0050795E" w:rsidRPr="00CB4C6B" w:rsidTr="000C0834">
        <w:tc>
          <w:tcPr>
            <w:tcW w:w="763" w:type="pct"/>
          </w:tcPr>
          <w:p w:rsidR="0050795E" w:rsidRPr="00CB4C6B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4237" w:type="pct"/>
          </w:tcPr>
          <w:p w:rsidR="0050795E" w:rsidRPr="00CB4C6B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6B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(фойе 1 этаж)</w:t>
            </w:r>
          </w:p>
        </w:tc>
      </w:tr>
      <w:tr w:rsidR="0050795E" w:rsidRPr="00FA558E" w:rsidTr="000C0834">
        <w:trPr>
          <w:trHeight w:val="743"/>
        </w:trPr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50795E" w:rsidRPr="00CB4C6B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6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EC6">
              <w:rPr>
                <w:rFonts w:ascii="Times New Roman" w:hAnsi="Times New Roman"/>
                <w:sz w:val="24"/>
                <w:szCs w:val="24"/>
              </w:rPr>
              <w:t>103)</w:t>
            </w:r>
          </w:p>
        </w:tc>
        <w:tc>
          <w:tcPr>
            <w:tcW w:w="4237" w:type="pct"/>
          </w:tcPr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композиции, перспективы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50795E" w:rsidRPr="007530A4" w:rsidRDefault="0050795E" w:rsidP="000C0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Семенюк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художник-маринист, преподаватель Горно-Алтайской художественной школы</w:t>
            </w:r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0795E" w:rsidRPr="00FA558E" w:rsidTr="000C0834">
        <w:trPr>
          <w:trHeight w:val="311"/>
        </w:trPr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237" w:type="pct"/>
          </w:tcPr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Кофе – брейк </w:t>
            </w:r>
            <w:r w:rsidRPr="00585CD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Pr="00585CDB">
              <w:rPr>
                <w:rFonts w:ascii="Times New Roman" w:hAnsi="Times New Roman"/>
                <w:sz w:val="28"/>
                <w:szCs w:val="28"/>
              </w:rPr>
              <w:t>101)</w:t>
            </w:r>
          </w:p>
        </w:tc>
      </w:tr>
      <w:tr w:rsidR="0050795E" w:rsidRPr="00CB4C6B" w:rsidTr="000C0834"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</w:t>
            </w:r>
            <w:r w:rsidRPr="002E75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795E" w:rsidRPr="0068179A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6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  <w:r w:rsidRPr="007A5E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7" w:type="pct"/>
          </w:tcPr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A4">
              <w:rPr>
                <w:rFonts w:ascii="Times New Roman" w:hAnsi="Times New Roman"/>
                <w:sz w:val="28"/>
                <w:szCs w:val="28"/>
              </w:rPr>
              <w:t>Войлочное ремесло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30A4">
              <w:rPr>
                <w:rFonts w:ascii="Times New Roman" w:hAnsi="Times New Roman"/>
                <w:sz w:val="28"/>
                <w:szCs w:val="28"/>
              </w:rPr>
              <w:t xml:space="preserve">Обычаи и обряды </w:t>
            </w:r>
            <w:proofErr w:type="spellStart"/>
            <w:r w:rsidRPr="007530A4">
              <w:rPr>
                <w:rFonts w:ascii="Times New Roman" w:hAnsi="Times New Roman"/>
                <w:sz w:val="28"/>
                <w:szCs w:val="28"/>
              </w:rPr>
              <w:t>войлоковаляния</w:t>
            </w:r>
            <w:proofErr w:type="spellEnd"/>
            <w:r w:rsidRPr="007530A4">
              <w:rPr>
                <w:rFonts w:ascii="Times New Roman" w:hAnsi="Times New Roman"/>
                <w:sz w:val="28"/>
                <w:szCs w:val="28"/>
              </w:rPr>
              <w:t>. Алтайские мотивы и варианты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30A4">
              <w:rPr>
                <w:rFonts w:ascii="Times New Roman" w:hAnsi="Times New Roman"/>
                <w:sz w:val="28"/>
                <w:szCs w:val="28"/>
              </w:rPr>
              <w:t>Алтайская орнаментика</w:t>
            </w:r>
            <w:r>
              <w:rPr>
                <w:rFonts w:ascii="Times New Roman" w:hAnsi="Times New Roman"/>
                <w:sz w:val="28"/>
                <w:szCs w:val="28"/>
              </w:rPr>
              <w:t>. Демонстрация.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0795E" w:rsidRPr="007530A4" w:rsidRDefault="0050795E" w:rsidP="000C0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Чочкина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М., </w:t>
            </w: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.ф</w:t>
            </w:r>
            <w:proofErr w:type="gram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илол.н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., зав. кафедрой алтайской филологии и востоковедения ГАГУ, </w:t>
            </w: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Сарбашева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С., </w:t>
            </w: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к.филол.н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., декан факультета </w:t>
            </w: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алтаистики</w:t>
            </w:r>
            <w:proofErr w:type="spellEnd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и тюркологии </w:t>
            </w:r>
          </w:p>
        </w:tc>
      </w:tr>
      <w:tr w:rsidR="0050795E" w:rsidTr="000C0834"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4237" w:type="pct"/>
          </w:tcPr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50795E" w:rsidRPr="006D3748" w:rsidTr="000C0834"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50795E" w:rsidRPr="0068179A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6">
              <w:rPr>
                <w:rFonts w:ascii="Times New Roman" w:hAnsi="Times New Roman"/>
                <w:sz w:val="24"/>
                <w:szCs w:val="24"/>
              </w:rPr>
              <w:t>(ауд.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EC6">
              <w:rPr>
                <w:rFonts w:ascii="Times New Roman" w:hAnsi="Times New Roman"/>
                <w:sz w:val="24"/>
                <w:szCs w:val="24"/>
              </w:rPr>
              <w:t>103)</w:t>
            </w:r>
          </w:p>
        </w:tc>
        <w:tc>
          <w:tcPr>
            <w:tcW w:w="4237" w:type="pct"/>
          </w:tcPr>
          <w:p w:rsidR="0050795E" w:rsidRPr="007530A4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A4">
              <w:rPr>
                <w:rFonts w:ascii="Times New Roman" w:hAnsi="Times New Roman"/>
                <w:sz w:val="28"/>
                <w:szCs w:val="28"/>
              </w:rPr>
              <w:t>Химический состав шерсти. Технологические свойства волокон. Окраска шерсти. Кра</w:t>
            </w:r>
            <w:r>
              <w:rPr>
                <w:rFonts w:ascii="Times New Roman" w:hAnsi="Times New Roman"/>
                <w:sz w:val="28"/>
                <w:szCs w:val="28"/>
              </w:rPr>
              <w:t>сители природного происхождения</w:t>
            </w:r>
            <w:r w:rsidRPr="00753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95E" w:rsidRPr="006D3748" w:rsidRDefault="0050795E" w:rsidP="000C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Тодожокова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Pr="007530A4">
              <w:rPr>
                <w:rFonts w:ascii="Times New Roman" w:hAnsi="Times New Roman"/>
                <w:i/>
                <w:sz w:val="28"/>
                <w:szCs w:val="28"/>
              </w:rPr>
              <w:t>, кандидат биолого-химических наук</w:t>
            </w:r>
          </w:p>
        </w:tc>
      </w:tr>
    </w:tbl>
    <w:p w:rsidR="0050795E" w:rsidRDefault="0050795E" w:rsidP="0050795E">
      <w:pPr>
        <w:spacing w:after="0" w:line="23" w:lineRule="atLeast"/>
        <w:jc w:val="center"/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>20</w:t>
      </w:r>
      <w:r w:rsidRPr="007530A4">
        <w:rPr>
          <w:rFonts w:ascii="Times New Roman" w:hAnsi="Times New Roman"/>
          <w:b/>
          <w:color w:val="008000"/>
          <w:sz w:val="28"/>
          <w:szCs w:val="28"/>
          <w:shd w:val="clear" w:color="auto" w:fill="FFFFFF"/>
        </w:rPr>
        <w:t xml:space="preserve"> мая 2019 года</w:t>
      </w:r>
    </w:p>
    <w:tbl>
      <w:tblPr>
        <w:tblW w:w="5000" w:type="pct"/>
        <w:tblLook w:val="04A0"/>
      </w:tblPr>
      <w:tblGrid>
        <w:gridCol w:w="1461"/>
        <w:gridCol w:w="8110"/>
      </w:tblGrid>
      <w:tr w:rsidR="0050795E" w:rsidRPr="00CB4C6B" w:rsidTr="000C0834"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CB4C6B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0795E" w:rsidRPr="00CB4C6B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102)</w:t>
            </w:r>
          </w:p>
        </w:tc>
        <w:tc>
          <w:tcPr>
            <w:tcW w:w="4237" w:type="pct"/>
          </w:tcPr>
          <w:p w:rsidR="0050795E" w:rsidRPr="007A5EC6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CDB">
              <w:rPr>
                <w:rFonts w:ascii="Times New Roman" w:hAnsi="Times New Roman"/>
                <w:b/>
                <w:sz w:val="28"/>
                <w:szCs w:val="28"/>
              </w:rPr>
              <w:t>1 группа (начальный уровень)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EC6">
              <w:rPr>
                <w:rFonts w:ascii="Times New Roman" w:hAnsi="Times New Roman"/>
                <w:sz w:val="28"/>
                <w:szCs w:val="28"/>
              </w:rPr>
              <w:t>Технология изготовления войлока</w:t>
            </w:r>
            <w:r>
              <w:rPr>
                <w:rFonts w:ascii="Times New Roman" w:hAnsi="Times New Roman"/>
                <w:sz w:val="28"/>
                <w:szCs w:val="28"/>
              </w:rPr>
              <w:t>: мокрое валяние, к</w:t>
            </w:r>
            <w:r w:rsidRPr="007A5EC6">
              <w:rPr>
                <w:rFonts w:ascii="Times New Roman" w:hAnsi="Times New Roman"/>
                <w:sz w:val="28"/>
                <w:szCs w:val="28"/>
              </w:rPr>
              <w:t>омбинированная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A5EC6">
              <w:rPr>
                <w:rFonts w:ascii="Times New Roman" w:hAnsi="Times New Roman"/>
                <w:sz w:val="28"/>
                <w:szCs w:val="28"/>
              </w:rPr>
              <w:t xml:space="preserve"> Изготовление войлочных изделий</w:t>
            </w:r>
            <w:r>
              <w:rPr>
                <w:rFonts w:ascii="Times New Roman" w:hAnsi="Times New Roman"/>
                <w:sz w:val="28"/>
                <w:szCs w:val="28"/>
              </w:rPr>
              <w:t>. Т</w:t>
            </w:r>
            <w:r w:rsidRPr="007A5EC6">
              <w:rPr>
                <w:rFonts w:ascii="Times New Roman" w:hAnsi="Times New Roman"/>
                <w:sz w:val="28"/>
                <w:szCs w:val="28"/>
              </w:rPr>
              <w:t>ехн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 «вваливания изображения». </w:t>
            </w:r>
          </w:p>
          <w:p w:rsidR="0050795E" w:rsidRPr="00CB4C6B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CDB">
              <w:rPr>
                <w:rFonts w:ascii="Times New Roman" w:hAnsi="Times New Roman"/>
                <w:i/>
                <w:sz w:val="28"/>
                <w:szCs w:val="28"/>
              </w:rPr>
              <w:t>Таханова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Pr="00585CDB">
              <w:rPr>
                <w:rFonts w:ascii="Times New Roman" w:hAnsi="Times New Roman"/>
                <w:i/>
                <w:sz w:val="28"/>
                <w:szCs w:val="28"/>
              </w:rPr>
              <w:t xml:space="preserve"> - мастер по изготовлению войлочных изделий</w:t>
            </w:r>
            <w:r w:rsidRPr="00CB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95E" w:rsidRPr="007530A4" w:rsidTr="000C0834">
        <w:trPr>
          <w:trHeight w:val="743"/>
        </w:trPr>
        <w:tc>
          <w:tcPr>
            <w:tcW w:w="763" w:type="pct"/>
          </w:tcPr>
          <w:p w:rsidR="0050795E" w:rsidRPr="00585CDB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DB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  <w:p w:rsidR="0050795E" w:rsidRPr="00CB4C6B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DB">
              <w:rPr>
                <w:rFonts w:ascii="Times New Roman" w:hAnsi="Times New Roman"/>
                <w:sz w:val="24"/>
                <w:szCs w:val="24"/>
              </w:rPr>
              <w:t>(ауд. 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5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7" w:type="pct"/>
          </w:tcPr>
          <w:p w:rsidR="0050795E" w:rsidRPr="00585CDB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CDB">
              <w:rPr>
                <w:rFonts w:ascii="Times New Roman" w:hAnsi="Times New Roman"/>
                <w:b/>
                <w:sz w:val="28"/>
                <w:szCs w:val="28"/>
              </w:rPr>
              <w:t xml:space="preserve">2 группа (повышенный уровень) </w:t>
            </w:r>
            <w:r w:rsidRPr="00585CDB">
              <w:rPr>
                <w:rFonts w:ascii="Times New Roman" w:hAnsi="Times New Roman"/>
                <w:sz w:val="28"/>
                <w:szCs w:val="28"/>
              </w:rPr>
              <w:t>Образно-пластические решения в направлении формообразования в различных видах композиции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5CDB">
              <w:rPr>
                <w:rFonts w:ascii="Times New Roman" w:hAnsi="Times New Roman"/>
                <w:sz w:val="28"/>
                <w:szCs w:val="28"/>
              </w:rPr>
              <w:t xml:space="preserve"> Мастер-класс по изготовлению одежды из войлока.</w:t>
            </w:r>
          </w:p>
          <w:p w:rsidR="0050795E" w:rsidRPr="007530A4" w:rsidRDefault="0050795E" w:rsidP="000C0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85CDB">
              <w:rPr>
                <w:rFonts w:ascii="Times New Roman" w:hAnsi="Times New Roman"/>
                <w:i/>
                <w:sz w:val="28"/>
                <w:szCs w:val="28"/>
              </w:rPr>
              <w:t>Анатова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</w:t>
            </w:r>
            <w:r w:rsidRPr="00585CDB">
              <w:rPr>
                <w:rFonts w:ascii="Times New Roman" w:hAnsi="Times New Roman"/>
                <w:i/>
                <w:sz w:val="28"/>
                <w:szCs w:val="28"/>
              </w:rPr>
              <w:t xml:space="preserve"> - мастер 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изготовлению войлочных изделий</w:t>
            </w:r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0795E" w:rsidTr="000C0834">
        <w:trPr>
          <w:trHeight w:val="245"/>
        </w:trPr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237" w:type="pct"/>
          </w:tcPr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Кофе – брейк </w:t>
            </w:r>
            <w:r w:rsidRPr="00BB1CE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ауд. 101</w:t>
            </w:r>
            <w:r w:rsidRPr="00BB1C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795E" w:rsidRPr="007530A4" w:rsidTr="000C0834">
        <w:tc>
          <w:tcPr>
            <w:tcW w:w="763" w:type="pct"/>
          </w:tcPr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.00-16.0</w:t>
            </w:r>
            <w:r w:rsidRPr="002E75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795E" w:rsidRPr="0068179A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A">
              <w:rPr>
                <w:rFonts w:ascii="Times New Roman" w:hAnsi="Times New Roman"/>
                <w:sz w:val="24"/>
                <w:szCs w:val="24"/>
              </w:rPr>
              <w:t>(ауд. 102)</w:t>
            </w:r>
          </w:p>
        </w:tc>
        <w:tc>
          <w:tcPr>
            <w:tcW w:w="4237" w:type="pct"/>
          </w:tcPr>
          <w:p w:rsidR="0050795E" w:rsidRPr="008615CA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5CA">
              <w:rPr>
                <w:rFonts w:ascii="Times New Roman" w:hAnsi="Times New Roman"/>
                <w:b/>
                <w:sz w:val="28"/>
                <w:szCs w:val="28"/>
              </w:rPr>
              <w:t>1 группа (начальный уровень)</w:t>
            </w:r>
            <w:r w:rsidRPr="008615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30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15CA">
              <w:rPr>
                <w:rFonts w:ascii="Times New Roman" w:hAnsi="Times New Roman"/>
                <w:sz w:val="28"/>
                <w:szCs w:val="28"/>
              </w:rPr>
              <w:t xml:space="preserve">Химический состав шерсти. Технологические свойства волокон. Окраска шерсти. Красители природного происхождения </w:t>
            </w:r>
          </w:p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615CA">
              <w:rPr>
                <w:rFonts w:ascii="Times New Roman" w:hAnsi="Times New Roman"/>
                <w:i/>
                <w:sz w:val="28"/>
                <w:szCs w:val="28"/>
              </w:rPr>
              <w:t>Тодожокова</w:t>
            </w:r>
            <w:proofErr w:type="spellEnd"/>
            <w:r w:rsidRPr="008615CA">
              <w:rPr>
                <w:rFonts w:ascii="Times New Roman" w:hAnsi="Times New Roman"/>
                <w:i/>
                <w:sz w:val="28"/>
                <w:szCs w:val="28"/>
              </w:rPr>
              <w:t xml:space="preserve"> А., кандидат биолого-химических наук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50795E" w:rsidRPr="007530A4" w:rsidRDefault="0050795E" w:rsidP="000C0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615CA">
              <w:rPr>
                <w:rFonts w:ascii="Times New Roman" w:hAnsi="Times New Roman"/>
                <w:i/>
                <w:sz w:val="28"/>
                <w:szCs w:val="28"/>
              </w:rPr>
              <w:t>Таханова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15CA">
              <w:rPr>
                <w:rFonts w:ascii="Times New Roman" w:hAnsi="Times New Roman"/>
                <w:i/>
                <w:sz w:val="28"/>
                <w:szCs w:val="28"/>
              </w:rPr>
              <w:t>А. - мастер по изготовлению войлочных изделий</w:t>
            </w:r>
          </w:p>
        </w:tc>
      </w:tr>
      <w:tr w:rsidR="0050795E" w:rsidTr="000C0834">
        <w:tc>
          <w:tcPr>
            <w:tcW w:w="763" w:type="pct"/>
          </w:tcPr>
          <w:p w:rsidR="0050795E" w:rsidRPr="008615CA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CA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50795E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103</w:t>
            </w:r>
            <w:r w:rsidRPr="008615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7" w:type="pct"/>
          </w:tcPr>
          <w:p w:rsidR="0050795E" w:rsidRPr="008615CA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E0">
              <w:rPr>
                <w:rFonts w:ascii="Times New Roman" w:hAnsi="Times New Roman"/>
                <w:b/>
                <w:sz w:val="28"/>
                <w:szCs w:val="28"/>
              </w:rPr>
              <w:t xml:space="preserve">2 группа (повышенный уровень) </w:t>
            </w:r>
            <w:r w:rsidRPr="008615CA">
              <w:rPr>
                <w:rFonts w:ascii="Times New Roman" w:hAnsi="Times New Roman"/>
                <w:sz w:val="28"/>
                <w:szCs w:val="28"/>
              </w:rPr>
              <w:t>Продолжение мастер-класса по изготовлению лекала и кроя материала для одежды из войлока.</w:t>
            </w:r>
          </w:p>
          <w:p w:rsidR="0050795E" w:rsidRDefault="0050795E" w:rsidP="000C0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5CA">
              <w:rPr>
                <w:rFonts w:ascii="Times New Roman" w:hAnsi="Times New Roman"/>
                <w:i/>
                <w:sz w:val="28"/>
                <w:szCs w:val="28"/>
              </w:rPr>
              <w:t>Анатова</w:t>
            </w:r>
            <w:proofErr w:type="spellEnd"/>
            <w:r w:rsidRPr="008615CA">
              <w:rPr>
                <w:rFonts w:ascii="Times New Roman" w:hAnsi="Times New Roman"/>
                <w:i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5CA">
              <w:rPr>
                <w:rFonts w:ascii="Times New Roman" w:hAnsi="Times New Roman"/>
                <w:i/>
                <w:sz w:val="28"/>
                <w:szCs w:val="28"/>
              </w:rPr>
              <w:t>- мастер по изготовлению войлочных изделий.</w:t>
            </w:r>
          </w:p>
        </w:tc>
      </w:tr>
      <w:tr w:rsidR="0050795E" w:rsidRPr="006D3748" w:rsidTr="000C0834">
        <w:tc>
          <w:tcPr>
            <w:tcW w:w="763" w:type="pct"/>
          </w:tcPr>
          <w:p w:rsidR="0050795E" w:rsidRPr="0068179A" w:rsidRDefault="0050795E" w:rsidP="000C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237" w:type="pct"/>
          </w:tcPr>
          <w:p w:rsidR="0050795E" w:rsidRPr="006D3748" w:rsidRDefault="0050795E" w:rsidP="000C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 (ауд. 103)</w:t>
            </w:r>
          </w:p>
        </w:tc>
      </w:tr>
    </w:tbl>
    <w:p w:rsidR="00341D77" w:rsidRDefault="00341D77" w:rsidP="00341D77">
      <w:pPr>
        <w:jc w:val="both"/>
        <w:rPr>
          <w:rFonts w:ascii="Times New Roman" w:hAnsi="Times New Roman"/>
          <w:sz w:val="24"/>
          <w:szCs w:val="24"/>
        </w:rPr>
      </w:pPr>
    </w:p>
    <w:p w:rsidR="00341D77" w:rsidRPr="00341D77" w:rsidRDefault="00341D77" w:rsidP="00341D7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1D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Требования ко всем обучаемым: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>Фартук, нарукавники.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>Набор для рисования: папка для черчения (А3), карандаши простые, ластик.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>Ткань (тюль 50х50 см), опрыскиватель для воды, циновка, клеенка или пузырчатая пленка размером  50х50 см.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>Войлочное полотно размером 70х70 см. (для второй группы).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 xml:space="preserve">Иглы для </w:t>
      </w:r>
      <w:proofErr w:type="spellStart"/>
      <w:r w:rsidRPr="00341D77">
        <w:rPr>
          <w:rFonts w:ascii="Times New Roman" w:hAnsi="Times New Roman"/>
          <w:sz w:val="28"/>
          <w:szCs w:val="28"/>
        </w:rPr>
        <w:t>фильцевания</w:t>
      </w:r>
      <w:proofErr w:type="spellEnd"/>
      <w:r w:rsidRPr="00341D77">
        <w:rPr>
          <w:rFonts w:ascii="Times New Roman" w:hAnsi="Times New Roman"/>
          <w:sz w:val="28"/>
          <w:szCs w:val="28"/>
        </w:rPr>
        <w:t xml:space="preserve">. </w:t>
      </w:r>
    </w:p>
    <w:p w:rsidR="00341D77" w:rsidRPr="00341D77" w:rsidRDefault="00341D77" w:rsidP="003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D77">
        <w:rPr>
          <w:rFonts w:ascii="Times New Roman" w:hAnsi="Times New Roman"/>
          <w:sz w:val="28"/>
          <w:szCs w:val="28"/>
        </w:rPr>
        <w:t>Шерсть.</w:t>
      </w:r>
    </w:p>
    <w:p w:rsidR="00341D77" w:rsidRDefault="00341D77" w:rsidP="0050795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95E" w:rsidRDefault="0050795E" w:rsidP="0050795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Организаторы: </w:t>
      </w:r>
    </w:p>
    <w:p w:rsidR="0050795E" w:rsidRDefault="0050795E" w:rsidP="0050795E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  <w:r w:rsidRPr="00C34FF5">
        <w:rPr>
          <w:rFonts w:ascii="Times New Roman" w:hAnsi="Times New Roman"/>
          <w:b/>
          <w:i/>
          <w:sz w:val="24"/>
          <w:szCs w:val="24"/>
        </w:rPr>
        <w:t xml:space="preserve">Минэкономразвития РА  </w:t>
      </w:r>
    </w:p>
    <w:p w:rsidR="0050795E" w:rsidRPr="00F90BEF" w:rsidRDefault="0050795E" w:rsidP="0050795E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  <w:r w:rsidRPr="00F90BEF">
        <w:rPr>
          <w:rFonts w:ascii="Times New Roman" w:hAnsi="Times New Roman"/>
          <w:b/>
          <w:i/>
          <w:sz w:val="24"/>
          <w:szCs w:val="24"/>
        </w:rPr>
        <w:t xml:space="preserve">ГБУ </w:t>
      </w:r>
      <w:r>
        <w:rPr>
          <w:rFonts w:ascii="Times New Roman" w:hAnsi="Times New Roman"/>
          <w:b/>
          <w:i/>
          <w:sz w:val="24"/>
          <w:szCs w:val="24"/>
        </w:rPr>
        <w:t xml:space="preserve">РА </w:t>
      </w:r>
      <w:r w:rsidRPr="00F90BEF">
        <w:rPr>
          <w:rFonts w:ascii="Times New Roman" w:hAnsi="Times New Roman"/>
          <w:b/>
          <w:i/>
          <w:sz w:val="24"/>
          <w:szCs w:val="24"/>
        </w:rPr>
        <w:t xml:space="preserve">«Центр развития туризма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F90BEF">
        <w:rPr>
          <w:rFonts w:ascii="Times New Roman" w:hAnsi="Times New Roman"/>
          <w:b/>
          <w:i/>
          <w:sz w:val="24"/>
          <w:szCs w:val="24"/>
        </w:rPr>
        <w:t>предпринимательства РА»</w:t>
      </w:r>
      <w:r>
        <w:rPr>
          <w:rFonts w:ascii="Times New Roman" w:hAnsi="Times New Roman"/>
          <w:b/>
          <w:i/>
          <w:sz w:val="24"/>
          <w:szCs w:val="24"/>
        </w:rPr>
        <w:t xml:space="preserve"> (Центр народных художественных промыслов и ремесел «Алтай»)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5"/>
        <w:gridCol w:w="3133"/>
        <w:gridCol w:w="3223"/>
      </w:tblGrid>
      <w:tr w:rsidR="0050795E" w:rsidTr="000C0834">
        <w:tc>
          <w:tcPr>
            <w:tcW w:w="3332" w:type="dxa"/>
          </w:tcPr>
          <w:p w:rsidR="0050795E" w:rsidRDefault="002B4795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50795E" w:rsidRPr="009C0C6C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mineco</w:t>
              </w:r>
              <w:proofErr w:type="spellEnd"/>
              <w:r w:rsidR="0050795E" w:rsidRPr="009C0C6C">
                <w:rPr>
                  <w:rStyle w:val="a3"/>
                  <w:rFonts w:ascii="Times New Roman" w:hAnsi="Times New Roman"/>
                  <w:b/>
                </w:rPr>
                <w:t>04.</w:t>
              </w:r>
              <w:proofErr w:type="spellStart"/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32" w:type="dxa"/>
          </w:tcPr>
          <w:p w:rsidR="0050795E" w:rsidRDefault="0050795E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C6C">
              <w:rPr>
                <w:rFonts w:ascii="Times New Roman" w:hAnsi="Times New Roman"/>
                <w:b/>
              </w:rPr>
              <w:t>тел.  (38822) 2-55-38, 2-95-09</w:t>
            </w:r>
          </w:p>
        </w:tc>
        <w:tc>
          <w:tcPr>
            <w:tcW w:w="3332" w:type="dxa"/>
          </w:tcPr>
          <w:p w:rsidR="0050795E" w:rsidRDefault="002B4795" w:rsidP="000C0834">
            <w:pPr>
              <w:shd w:val="clear" w:color="auto" w:fill="FFFFFF" w:themeFill="background1"/>
              <w:jc w:val="center"/>
              <w:rPr>
                <w:rStyle w:val="a3"/>
                <w:rFonts w:ascii="Times New Roman" w:hAnsi="Times New Roman"/>
                <w:b/>
              </w:rPr>
            </w:pPr>
            <w:hyperlink r:id="rId6" w:history="1"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okr</w:t>
              </w:r>
              <w:r w:rsidR="0050795E" w:rsidRPr="009C0C6C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mineco</w:t>
              </w:r>
              <w:r w:rsidR="0050795E" w:rsidRPr="009C0C6C">
                <w:rPr>
                  <w:rStyle w:val="a3"/>
                  <w:rFonts w:ascii="Times New Roman" w:hAnsi="Times New Roman"/>
                  <w:b/>
                </w:rPr>
                <w:t>04.</w:t>
              </w:r>
              <w:r w:rsidR="0050795E" w:rsidRPr="009C0C6C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50795E" w:rsidRPr="00B754A8" w:rsidRDefault="0050795E" w:rsidP="000C083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5E" w:rsidTr="000C0834">
        <w:tc>
          <w:tcPr>
            <w:tcW w:w="3332" w:type="dxa"/>
          </w:tcPr>
          <w:p w:rsidR="0050795E" w:rsidRDefault="002B4795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0795E" w:rsidRPr="002D20AA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50795E" w:rsidRPr="002D20AA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50795E" w:rsidRPr="002D20AA">
                <w:rPr>
                  <w:rStyle w:val="a3"/>
                  <w:rFonts w:ascii="Times New Roman" w:hAnsi="Times New Roman"/>
                  <w:b/>
                </w:rPr>
                <w:t>binkra.ru</w:t>
              </w:r>
              <w:proofErr w:type="spellEnd"/>
            </w:hyperlink>
          </w:p>
        </w:tc>
        <w:tc>
          <w:tcPr>
            <w:tcW w:w="3332" w:type="dxa"/>
          </w:tcPr>
          <w:p w:rsidR="0050795E" w:rsidRDefault="0050795E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B3">
              <w:rPr>
                <w:rFonts w:ascii="Times New Roman" w:hAnsi="Times New Roman"/>
                <w:b/>
              </w:rPr>
              <w:t>тел. (38822) 4-72-41</w:t>
            </w:r>
          </w:p>
        </w:tc>
        <w:tc>
          <w:tcPr>
            <w:tcW w:w="3332" w:type="dxa"/>
          </w:tcPr>
          <w:p w:rsidR="0050795E" w:rsidRDefault="0050795E" w:rsidP="000C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binkra</w:t>
            </w:r>
            <w:proofErr w:type="spellEnd"/>
            <w:r w:rsidRPr="00336FB3">
              <w:rPr>
                <w:rStyle w:val="a3"/>
                <w:rFonts w:ascii="Times New Roman" w:hAnsi="Times New Roman"/>
                <w:b/>
              </w:rPr>
              <w:t>@</w:t>
            </w: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yandex</w:t>
            </w:r>
            <w:proofErr w:type="spellEnd"/>
            <w:r w:rsidRPr="00336FB3">
              <w:rPr>
                <w:rStyle w:val="a3"/>
                <w:rFonts w:ascii="Times New Roman" w:hAnsi="Times New Roman"/>
                <w:b/>
              </w:rPr>
              <w:t>.</w:t>
            </w:r>
            <w:proofErr w:type="spellStart"/>
            <w:r w:rsidRPr="00336FB3">
              <w:rPr>
                <w:rStyle w:val="a3"/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50795E" w:rsidRDefault="0050795E" w:rsidP="0050795E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D6C78" w:rsidRDefault="002D6C78"/>
    <w:sectPr w:rsidR="002D6C78" w:rsidSect="002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9F0"/>
    <w:multiLevelType w:val="hybridMultilevel"/>
    <w:tmpl w:val="8C8C8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5E"/>
    <w:rsid w:val="000965D2"/>
    <w:rsid w:val="002B4795"/>
    <w:rsid w:val="002D6C78"/>
    <w:rsid w:val="00341D77"/>
    <w:rsid w:val="0050795E"/>
    <w:rsid w:val="007B7B22"/>
    <w:rsid w:val="007F7EA9"/>
    <w:rsid w:val="00BE36B5"/>
    <w:rsid w:val="00C95D58"/>
    <w:rsid w:val="00C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795E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50795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k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mineco04.ru" TargetMode="External"/><Relationship Id="rId5" Type="http://schemas.openxmlformats.org/officeDocument/2006/relationships/hyperlink" Target="http://www.mineco0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8</cp:revision>
  <cp:lastPrinted>2019-05-16T03:18:00Z</cp:lastPrinted>
  <dcterms:created xsi:type="dcterms:W3CDTF">2019-05-16T02:24:00Z</dcterms:created>
  <dcterms:modified xsi:type="dcterms:W3CDTF">2019-05-16T03:53:00Z</dcterms:modified>
</cp:coreProperties>
</file>