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A9021D" w:rsidRPr="00FF6AD5" w:rsidRDefault="00A9021D" w:rsidP="00A90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Вид, название проекта акта:</w:t>
      </w:r>
    </w:p>
    <w:p w:rsidR="00A9021D" w:rsidRPr="00FF6AD5" w:rsidRDefault="00A9021D" w:rsidP="002004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A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разработке проекта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города Горно-Алтайска </w:t>
      </w:r>
      <w:r w:rsidR="00200460" w:rsidRPr="0020046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200460" w:rsidRPr="00200460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200460" w:rsidRPr="0020046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00460" w:rsidRPr="00FF6A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6AD5">
        <w:rPr>
          <w:rFonts w:ascii="Times New Roman" w:eastAsia="Calibri" w:hAnsi="Times New Roman" w:cs="Times New Roman"/>
          <w:sz w:val="28"/>
          <w:szCs w:val="28"/>
        </w:rPr>
        <w:t>(далее – проект).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2. Сведения о разработчике: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3. Обоснование необходимости подготовки проекта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постановления</w:t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200460" w:rsidRDefault="00200460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23 апреля 2012 года № 28 «О порядке разработки и утверждения административных регламентов предоставления муниципальных услуг»,</w:t>
      </w:r>
      <w:r w:rsidR="00573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 июля 2010 года № 210-ФЗ</w:t>
      </w:r>
      <w:r w:rsidR="00573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услуг». 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530A4A" w:rsidRDefault="00530A4A" w:rsidP="00530A4A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предоставлением муниципальной услуги в соответствии требованиями Градостроительного кодекса Российской Федерации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в силу:</w:t>
      </w:r>
    </w:p>
    <w:p w:rsidR="00530A4A" w:rsidRPr="006C5BAF" w:rsidRDefault="00530A4A" w:rsidP="00530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</w:t>
      </w:r>
      <w:r w:rsidR="00BF3915">
        <w:rPr>
          <w:rFonts w:ascii="Times New Roman" w:hAnsi="Times New Roman"/>
          <w:bCs/>
          <w:sz w:val="28"/>
          <w:szCs w:val="28"/>
        </w:rPr>
        <w:t>, индивидуальные предприниматели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.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530A4A" w:rsidRDefault="00530A4A" w:rsidP="00E867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процедура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редоставления</w:t>
      </w:r>
      <w:r w:rsidRPr="00EE4818">
        <w:rPr>
          <w:rFonts w:ascii="Times New Roman" w:hAnsi="Times New Roman" w:cs="Times New Roman"/>
          <w:sz w:val="28"/>
          <w:szCs w:val="28"/>
        </w:rPr>
        <w:t xml:space="preserve"> </w:t>
      </w:r>
      <w:r w:rsidRPr="00200460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</w:t>
      </w:r>
      <w:proofErr w:type="gramEnd"/>
      <w:r w:rsidR="00573CE0">
        <w:rPr>
          <w:rFonts w:ascii="Times New Roman" w:hAnsi="Times New Roman" w:cs="Times New Roman"/>
          <w:sz w:val="28"/>
          <w:szCs w:val="28"/>
        </w:rPr>
        <w:br/>
      </w:r>
      <w:r w:rsidRPr="00200460">
        <w:rPr>
          <w:rFonts w:ascii="Times New Roman" w:hAnsi="Times New Roman" w:cs="Times New Roman"/>
          <w:sz w:val="28"/>
          <w:szCs w:val="28"/>
        </w:rPr>
        <w:t>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20046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9021D" w:rsidRPr="00FF6AD5" w:rsidRDefault="00A9021D" w:rsidP="00573C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7. Срок, в течение которого принимаются предложения в связи</w:t>
      </w:r>
      <w:r w:rsidR="00573CE0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с размещением уведомления, который определяется отраслевым органом и не может составлять менее 5 календарных дней:</w:t>
      </w:r>
    </w:p>
    <w:p w:rsidR="00A9021D" w:rsidRPr="00FF6AD5" w:rsidRDefault="00A9021D" w:rsidP="00A90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>5 календарных дней;</w:t>
      </w:r>
    </w:p>
    <w:p w:rsidR="00A9021D" w:rsidRPr="00FF6AD5" w:rsidRDefault="00573CE0" w:rsidP="009D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A9021D" w:rsidRPr="00FF6AD5">
        <w:rPr>
          <w:rFonts w:ascii="Times New Roman" w:eastAsia="Calibri" w:hAnsi="Times New Roman" w:cs="Times New Roman"/>
          <w:b/>
          <w:bCs/>
          <w:sz w:val="28"/>
          <w:szCs w:val="28"/>
        </w:rPr>
        <w:t>. Электронный, почтовый адреса, на которые принимаются предложения в связи с размещением уведомления:</w:t>
      </w:r>
    </w:p>
    <w:p w:rsidR="00573CE0" w:rsidRPr="00DA08EA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F6AD5">
        <w:rPr>
          <w:rFonts w:ascii="Times New Roman" w:eastAsia="Calibri" w:hAnsi="Times New Roman" w:cs="Times New Roman"/>
          <w:bCs/>
          <w:sz w:val="28"/>
          <w:szCs w:val="28"/>
        </w:rPr>
        <w:t xml:space="preserve">- Электронный адрес: </w:t>
      </w:r>
      <w:hyperlink r:id="rId5" w:history="1"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573CE0"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73CE0"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lastRenderedPageBreak/>
        <w:t>- Почтовый адрес: 649000, Республика Алтай, г. Горно-Алтайск,</w:t>
      </w:r>
      <w:r>
        <w:rPr>
          <w:rFonts w:ascii="Times New Roman" w:hAnsi="Times New Roman"/>
          <w:bCs/>
          <w:sz w:val="28"/>
          <w:szCs w:val="28"/>
        </w:rPr>
        <w:br/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Муниципальное учреждение «Управление имущества, градостроительства и земельных отношений </w:t>
      </w:r>
      <w:r w:rsidRPr="00DA08EA">
        <w:rPr>
          <w:rFonts w:ascii="Times New Roman" w:hAnsi="Times New Roman"/>
          <w:bCs/>
          <w:sz w:val="28"/>
          <w:szCs w:val="28"/>
        </w:rPr>
        <w:t>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A9021D" w:rsidRDefault="00A9021D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573CE0" w:rsidRDefault="00573CE0" w:rsidP="00573C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A9021D" w:rsidRPr="00BB5DA0" w:rsidRDefault="00BB5DA0" w:rsidP="00A9021D">
      <w:pPr>
        <w:rPr>
          <w:rFonts w:ascii="Times New Roman" w:hAnsi="Times New Roman" w:cs="Times New Roman"/>
          <w:sz w:val="28"/>
          <w:szCs w:val="28"/>
        </w:rPr>
      </w:pPr>
      <w:r w:rsidRPr="00BB5DA0">
        <w:rPr>
          <w:rFonts w:ascii="Times New Roman" w:hAnsi="Times New Roman" w:cs="Times New Roman"/>
          <w:sz w:val="28"/>
          <w:szCs w:val="28"/>
        </w:rPr>
        <w:t>0</w:t>
      </w:r>
      <w:r w:rsidR="00573CE0">
        <w:rPr>
          <w:rFonts w:ascii="Times New Roman" w:hAnsi="Times New Roman" w:cs="Times New Roman"/>
          <w:sz w:val="28"/>
          <w:szCs w:val="28"/>
        </w:rPr>
        <w:t>3.</w:t>
      </w:r>
      <w:r w:rsidRPr="00BB5DA0">
        <w:rPr>
          <w:rFonts w:ascii="Times New Roman" w:hAnsi="Times New Roman" w:cs="Times New Roman"/>
          <w:sz w:val="28"/>
          <w:szCs w:val="28"/>
        </w:rPr>
        <w:t>0</w:t>
      </w:r>
      <w:r w:rsidR="00573CE0">
        <w:rPr>
          <w:rFonts w:ascii="Times New Roman" w:hAnsi="Times New Roman" w:cs="Times New Roman"/>
          <w:sz w:val="28"/>
          <w:szCs w:val="28"/>
        </w:rPr>
        <w:t>7</w:t>
      </w:r>
      <w:r w:rsidRPr="00BB5DA0">
        <w:rPr>
          <w:rFonts w:ascii="Times New Roman" w:hAnsi="Times New Roman" w:cs="Times New Roman"/>
          <w:sz w:val="28"/>
          <w:szCs w:val="28"/>
        </w:rPr>
        <w:t>.201</w:t>
      </w:r>
      <w:r w:rsidR="00573CE0">
        <w:rPr>
          <w:rFonts w:ascii="Times New Roman" w:hAnsi="Times New Roman" w:cs="Times New Roman"/>
          <w:sz w:val="28"/>
          <w:szCs w:val="28"/>
        </w:rPr>
        <w:t>8</w:t>
      </w:r>
      <w:r w:rsidRPr="00BB5DA0">
        <w:rPr>
          <w:rFonts w:ascii="Times New Roman" w:hAnsi="Times New Roman" w:cs="Times New Roman"/>
          <w:sz w:val="28"/>
          <w:szCs w:val="28"/>
        </w:rPr>
        <w:t>г.</w:t>
      </w:r>
    </w:p>
    <w:p w:rsidR="00A9021D" w:rsidRPr="00327985" w:rsidRDefault="00A9021D" w:rsidP="00A9021D">
      <w:pPr>
        <w:rPr>
          <w:i/>
        </w:rPr>
      </w:pPr>
    </w:p>
    <w:p w:rsidR="00B7047C" w:rsidRDefault="00B7047C"/>
    <w:sectPr w:rsidR="00B70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1D"/>
    <w:rsid w:val="000928B9"/>
    <w:rsid w:val="00165FB9"/>
    <w:rsid w:val="00200460"/>
    <w:rsid w:val="00297E8B"/>
    <w:rsid w:val="00443AB0"/>
    <w:rsid w:val="0048356A"/>
    <w:rsid w:val="00530A4A"/>
    <w:rsid w:val="00573CE0"/>
    <w:rsid w:val="006D3548"/>
    <w:rsid w:val="00976B60"/>
    <w:rsid w:val="009D1DA6"/>
    <w:rsid w:val="00A9021D"/>
    <w:rsid w:val="00AD39FD"/>
    <w:rsid w:val="00B7047C"/>
    <w:rsid w:val="00BB5DA0"/>
    <w:rsid w:val="00BF3915"/>
    <w:rsid w:val="00E867AB"/>
    <w:rsid w:val="00F7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управления собственностью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Ивашова Ирина Александровна</dc:creator>
  <cp:lastModifiedBy>Виталий Сковитин</cp:lastModifiedBy>
  <cp:revision>4</cp:revision>
  <dcterms:created xsi:type="dcterms:W3CDTF">2018-06-18T09:03:00Z</dcterms:created>
  <dcterms:modified xsi:type="dcterms:W3CDTF">2018-07-16T08:16:00Z</dcterms:modified>
</cp:coreProperties>
</file>