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378"/>
        <w:gridCol w:w="1653"/>
        <w:gridCol w:w="4109"/>
      </w:tblGrid>
      <w:tr w:rsidR="00C67719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719" w:rsidRPr="00176D7B" w:rsidRDefault="00C67719">
            <w:pPr>
              <w:jc w:val="center"/>
              <w:rPr>
                <w:rFonts w:ascii="Schoolbook SayanAltai" w:hAnsi="Schoolbook SayanAltai" w:cs="Schoolbook SayanAltai"/>
              </w:rPr>
            </w:pPr>
            <w:bookmarkStart w:id="0" w:name="_GoBack"/>
            <w:bookmarkEnd w:id="0"/>
          </w:p>
          <w:p w:rsidR="00C67719" w:rsidRPr="00C52FB5" w:rsidRDefault="00C67719">
            <w:pPr>
              <w:jc w:val="center"/>
              <w:rPr>
                <w:rFonts w:ascii="Schoolbook SayanAltai" w:hAnsi="Schoolbook SayanAltai" w:cs="Schoolbook SayanAltai"/>
              </w:rPr>
            </w:pPr>
            <w:r w:rsidRPr="00C52FB5">
              <w:rPr>
                <w:rFonts w:ascii="Schoolbook SayanAltai" w:hAnsi="Schoolbook SayanAltai" w:cs="Schoolbook SayanAltai"/>
              </w:rPr>
              <w:t>АДМИНИСТРАЦИЯ ГОРОДА</w:t>
            </w:r>
          </w:p>
          <w:p w:rsidR="00C67719" w:rsidRPr="00176D7B" w:rsidRDefault="00C67719">
            <w:pPr>
              <w:jc w:val="center"/>
              <w:rPr>
                <w:rFonts w:ascii="Schoolbook SayanAltai" w:hAnsi="Schoolbook SayanAltai" w:cs="Schoolbook SayanAltai"/>
              </w:rPr>
            </w:pPr>
            <w:r w:rsidRPr="00C52FB5">
              <w:rPr>
                <w:rFonts w:ascii="Schoolbook SayanAltai" w:hAnsi="Schoolbook SayanAltai" w:cs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719" w:rsidRPr="00176D7B" w:rsidRDefault="0075727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.25pt;margin-top:9pt;width:45.05pt;height:54pt;z-index:251657728;visibility:visible;mso-position-horizontal-relative:text;mso-position-vertical-relative:text">
                  <v:imagedata r:id="rId6" o:title=""/>
                </v:shape>
              </w:pict>
            </w:r>
          </w:p>
          <w:p w:rsidR="00C67719" w:rsidRPr="00176D7B" w:rsidRDefault="00C67719">
            <w:pPr>
              <w:jc w:val="center"/>
            </w:pPr>
          </w:p>
          <w:p w:rsidR="00C67719" w:rsidRPr="00176D7B" w:rsidRDefault="00C67719">
            <w:pPr>
              <w:jc w:val="center"/>
            </w:pPr>
          </w:p>
          <w:p w:rsidR="00C67719" w:rsidRPr="00176D7B" w:rsidRDefault="00C67719">
            <w:pPr>
              <w:jc w:val="center"/>
            </w:pPr>
          </w:p>
          <w:p w:rsidR="00C67719" w:rsidRDefault="00C67719">
            <w:pPr>
              <w:jc w:val="center"/>
              <w:rPr>
                <w:sz w:val="16"/>
                <w:szCs w:val="16"/>
              </w:rPr>
            </w:pPr>
          </w:p>
          <w:p w:rsidR="00C67719" w:rsidRPr="00176D7B" w:rsidRDefault="00C67719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719" w:rsidRPr="00176D7B" w:rsidRDefault="00C67719">
            <w:pPr>
              <w:jc w:val="center"/>
              <w:rPr>
                <w:rFonts w:ascii="Schoolbook SayanAltai" w:hAnsi="Schoolbook SayanAltai" w:cs="Schoolbook SayanAltai"/>
              </w:rPr>
            </w:pPr>
          </w:p>
          <w:p w:rsidR="00C67719" w:rsidRPr="00C52FB5" w:rsidRDefault="00C67719">
            <w:pPr>
              <w:jc w:val="center"/>
              <w:rPr>
                <w:rFonts w:ascii="Schoolbook SayanAltai" w:hAnsi="Schoolbook SayanAltai" w:cs="Schoolbook SayanAltai"/>
              </w:rPr>
            </w:pPr>
            <w:r w:rsidRPr="00C52FB5">
              <w:rPr>
                <w:rFonts w:ascii="Schoolbook SayanAltai" w:hAnsi="Schoolbook SayanAltai" w:cs="Schoolbook SayanAltai"/>
              </w:rPr>
              <w:t>ГОРНО-АЛТАЙСК КАЛАНЫҤ</w:t>
            </w:r>
          </w:p>
          <w:p w:rsidR="00C67719" w:rsidRPr="00176D7B" w:rsidRDefault="00C67719">
            <w:pPr>
              <w:jc w:val="center"/>
              <w:rPr>
                <w:rFonts w:ascii="Schoolbook SayanAltai" w:hAnsi="Schoolbook SayanAltai" w:cs="Schoolbook SayanAltai"/>
              </w:rPr>
            </w:pPr>
            <w:r w:rsidRPr="00C52FB5">
              <w:rPr>
                <w:rFonts w:ascii="Schoolbook SayanAltai" w:hAnsi="Schoolbook SayanAltai" w:cs="Schoolbook SayanAltai"/>
              </w:rPr>
              <w:t>АДМИНИСТРАЦИЯЗЫ</w:t>
            </w:r>
          </w:p>
        </w:tc>
      </w:tr>
      <w:tr w:rsidR="00C6771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719" w:rsidRDefault="00C67719">
            <w:pPr>
              <w:rPr>
                <w:sz w:val="16"/>
                <w:szCs w:val="16"/>
              </w:rPr>
            </w:pPr>
          </w:p>
          <w:p w:rsidR="00C67719" w:rsidRPr="00176D7B" w:rsidRDefault="00C67719">
            <w:pPr>
              <w:jc w:val="center"/>
              <w:rPr>
                <w:b/>
                <w:bCs/>
              </w:rPr>
            </w:pPr>
            <w:r>
              <w:rPr>
                <w:rFonts w:ascii="Schoolbook SayanAltai" w:hAnsi="Schoolbook SayanAltai" w:cs="Schoolbook SayanAltai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719" w:rsidRPr="00176D7B" w:rsidRDefault="00C67719"/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719" w:rsidRDefault="00C67719">
            <w:pPr>
              <w:rPr>
                <w:sz w:val="16"/>
                <w:szCs w:val="16"/>
              </w:rPr>
            </w:pPr>
          </w:p>
          <w:p w:rsidR="00C67719" w:rsidRDefault="00C677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Schoolbook SayanAltai" w:hAnsi="Schoolbook SayanAltai" w:cs="Schoolbook SayanAltai"/>
                <w:b/>
                <w:bCs/>
                <w:sz w:val="32"/>
                <w:szCs w:val="32"/>
              </w:rPr>
              <w:t>JӦП</w:t>
            </w:r>
          </w:p>
        </w:tc>
      </w:tr>
    </w:tbl>
    <w:p w:rsidR="00C67719" w:rsidRDefault="00C67719" w:rsidP="00AF0152">
      <w:pPr>
        <w:rPr>
          <w:sz w:val="48"/>
          <w:szCs w:val="4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67719" w:rsidTr="00F429D2">
        <w:trPr>
          <w:jc w:val="center"/>
        </w:trPr>
        <w:tc>
          <w:tcPr>
            <w:tcW w:w="403" w:type="dxa"/>
          </w:tcPr>
          <w:p w:rsidR="00C67719" w:rsidRDefault="00C67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67719" w:rsidRDefault="00C677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719" w:rsidRPr="00F429D2" w:rsidRDefault="00F429D2" w:rsidP="002E0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40" w:type="dxa"/>
          </w:tcPr>
          <w:p w:rsidR="00C67719" w:rsidRDefault="00B35F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719" w:rsidRDefault="00F429D2" w:rsidP="002E0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407" w:type="dxa"/>
          </w:tcPr>
          <w:p w:rsidR="00C67719" w:rsidRDefault="00C677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719" w:rsidRDefault="00F42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" w:type="dxa"/>
          </w:tcPr>
          <w:p w:rsidR="00C67719" w:rsidRDefault="00C67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67719" w:rsidRDefault="00C67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719" w:rsidRDefault="00F429D2" w:rsidP="002E0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C67719" w:rsidRDefault="00C67719" w:rsidP="00AF0152">
      <w:pPr>
        <w:rPr>
          <w:sz w:val="48"/>
          <w:szCs w:val="48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г.Горно-Алтайск</w:t>
      </w:r>
    </w:p>
    <w:p w:rsidR="00C67719" w:rsidRDefault="00C67719" w:rsidP="00AF0152">
      <w:pPr>
        <w:widowControl w:val="0"/>
        <w:autoSpaceDE w:val="0"/>
        <w:autoSpaceDN w:val="0"/>
        <w:adjustRightInd w:val="0"/>
        <w:rPr>
          <w:sz w:val="60"/>
          <w:szCs w:val="60"/>
        </w:rPr>
      </w:pPr>
    </w:p>
    <w:p w:rsidR="00C67719" w:rsidRDefault="00C67719" w:rsidP="00982126">
      <w:pPr>
        <w:jc w:val="center"/>
        <w:rPr>
          <w:b/>
          <w:bCs/>
          <w:sz w:val="28"/>
          <w:szCs w:val="28"/>
        </w:rPr>
      </w:pPr>
      <w:r w:rsidRPr="00A64BB1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C67719" w:rsidRDefault="00C67719" w:rsidP="009821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  <w:r w:rsidRPr="00C94C74">
        <w:rPr>
          <w:b/>
          <w:bCs/>
          <w:sz w:val="28"/>
          <w:szCs w:val="28"/>
        </w:rPr>
        <w:t xml:space="preserve">«Исполнение </w:t>
      </w:r>
    </w:p>
    <w:p w:rsidR="00C67719" w:rsidRPr="00C94C74" w:rsidRDefault="00C67719" w:rsidP="00982126">
      <w:pPr>
        <w:jc w:val="center"/>
        <w:rPr>
          <w:b/>
          <w:bCs/>
          <w:sz w:val="28"/>
          <w:szCs w:val="28"/>
        </w:rPr>
      </w:pPr>
      <w:r w:rsidRPr="00C94C74">
        <w:rPr>
          <w:b/>
          <w:bCs/>
          <w:sz w:val="28"/>
          <w:szCs w:val="28"/>
        </w:rPr>
        <w:t>социально-правовых и тематических запросов</w:t>
      </w:r>
      <w:r>
        <w:rPr>
          <w:b/>
          <w:bCs/>
          <w:sz w:val="28"/>
          <w:szCs w:val="28"/>
        </w:rPr>
        <w:t xml:space="preserve"> граждан</w:t>
      </w:r>
      <w:r w:rsidRPr="00C94C74">
        <w:rPr>
          <w:b/>
          <w:bCs/>
          <w:sz w:val="28"/>
          <w:szCs w:val="28"/>
        </w:rPr>
        <w:t>»</w:t>
      </w:r>
    </w:p>
    <w:p w:rsidR="00C67719" w:rsidRDefault="00C67719" w:rsidP="00AF0152">
      <w:pPr>
        <w:jc w:val="center"/>
        <w:rPr>
          <w:sz w:val="48"/>
          <w:szCs w:val="48"/>
        </w:rPr>
      </w:pP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руководствуясь статьей 47 Устава муниципального образования «Город Горно-Алтайск», принятого постановлением Горно-Алтайского городского Совета депутатов от </w:t>
      </w:r>
      <w:r>
        <w:rPr>
          <w:color w:val="000000"/>
          <w:sz w:val="28"/>
          <w:szCs w:val="28"/>
        </w:rPr>
        <w:t>22 марта 2018 года № 7-1</w:t>
      </w:r>
      <w:r>
        <w:rPr>
          <w:sz w:val="28"/>
          <w:szCs w:val="28"/>
        </w:rPr>
        <w:t>,</w:t>
      </w:r>
    </w:p>
    <w:p w:rsidR="00C67719" w:rsidRDefault="00C67719" w:rsidP="00AF0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Горно-Алтайска постановляет:</w:t>
      </w:r>
    </w:p>
    <w:p w:rsidR="00C67719" w:rsidRDefault="00C67719" w:rsidP="00AF0152">
      <w:pPr>
        <w:ind w:firstLine="709"/>
        <w:rPr>
          <w:b/>
          <w:bCs/>
          <w:sz w:val="28"/>
          <w:szCs w:val="28"/>
        </w:rPr>
      </w:pPr>
    </w:p>
    <w:p w:rsidR="00C67719" w:rsidRDefault="00C67719" w:rsidP="00AF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4BB1">
        <w:rPr>
          <w:sz w:val="28"/>
          <w:szCs w:val="28"/>
        </w:rPr>
        <w:t>. Внести</w:t>
      </w:r>
      <w:r>
        <w:rPr>
          <w:sz w:val="28"/>
          <w:szCs w:val="28"/>
        </w:rPr>
        <w:t xml:space="preserve"> в Административный регламент предоставления муниципальной услуги «Исполнение социально-правовых и тематических запросов граждан», утвержденный  постановлением Администрации города Горно-Алтайска от 27 июля 2012 года № 60, следующие изменения:</w:t>
      </w:r>
    </w:p>
    <w:p w:rsidR="00C67719" w:rsidRPr="00A64BB1" w:rsidRDefault="00C67719" w:rsidP="00DB6D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а) абзац второй пункта 1 изложить в следующей редакции:</w:t>
      </w:r>
    </w:p>
    <w:p w:rsidR="00C67719" w:rsidRPr="00A64BB1" w:rsidRDefault="00C67719" w:rsidP="00DB6D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«Административный регламент предоставления муниципальной услуги «Исполнение социально-правовых и тематических запросов граждан» (далее соответственно – Регламент, муниципальная услуга) устанавливает порядок предо</w:t>
      </w:r>
      <w:r>
        <w:rPr>
          <w:sz w:val="28"/>
          <w:szCs w:val="28"/>
        </w:rPr>
        <w:t xml:space="preserve">ставления муниципальной услуги </w:t>
      </w:r>
      <w:r w:rsidRPr="00A64BB1">
        <w:rPr>
          <w:sz w:val="28"/>
          <w:szCs w:val="28"/>
        </w:rPr>
        <w:t>и стандарт предоставления муниципальной услуги.»;</w:t>
      </w:r>
    </w:p>
    <w:p w:rsidR="00C67719" w:rsidRPr="00A64BB1" w:rsidRDefault="00C67719" w:rsidP="00AF0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б) пункт 3 дополнить абзацами следующего содержания: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«В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t xml:space="preserve">а) по адресам - 649000, г. Горно-Алтайск, ул. Чаптынова, 28, 649002, </w:t>
      </w:r>
      <w:r>
        <w:rPr>
          <w:sz w:val="28"/>
          <w:szCs w:val="28"/>
        </w:rPr>
        <w:t xml:space="preserve">    </w:t>
      </w:r>
      <w:r w:rsidRPr="00A64BB1">
        <w:rPr>
          <w:sz w:val="28"/>
          <w:szCs w:val="28"/>
        </w:rPr>
        <w:t>г. Горно-Алтайск, пр. Коммунистический, 159;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lastRenderedPageBreak/>
        <w:t>б) телефонам - 8 (388-22) 5-11-42, факс: 8 (388-22) 6-69-68;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в) по электронной почте: mfc-altai@mail.ru, mfc-gorod@mail.ru;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г) адрес официального сайта МФЦ: http://www.altai-mfc.ru.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График работы МФЦ: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понедельник - пятница: с 8 ч. 00 мин. до 19 ч. 00 мин. (время местное) без перерыва, суббота: с 9 ч. 00 мин. до 13 ч. 00 мин. Выходной - воскресенье.»;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в) пункт 8 после абзаца третьего дополнить абзацем следующего содержания: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BB1">
        <w:rPr>
          <w:sz w:val="28"/>
          <w:szCs w:val="28"/>
        </w:rPr>
        <w:t xml:space="preserve">«Федеральный </w:t>
      </w:r>
      <w:hyperlink r:id="rId7" w:history="1">
        <w:r w:rsidRPr="00A64BB1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A64BB1">
        <w:rPr>
          <w:sz w:val="28"/>
          <w:szCs w:val="28"/>
        </w:rPr>
        <w:t xml:space="preserve"> от 27 июля 2010 года № 210-ФЗ </w:t>
      </w:r>
      <w:r>
        <w:rPr>
          <w:sz w:val="28"/>
          <w:szCs w:val="28"/>
        </w:rPr>
        <w:t xml:space="preserve">                        </w:t>
      </w:r>
      <w:r w:rsidRPr="00A64BB1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(далее – Федеральный закон № 210-ФЗ) </w:t>
      </w:r>
      <w:r w:rsidRPr="00A64BB1">
        <w:rPr>
          <w:sz w:val="28"/>
          <w:szCs w:val="28"/>
        </w:rPr>
        <w:t xml:space="preserve">(«Российская газета», </w:t>
      </w:r>
      <w:r>
        <w:rPr>
          <w:sz w:val="28"/>
          <w:szCs w:val="28"/>
        </w:rPr>
        <w:t>№</w:t>
      </w:r>
      <w:r w:rsidRPr="00A64BB1">
        <w:rPr>
          <w:sz w:val="28"/>
          <w:szCs w:val="28"/>
        </w:rPr>
        <w:t xml:space="preserve"> 168, 30.07.2010</w:t>
      </w:r>
      <w:r>
        <w:rPr>
          <w:sz w:val="28"/>
          <w:szCs w:val="28"/>
        </w:rPr>
        <w:t>г.</w:t>
      </w:r>
      <w:r w:rsidRPr="00A64BB1">
        <w:rPr>
          <w:sz w:val="28"/>
          <w:szCs w:val="28"/>
        </w:rPr>
        <w:t>, «Собрание законодательства РФ», 02.08.2010</w:t>
      </w:r>
      <w:r>
        <w:rPr>
          <w:sz w:val="28"/>
          <w:szCs w:val="28"/>
        </w:rPr>
        <w:t>г., № 31,                ст. 4179)</w:t>
      </w:r>
      <w:r w:rsidRPr="00A64BB1">
        <w:rPr>
          <w:sz w:val="28"/>
          <w:szCs w:val="28"/>
        </w:rPr>
        <w:t>;»;</w:t>
      </w:r>
    </w:p>
    <w:p w:rsidR="00C67719" w:rsidRPr="00A64BB1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г) в абзаце первом пункта 11 слова «приостановления и (или) отказа» заменить словами «приостановления и</w:t>
      </w:r>
      <w:r>
        <w:rPr>
          <w:sz w:val="28"/>
          <w:szCs w:val="28"/>
        </w:rPr>
        <w:t>ли</w:t>
      </w:r>
      <w:r w:rsidRPr="00A64BB1">
        <w:rPr>
          <w:sz w:val="28"/>
          <w:szCs w:val="28"/>
        </w:rPr>
        <w:t xml:space="preserve"> отказа»;</w:t>
      </w:r>
    </w:p>
    <w:p w:rsidR="00C67719" w:rsidRPr="00A64BB1" w:rsidRDefault="00C67719" w:rsidP="00AF015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A64BB1">
        <w:rPr>
          <w:spacing w:val="-6"/>
          <w:sz w:val="28"/>
          <w:szCs w:val="28"/>
        </w:rPr>
        <w:t>д) в абзаце втором пункта 15 слова «срок ожидания в очереди и получение результата 15 минут» заменить словами «срок ожидани</w:t>
      </w:r>
      <w:r w:rsidR="00B35F54">
        <w:rPr>
          <w:spacing w:val="-6"/>
          <w:sz w:val="28"/>
          <w:szCs w:val="28"/>
        </w:rPr>
        <w:t>я</w:t>
      </w:r>
      <w:r w:rsidRPr="00A64BB1">
        <w:rPr>
          <w:spacing w:val="-6"/>
          <w:sz w:val="28"/>
          <w:szCs w:val="28"/>
        </w:rPr>
        <w:t xml:space="preserve"> в очереди </w:t>
      </w:r>
      <w:r>
        <w:rPr>
          <w:spacing w:val="-6"/>
          <w:sz w:val="28"/>
          <w:szCs w:val="28"/>
        </w:rPr>
        <w:t>не более</w:t>
      </w:r>
      <w:r w:rsidRPr="00A64BB1">
        <w:rPr>
          <w:spacing w:val="-6"/>
          <w:sz w:val="28"/>
          <w:szCs w:val="28"/>
        </w:rPr>
        <w:t xml:space="preserve"> 15</w:t>
      </w:r>
      <w:r>
        <w:rPr>
          <w:spacing w:val="-6"/>
          <w:sz w:val="28"/>
          <w:szCs w:val="28"/>
        </w:rPr>
        <w:t>-ти</w:t>
      </w:r>
      <w:r w:rsidRPr="00A64BB1">
        <w:rPr>
          <w:spacing w:val="-6"/>
          <w:sz w:val="28"/>
          <w:szCs w:val="28"/>
        </w:rPr>
        <w:t xml:space="preserve"> минут»;</w:t>
      </w:r>
    </w:p>
    <w:p w:rsidR="00C67719" w:rsidRPr="00A64BB1" w:rsidRDefault="00C67719" w:rsidP="00AF015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A64BB1">
        <w:rPr>
          <w:spacing w:val="-6"/>
          <w:sz w:val="28"/>
          <w:szCs w:val="28"/>
        </w:rPr>
        <w:t>е) абзац пятый пункта 22.1 изложить в следующей редакции:</w:t>
      </w:r>
    </w:p>
    <w:p w:rsidR="00C67719" w:rsidRPr="00A64BB1" w:rsidRDefault="00C67719" w:rsidP="00A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BB1">
        <w:rPr>
          <w:spacing w:val="-6"/>
          <w:sz w:val="28"/>
          <w:szCs w:val="28"/>
        </w:rPr>
        <w:t>«</w:t>
      </w:r>
      <w:r w:rsidRPr="00A64BB1">
        <w:rPr>
          <w:sz w:val="28"/>
          <w:szCs w:val="28"/>
        </w:rPr>
        <w:t xml:space="preserve">Получение заявителем сведений о ходе выполнения запроса </w:t>
      </w:r>
      <w:r>
        <w:rPr>
          <w:sz w:val="28"/>
          <w:szCs w:val="28"/>
        </w:rPr>
        <w:t xml:space="preserve">                  </w:t>
      </w:r>
      <w:r w:rsidRPr="00A64BB1">
        <w:rPr>
          <w:sz w:val="28"/>
          <w:szCs w:val="28"/>
        </w:rPr>
        <w:t>о предоставлении муниципальной услуги осуществляется на основании получения от заявителей устного (по телефону: 8-38822-4-73-10), письменного (по адресу: 649000, Республика Алтай, г. Горно-Алтайск, пр.Коммунистический, д. 47) или направленного посредством информационно-коммуникационных технологий обращения.»</w:t>
      </w:r>
    </w:p>
    <w:p w:rsidR="00C67719" w:rsidRDefault="00C67719" w:rsidP="00AF0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BB1">
        <w:rPr>
          <w:sz w:val="28"/>
          <w:szCs w:val="28"/>
        </w:rPr>
        <w:t>ж) раздел IV изложить в следующей редакции</w:t>
      </w:r>
      <w:r>
        <w:rPr>
          <w:sz w:val="28"/>
          <w:szCs w:val="28"/>
        </w:rPr>
        <w:t>:</w:t>
      </w:r>
    </w:p>
    <w:p w:rsidR="00C67719" w:rsidRDefault="00C67719" w:rsidP="00AF01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исполнением регламента</w:t>
      </w:r>
    </w:p>
    <w:p w:rsidR="00C67719" w:rsidRDefault="00C67719" w:rsidP="00AF01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719" w:rsidRDefault="00C67719" w:rsidP="00982126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23.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услуге, а также принятием решений ответственными лицами</w:t>
      </w:r>
    </w:p>
    <w:p w:rsidR="00C67719" w:rsidRDefault="00C67719" w:rsidP="00982126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Архивного отдела.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специалистами Архивного отдела положений настоящего Регламента.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 подготовку ответов на жалобы заявителей на решения, действия (бездействия) должностных лиц.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          в порядке, установленном законодательством Российской Федерации.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719" w:rsidRDefault="00C67719" w:rsidP="00982126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7719" w:rsidRDefault="00C67719" w:rsidP="00982126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осуществляются путем подготовки годовых отчетов и их анализа.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актом.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Архивного отдела в срок не позднее                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719" w:rsidRDefault="00C67719" w:rsidP="009821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25.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</w:t>
      </w:r>
    </w:p>
    <w:p w:rsidR="00C67719" w:rsidRDefault="00C67719" w:rsidP="009821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закрепляется в 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719" w:rsidRDefault="00C67719" w:rsidP="00982126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7719" w:rsidRDefault="00C67719" w:rsidP="00982126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 возможности досудебного рассмотрения обращений (жалоб) в процессе получения муниципальной услуги.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 Отдел.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Должная тщательность лиц, осуществляющих контроль за предоставлением муниципальной услуги, состоит в своевременном и точном исполнении обязанностей, предусмотренных настоящим разделом Регламента.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 телефону, посредством письменных обращений.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положения, характеризующие требования к порядку и формам контроля за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         к дисциплинарной ответственности в порядке, установленном законодательством Российской Федерации.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мер.»;</w:t>
      </w:r>
    </w:p>
    <w:p w:rsidR="00C67719" w:rsidRDefault="00C67719" w:rsidP="00AF015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з) </w:t>
      </w:r>
      <w:r>
        <w:rPr>
          <w:spacing w:val="-6"/>
          <w:sz w:val="28"/>
          <w:szCs w:val="28"/>
        </w:rPr>
        <w:t xml:space="preserve">раздел </w:t>
      </w:r>
      <w:r>
        <w:rPr>
          <w:spacing w:val="-6"/>
          <w:sz w:val="28"/>
          <w:szCs w:val="28"/>
          <w:lang w:val="en-US"/>
        </w:rPr>
        <w:t>V</w:t>
      </w:r>
      <w:r>
        <w:rPr>
          <w:spacing w:val="-6"/>
          <w:sz w:val="28"/>
          <w:szCs w:val="28"/>
        </w:rPr>
        <w:t xml:space="preserve"> изложить в следующей редакции:</w:t>
      </w:r>
    </w:p>
    <w:p w:rsidR="00C67719" w:rsidRPr="00FA6F86" w:rsidRDefault="00C67719" w:rsidP="00982126">
      <w:pPr>
        <w:pStyle w:val="ConsPlusNormal"/>
        <w:jc w:val="center"/>
        <w:outlineLvl w:val="1"/>
        <w:rPr>
          <w:b w:val="0"/>
          <w:spacing w:val="-6"/>
        </w:rPr>
      </w:pPr>
      <w:r w:rsidRPr="00FA6F86">
        <w:rPr>
          <w:b w:val="0"/>
          <w:bCs w:val="0"/>
          <w:spacing w:val="-4"/>
        </w:rPr>
        <w:t>«</w:t>
      </w:r>
      <w:r w:rsidRPr="00FA6F86">
        <w:rPr>
          <w:b w:val="0"/>
          <w:spacing w:val="-4"/>
          <w:lang w:val="en-US"/>
        </w:rPr>
        <w:t>V</w:t>
      </w:r>
      <w:r w:rsidRPr="00FA6F86">
        <w:rPr>
          <w:b w:val="0"/>
          <w:bCs w:val="0"/>
          <w:spacing w:val="-4"/>
        </w:rPr>
        <w:t xml:space="preserve">. </w:t>
      </w:r>
      <w:r w:rsidRPr="00FA6F86">
        <w:rPr>
          <w:b w:val="0"/>
          <w:spacing w:val="-6"/>
        </w:rPr>
        <w:t>Досудебный (внесудебный) порядок обжалования решений  и действий (бездействия) органа местного самоуправления,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67719" w:rsidRDefault="00C67719" w:rsidP="00AF0152">
      <w:pPr>
        <w:pStyle w:val="ConsPlusNormal"/>
        <w:jc w:val="center"/>
        <w:outlineLvl w:val="1"/>
        <w:rPr>
          <w:spacing w:val="-4"/>
        </w:rPr>
      </w:pP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27.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C67719" w:rsidRDefault="00C67719" w:rsidP="00AF0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«Город Горно-Алтайск» в сети «Интернет» (www.gornoaltaysk.ru).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28. 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8" w:history="1">
        <w:r>
          <w:rPr>
            <w:rStyle w:val="a3"/>
            <w:b w:val="0"/>
            <w:bCs w:val="0"/>
            <w:color w:val="auto"/>
            <w:spacing w:val="-4"/>
            <w:u w:val="none"/>
          </w:rPr>
          <w:t>статье 15.1</w:t>
        </w:r>
      </w:hyperlink>
      <w:r>
        <w:rPr>
          <w:b w:val="0"/>
          <w:bCs w:val="0"/>
          <w:spacing w:val="-4"/>
        </w:rPr>
        <w:t xml:space="preserve"> Федерального закона № 210-ФЗ;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б) нарушение срока предоставления муниципальной услуги.                       В указанном случае досудебное (внесудебное) обжалование заявителем решений и действий (бездействия) МФЦ, работника МФЦ возможно                  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>
          <w:rPr>
            <w:rStyle w:val="a3"/>
            <w:b w:val="0"/>
            <w:bCs w:val="0"/>
            <w:color w:val="auto"/>
            <w:spacing w:val="-4"/>
            <w:u w:val="none"/>
          </w:rPr>
          <w:t>частью 1.3 статьи 16</w:t>
        </w:r>
      </w:hyperlink>
      <w:r>
        <w:rPr>
          <w:b w:val="0"/>
          <w:bCs w:val="0"/>
          <w:spacing w:val="-4"/>
        </w:rPr>
        <w:t xml:space="preserve"> Федерального закона № 210-ФЗ;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                   у заявителя;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 в соответствии          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        в порядке, определенном </w:t>
      </w:r>
      <w:hyperlink r:id="rId10" w:history="1">
        <w:r>
          <w:rPr>
            <w:rStyle w:val="a3"/>
            <w:b w:val="0"/>
            <w:bCs w:val="0"/>
            <w:color w:val="auto"/>
            <w:spacing w:val="-4"/>
            <w:u w:val="none"/>
          </w:rPr>
          <w:t>частью 1.3 статьи 16</w:t>
        </w:r>
      </w:hyperlink>
      <w:r>
        <w:rPr>
          <w:b w:val="0"/>
          <w:bCs w:val="0"/>
          <w:spacing w:val="-4"/>
        </w:rPr>
        <w:t xml:space="preserve"> Федерального закона № 210-ФЗ;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11" w:history="1">
        <w:r>
          <w:rPr>
            <w:rStyle w:val="a3"/>
            <w:b w:val="0"/>
            <w:bCs w:val="0"/>
            <w:color w:val="auto"/>
            <w:spacing w:val="-4"/>
            <w:u w:val="none"/>
          </w:rPr>
          <w:t>частью 1.1 статьи 16</w:t>
        </w:r>
      </w:hyperlink>
      <w:r>
        <w:rPr>
          <w:b w:val="0"/>
          <w:bCs w:val="0"/>
          <w:spacing w:val="-4"/>
        </w:rPr>
        <w:t xml:space="preserve"> Федерального закона  № 210-ФЗ, или их работников в исправлении допущенных ими опечаток  и ошибок в выданных   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       в порядке, определенном </w:t>
      </w:r>
      <w:hyperlink r:id="rId12" w:history="1">
        <w:r>
          <w:rPr>
            <w:rStyle w:val="a3"/>
            <w:b w:val="0"/>
            <w:bCs w:val="0"/>
            <w:color w:val="auto"/>
            <w:spacing w:val="-4"/>
            <w:u w:val="none"/>
          </w:rPr>
          <w:t>частью 1.3 статьи 16</w:t>
        </w:r>
      </w:hyperlink>
      <w:r>
        <w:rPr>
          <w:b w:val="0"/>
          <w:bCs w:val="0"/>
          <w:spacing w:val="-4"/>
        </w:rPr>
        <w:t xml:space="preserve"> Федерального закона № 210-ФЗ;</w:t>
      </w:r>
    </w:p>
    <w:p w:rsidR="00C67719" w:rsidRDefault="00C67719" w:rsidP="00F9125C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              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>
          <w:rPr>
            <w:rStyle w:val="a3"/>
            <w:b w:val="0"/>
            <w:bCs w:val="0"/>
            <w:color w:val="auto"/>
            <w:spacing w:val="-4"/>
            <w:u w:val="none"/>
          </w:rPr>
          <w:t>частью 1.3 статьи 16</w:t>
        </w:r>
      </w:hyperlink>
      <w:r>
        <w:rPr>
          <w:b w:val="0"/>
          <w:bCs w:val="0"/>
          <w:spacing w:val="-4"/>
        </w:rPr>
        <w:t xml:space="preserve">  Федерального закона № 210-ФЗ.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29. Основанием для начала досудебного обжалования является поступление жалобы заинтересованного (уполномоченного) лица.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Жалоба подается в письменной форме на бумажном носителе,                    в электронной форме в Администрацию города Горно-Алтайска, МФЦ либо       в соответствующий орган государственной власти публично-правового образования, являющийся учредителем МФЦ (далее - учредитель МФЦ),                а также в организации, предусмотренные </w:t>
      </w:r>
      <w:hyperlink r:id="rId14" w:history="1">
        <w:r>
          <w:rPr>
            <w:rStyle w:val="a3"/>
            <w:color w:val="auto"/>
            <w:spacing w:val="-4"/>
            <w:sz w:val="28"/>
            <w:szCs w:val="28"/>
            <w:u w:val="none"/>
          </w:rPr>
          <w:t>частью 1.1 статьи 16</w:t>
        </w:r>
      </w:hyperlink>
      <w:r>
        <w:rPr>
          <w:spacing w:val="-4"/>
          <w:sz w:val="28"/>
          <w:szCs w:val="28"/>
        </w:rPr>
        <w:t xml:space="preserve"> Федерального закона №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color w:val="auto"/>
            <w:spacing w:val="-4"/>
            <w:sz w:val="28"/>
            <w:szCs w:val="28"/>
            <w:u w:val="none"/>
          </w:rPr>
          <w:t>частью 1.1 статьи 16</w:t>
        </w:r>
      </w:hyperlink>
      <w:r>
        <w:rPr>
          <w:spacing w:val="-4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«Интернет», официального портала муниципального образования «Город Горно-Алтайск» в сети «Интернет» (www.gornoaltaysk.ru), Единого портала, а также может быть принята при личном приеме заявителя. 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color w:val="auto"/>
            <w:spacing w:val="-4"/>
            <w:sz w:val="28"/>
            <w:szCs w:val="28"/>
            <w:u w:val="none"/>
          </w:rPr>
          <w:t>частью 1.1 статьи 16</w:t>
        </w:r>
      </w:hyperlink>
      <w:r>
        <w:rPr>
          <w:spacing w:val="-4"/>
          <w:sz w:val="28"/>
          <w:szCs w:val="28"/>
        </w:rPr>
        <w:t xml:space="preserve"> Федерального закона № 210-ФЗ,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 при личном приеме заявителя.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7" w:history="1">
        <w:r>
          <w:rPr>
            <w:rStyle w:val="a3"/>
            <w:b w:val="0"/>
            <w:bCs w:val="0"/>
            <w:color w:val="auto"/>
            <w:spacing w:val="-4"/>
            <w:u w:val="none"/>
          </w:rPr>
          <w:t>частью 1.1 статьи 16</w:t>
        </w:r>
      </w:hyperlink>
      <w:r>
        <w:rPr>
          <w:b w:val="0"/>
          <w:bCs w:val="0"/>
          <w:spacing w:val="-4"/>
        </w:rPr>
        <w:t xml:space="preserve"> настоящего Федерального закона № 210-ФЗ, и их работников, а также жалоб на решения      и действия (бездействие) МФЦ, его работников устанавливается Правительством Российской Федерации.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30. Жалоба должна содержать: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8" w:history="1">
        <w:r>
          <w:rPr>
            <w:rStyle w:val="a3"/>
            <w:b w:val="0"/>
            <w:bCs w:val="0"/>
            <w:spacing w:val="-4"/>
            <w:u w:val="none"/>
          </w:rPr>
          <w:t>частью 1.1 статьи 16</w:t>
        </w:r>
      </w:hyperlink>
      <w:r>
        <w:rPr>
          <w:b w:val="0"/>
          <w:bCs w:val="0"/>
          <w:spacing w:val="-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б) фамилию, имя, отчество (последнее - при наличии), сведения 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и почтовый адрес, по которым должен быть направлен ответ заявителю;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b w:val="0"/>
            <w:bCs w:val="0"/>
            <w:spacing w:val="-4"/>
            <w:u w:val="none"/>
          </w:rPr>
          <w:t>частью 1.1 статьи 16</w:t>
        </w:r>
      </w:hyperlink>
      <w:r>
        <w:rPr>
          <w:b w:val="0"/>
          <w:bCs w:val="0"/>
          <w:spacing w:val="-4"/>
        </w:rPr>
        <w:t xml:space="preserve"> Федерального закона № 210-ФЗ, их работников;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г) доводы, на основании которых заявитель не согласен с решением             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20" w:history="1">
        <w:r>
          <w:rPr>
            <w:rStyle w:val="a3"/>
            <w:b w:val="0"/>
            <w:bCs w:val="0"/>
            <w:spacing w:val="-4"/>
            <w:u w:val="none"/>
          </w:rPr>
          <w:t>частью 1.1 статьи 16</w:t>
        </w:r>
      </w:hyperlink>
      <w:r>
        <w:rPr>
          <w:b w:val="0"/>
          <w:bCs w:val="0"/>
          <w:spacing w:val="-4"/>
        </w:rPr>
        <w:t xml:space="preserve"> Федерального закона № 210-ФЗ,               их работников. Заявителем могут быть представлены документы                            (при наличии), подтверждающие доводы заявителя, либо их копии.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31. Заявитель имеет право запросить в письменной или электронной форме и получить </w:t>
      </w:r>
      <w:r w:rsidRPr="00A64BB1">
        <w:rPr>
          <w:spacing w:val="-4"/>
          <w:sz w:val="28"/>
          <w:szCs w:val="28"/>
        </w:rPr>
        <w:t xml:space="preserve">в Архивном отделе Администрации города Горно-Алтайска </w:t>
      </w:r>
      <w:r>
        <w:rPr>
          <w:spacing w:val="-4"/>
          <w:sz w:val="28"/>
          <w:szCs w:val="28"/>
        </w:rPr>
        <w:t>информацию и документы, необходимые для обоснования и рассмотрения жалобы.</w:t>
      </w:r>
    </w:p>
    <w:p w:rsidR="00C67719" w:rsidRDefault="00C67719" w:rsidP="00AF01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64BB1">
        <w:rPr>
          <w:spacing w:val="-4"/>
          <w:sz w:val="28"/>
          <w:szCs w:val="28"/>
        </w:rPr>
        <w:t xml:space="preserve">Архивный отдел Администрации города Горно-Алтайска в </w:t>
      </w:r>
      <w:r>
        <w:rPr>
          <w:spacing w:val="-4"/>
          <w:sz w:val="28"/>
          <w:szCs w:val="28"/>
        </w:rPr>
        <w:t>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32. Жалобы на решения и действия (бездействие) Администрации города Горно-Алтайска, ее должностных лиц,  муниципальных служащих, могут быть адресованы Управляющему делами администрации города Горно-Алтайска (лицу, его замещающему). Жалобы на решения и действия (бездействие) Управляющего делами администрации города Горно-Алтайска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33. Жалоба, поступившая в Администрацию города Горно-Алтайска, МФЦ, учредителю МФЦ, в организации, предусмотренные </w:t>
      </w:r>
      <w:hyperlink r:id="rId21" w:history="1">
        <w:r>
          <w:rPr>
            <w:rStyle w:val="a3"/>
            <w:b w:val="0"/>
            <w:bCs w:val="0"/>
            <w:spacing w:val="-4"/>
            <w:u w:val="none"/>
          </w:rPr>
          <w:t>частью 1.1 статьи 16</w:t>
        </w:r>
      </w:hyperlink>
      <w:r>
        <w:rPr>
          <w:b w:val="0"/>
          <w:bCs w:val="0"/>
          <w:spacing w:val="-4"/>
        </w:rPr>
        <w:t xml:space="preserve"> Федерального закона № 210-ФЗ, либо вышестоящий орган (при его наличии), подлежит рассмотрению в течение 15-ти рабочих дней со дня ее регистрации,    а в случае обжалования отказа Администрации города Горно-Алтайска, МФЦ, организаций, предусмотренных </w:t>
      </w:r>
      <w:hyperlink r:id="rId22" w:history="1">
        <w:r>
          <w:rPr>
            <w:rStyle w:val="a3"/>
            <w:b w:val="0"/>
            <w:bCs w:val="0"/>
            <w:spacing w:val="-4"/>
            <w:u w:val="none"/>
          </w:rPr>
          <w:t>частью 1.1 статьи 16</w:t>
        </w:r>
      </w:hyperlink>
      <w:r>
        <w:rPr>
          <w:b w:val="0"/>
          <w:bCs w:val="0"/>
          <w:spacing w:val="-4"/>
        </w:rPr>
        <w:t xml:space="preserve"> Федерального закона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34. По результатам рассмотрения жалобы в соответствии с частью            7 статьи 11.2 Федерального закона № 210-ФЗ принимается одно из следующих решений: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а) жалоба удовлетворяется, в том числе в форме отмены принятого решения, исправления допущенных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б) в удовлетворении жалобы отказывается.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 xml:space="preserve">В соответствии с частью 8 статьи 11.2 Федерального закона № 210-ФЗ не позднее дня, следующего за днем принятия решения, указанного                              в </w:t>
      </w:r>
      <w:hyperlink r:id="rId23" w:anchor="Par1" w:history="1">
        <w:r>
          <w:rPr>
            <w:rStyle w:val="a3"/>
            <w:b w:val="0"/>
            <w:bCs w:val="0"/>
            <w:spacing w:val="-6"/>
            <w:u w:val="none"/>
          </w:rPr>
          <w:t>подпунктах «а</w:t>
        </w:r>
      </w:hyperlink>
      <w:r>
        <w:rPr>
          <w:b w:val="0"/>
          <w:bCs w:val="0"/>
          <w:spacing w:val="-6"/>
        </w:rPr>
        <w:t xml:space="preserve">», </w:t>
      </w:r>
      <w:hyperlink r:id="rId24" w:anchor="Par2" w:history="1">
        <w:r>
          <w:rPr>
            <w:rStyle w:val="a3"/>
            <w:b w:val="0"/>
            <w:bCs w:val="0"/>
            <w:spacing w:val="-6"/>
            <w:u w:val="none"/>
          </w:rPr>
          <w:t>«б</w:t>
        </w:r>
      </w:hyperlink>
      <w:r>
        <w:rPr>
          <w:b w:val="0"/>
          <w:bCs w:val="0"/>
          <w:spacing w:val="-6"/>
        </w:rPr>
        <w:t>» настоящего пункта, заявителю в письменной форме              и по желанию заявителя в электронной форме направляется мотивированный ответ о результатах рассмотрения жалобы.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В соответствии с частью 9 статьи 11.2 Федерального закона № 210-ФЗ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 органы прокуратуры.».</w:t>
      </w:r>
    </w:p>
    <w:p w:rsidR="00C67719" w:rsidRDefault="00C67719" w:rsidP="00AF0152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 Отделу информационной политики и связей с общественностью Администрации города Горно-Алтайска в течение 5-ти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и в течение 15-ти дней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Горно-Алтайск» в сети «Интернет».</w:t>
      </w:r>
    </w:p>
    <w:p w:rsidR="00C67719" w:rsidRDefault="00C67719" w:rsidP="00AF0152">
      <w:pPr>
        <w:tabs>
          <w:tab w:val="left" w:pos="851"/>
          <w:tab w:val="left" w:pos="46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C67719" w:rsidRDefault="00C67719" w:rsidP="00AF0152">
      <w:pPr>
        <w:ind w:firstLine="709"/>
        <w:jc w:val="both"/>
        <w:rPr>
          <w:sz w:val="28"/>
          <w:szCs w:val="28"/>
        </w:rPr>
      </w:pPr>
    </w:p>
    <w:p w:rsidR="00C67719" w:rsidRDefault="00C67719" w:rsidP="00AF0152">
      <w:pPr>
        <w:ind w:firstLine="709"/>
        <w:jc w:val="both"/>
        <w:rPr>
          <w:sz w:val="28"/>
          <w:szCs w:val="28"/>
        </w:rPr>
      </w:pPr>
    </w:p>
    <w:p w:rsidR="00C67719" w:rsidRDefault="00C67719" w:rsidP="00AF0152">
      <w:pPr>
        <w:ind w:firstLine="709"/>
        <w:jc w:val="both"/>
        <w:rPr>
          <w:sz w:val="28"/>
          <w:szCs w:val="28"/>
        </w:rPr>
      </w:pPr>
    </w:p>
    <w:p w:rsidR="00C67719" w:rsidRDefault="00C67719" w:rsidP="00AF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67719" w:rsidRDefault="00C67719" w:rsidP="00AF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Горно-Алтайска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О.А. Сафронова</w:t>
      </w: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rPr>
          <w:sz w:val="28"/>
          <w:szCs w:val="28"/>
        </w:rPr>
      </w:pPr>
    </w:p>
    <w:p w:rsidR="00C67719" w:rsidRDefault="00C67719" w:rsidP="00AF0152">
      <w:pPr>
        <w:rPr>
          <w:sz w:val="28"/>
          <w:szCs w:val="28"/>
        </w:rPr>
      </w:pPr>
    </w:p>
    <w:p w:rsidR="00C67719" w:rsidRDefault="00C67719" w:rsidP="00AF0152">
      <w:pPr>
        <w:rPr>
          <w:sz w:val="28"/>
          <w:szCs w:val="28"/>
        </w:rPr>
      </w:pPr>
    </w:p>
    <w:p w:rsidR="00C67719" w:rsidRDefault="00C67719" w:rsidP="00AF0152">
      <w:pPr>
        <w:rPr>
          <w:sz w:val="28"/>
          <w:szCs w:val="28"/>
        </w:rPr>
      </w:pPr>
      <w:r>
        <w:rPr>
          <w:sz w:val="28"/>
          <w:szCs w:val="28"/>
        </w:rPr>
        <w:t>М.А. Заргумаров</w:t>
      </w:r>
    </w:p>
    <w:p w:rsidR="00C67719" w:rsidRDefault="00C67719" w:rsidP="00AF0152">
      <w:pPr>
        <w:rPr>
          <w:sz w:val="28"/>
          <w:szCs w:val="28"/>
        </w:rPr>
      </w:pPr>
      <w:r>
        <w:rPr>
          <w:sz w:val="28"/>
          <w:szCs w:val="28"/>
        </w:rPr>
        <w:t>М.Ю. Маркина</w:t>
      </w: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AF01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7719" w:rsidRDefault="00C67719" w:rsidP="00FD7555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Казанцева Т.М., 4-73-10</w:t>
      </w:r>
    </w:p>
    <w:sectPr w:rsidR="00C67719" w:rsidSect="00F9125C">
      <w:headerReference w:type="defaul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9E" w:rsidRDefault="00A23E9E" w:rsidP="00FD7555">
      <w:r>
        <w:separator/>
      </w:r>
    </w:p>
  </w:endnote>
  <w:endnote w:type="continuationSeparator" w:id="1">
    <w:p w:rsidR="00A23E9E" w:rsidRDefault="00A23E9E" w:rsidP="00FD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9E" w:rsidRDefault="00A23E9E" w:rsidP="00FD7555">
      <w:r>
        <w:separator/>
      </w:r>
    </w:p>
  </w:footnote>
  <w:footnote w:type="continuationSeparator" w:id="1">
    <w:p w:rsidR="00A23E9E" w:rsidRDefault="00A23E9E" w:rsidP="00FD7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19" w:rsidRDefault="00757272" w:rsidP="005B2B86">
    <w:pPr>
      <w:pStyle w:val="a4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771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4ABC">
      <w:rPr>
        <w:rStyle w:val="aa"/>
        <w:noProof/>
      </w:rPr>
      <w:t>2</w:t>
    </w:r>
    <w:r>
      <w:rPr>
        <w:rStyle w:val="aa"/>
      </w:rPr>
      <w:fldChar w:fldCharType="end"/>
    </w:r>
  </w:p>
  <w:p w:rsidR="00C67719" w:rsidRPr="00B35F54" w:rsidRDefault="00C67719">
    <w:pPr>
      <w:pStyle w:val="a4"/>
      <w:jc w:val="center"/>
      <w:rPr>
        <w:sz w:val="28"/>
        <w:szCs w:val="28"/>
      </w:rPr>
    </w:pPr>
  </w:p>
  <w:p w:rsidR="00C67719" w:rsidRDefault="00C677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43"/>
    <w:rsid w:val="00083EBA"/>
    <w:rsid w:val="00176D7B"/>
    <w:rsid w:val="001A5C92"/>
    <w:rsid w:val="001F4A0C"/>
    <w:rsid w:val="002E0F73"/>
    <w:rsid w:val="003E4637"/>
    <w:rsid w:val="005B2B86"/>
    <w:rsid w:val="00631E8D"/>
    <w:rsid w:val="00757272"/>
    <w:rsid w:val="007F04B3"/>
    <w:rsid w:val="00931843"/>
    <w:rsid w:val="0094481B"/>
    <w:rsid w:val="00982126"/>
    <w:rsid w:val="00A23E9E"/>
    <w:rsid w:val="00A64BB1"/>
    <w:rsid w:val="00AB1307"/>
    <w:rsid w:val="00AF0152"/>
    <w:rsid w:val="00B32E6B"/>
    <w:rsid w:val="00B35F54"/>
    <w:rsid w:val="00C52FB5"/>
    <w:rsid w:val="00C67719"/>
    <w:rsid w:val="00C94C74"/>
    <w:rsid w:val="00DB6D0C"/>
    <w:rsid w:val="00DF560B"/>
    <w:rsid w:val="00F429D2"/>
    <w:rsid w:val="00F74ABC"/>
    <w:rsid w:val="00F9125C"/>
    <w:rsid w:val="00F961AF"/>
    <w:rsid w:val="00FA6F86"/>
    <w:rsid w:val="00FD15FD"/>
    <w:rsid w:val="00F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F0152"/>
    <w:rPr>
      <w:color w:val="0000FF"/>
      <w:u w:val="single"/>
    </w:rPr>
  </w:style>
  <w:style w:type="paragraph" w:customStyle="1" w:styleId="ConsPlusNormal">
    <w:name w:val="ConsPlusNormal"/>
    <w:uiPriority w:val="99"/>
    <w:rsid w:val="00AF015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D7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75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7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55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83E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83EBA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F91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5835755DFFAA7C52FBC21D122FABE17D401EBA74BC730CC5BEAC55B5157B635CEBD8CA1mDP8D" TargetMode="External"/><Relationship Id="rId13" Type="http://schemas.openxmlformats.org/officeDocument/2006/relationships/hyperlink" Target="consultantplus://offline/ref=F12378AE07BC2E374FC1A5EC57E8C049DC3A27225961BA93F60BBA857E277D05F93A2274D87B5106PE6BJ" TargetMode="External"/><Relationship Id="rId18" Type="http://schemas.openxmlformats.org/officeDocument/2006/relationships/hyperlink" Target="consultantplus://offline/ref=F9D72B52BB5E0F81F0A0F9814145E1CBDE644A9160EAE56FA74290012B4EF08ED5CE19C26EBB0093s8z1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1246E2E6C2149D710A8CC1E9EB10D5592AD5119A545B95313E8F8EBB4B6E8550603356D8210C63w246K" TargetMode="External"/><Relationship Id="rId7" Type="http://schemas.openxmlformats.org/officeDocument/2006/relationships/hyperlink" Target="consultantplus://offline/ref=BCC9A96AC42949C6BB6A60F373E27A1386B2771BA2D21BA2A5B0C3A030100A0E072DCE9D38C8B51FWFcEH" TargetMode="External"/><Relationship Id="rId12" Type="http://schemas.openxmlformats.org/officeDocument/2006/relationships/hyperlink" Target="consultantplus://offline/ref=B3455150F16AC9666EECD7E6AFF3A67C5A7D6E416191DEDA2C9B9DC2EA14D03E9964F965038A9BDBL422J" TargetMode="External"/><Relationship Id="rId17" Type="http://schemas.openxmlformats.org/officeDocument/2006/relationships/hyperlink" Target="consultantplus://offline/ref=B4EDC6F65D906AD7797DCEB58345D457265307E8E5D8220802BA4E263F7B4C3A99569371600F21DB0BcFE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DA87955DB8F9C9FB6B9CFFA2A92D28D5A002BE51CE4B0CADFFC71AEB8AD26A8B95FF4BD0F11359PFq2K" TargetMode="External"/><Relationship Id="rId20" Type="http://schemas.openxmlformats.org/officeDocument/2006/relationships/hyperlink" Target="consultantplus://offline/ref=F9D72B52BB5E0F81F0A0F9814145E1CBDE644A9160EAE56FA74290012B4EF08ED5CE19C26EBB0093s8z1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A40584F7C5C2559EABA3C4F17128AC4969D94BAEF3E13AE05B7A57E4A30CD2D157FA5BE0959C7EF5By9J" TargetMode="External"/><Relationship Id="rId24" Type="http://schemas.openxmlformats.org/officeDocument/2006/relationships/hyperlink" Target="file:///D:\&#1052;&#1086;&#1080;%20&#1076;&#1086;&#1082;&#1091;&#1084;&#1077;&#1085;&#1090;&#1099;\Downloads\&#1055;&#1086;&#1089;&#1090;&#1072;&#1085;&#1086;&#1074;&#1083;&#1077;&#1085;&#1080;&#1077;%20&#1086;%20&#1074;&#1085;&#1077;&#1089;&#1077;&#1085;&#1080;&#1080;%20&#1080;&#1079;&#1084;&#1077;&#1085;&#1077;&#1085;&#1080;&#1081;%20&#1086;&#1090;%202018%20&#1075;&#1086;&#1076;&#1072;%20(&#1089;%20&#1087;&#1088;&#1072;&#1074;&#1082;&#1072;&#1084;&#1080;)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350EE9AA141E131C89346A503C4E56121E45612F8BBBAD1AF877D86D5367EDE3CD9251FFBA6EB44G3m7K" TargetMode="External"/><Relationship Id="rId23" Type="http://schemas.openxmlformats.org/officeDocument/2006/relationships/hyperlink" Target="file:///D:\&#1052;&#1086;&#1080;%20&#1076;&#1086;&#1082;&#1091;&#1084;&#1077;&#1085;&#1090;&#1099;\Downloads\&#1055;&#1086;&#1089;&#1090;&#1072;&#1085;&#1086;&#1074;&#1083;&#1077;&#1085;&#1080;&#1077;%20&#1086;%20&#1074;&#1085;&#1077;&#1089;&#1077;&#1085;&#1080;&#1080;%20&#1080;&#1079;&#1084;&#1077;&#1085;&#1077;&#1085;&#1080;&#1081;%20&#1086;&#1090;%202018%20&#1075;&#1086;&#1076;&#1072;%20(&#1089;%20&#1087;&#1088;&#1072;&#1074;&#1082;&#1072;&#1084;&#1080;).docx" TargetMode="External"/><Relationship Id="rId10" Type="http://schemas.openxmlformats.org/officeDocument/2006/relationships/hyperlink" Target="consultantplus://offline/ref=7C3DC81884B20132000F56C71226AEA68BCFF7B89B1B1F9862598B015B5177BCA2A2C6A67E71D0BDj0w0J" TargetMode="External"/><Relationship Id="rId19" Type="http://schemas.openxmlformats.org/officeDocument/2006/relationships/hyperlink" Target="consultantplus://offline/ref=E6D53A7675616AF08B9194E6A12ABC12EA393B93C6A43BEF7C96D4FFB1CB0A6ACC42232F14480925wD1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849C19891547A4F8AD16BC9B7F3B3C0EEDCB8A67616A73446DCA1D308C29EECE290EF10D8AD69DC1r3J" TargetMode="External"/><Relationship Id="rId14" Type="http://schemas.openxmlformats.org/officeDocument/2006/relationships/hyperlink" Target="consultantplus://offline/ref=427921C638A9576E18A7BC4E9C0615F953C19D47131FF64E128203708F2DD2248CFA7358378793DCC5iCK" TargetMode="External"/><Relationship Id="rId22" Type="http://schemas.openxmlformats.org/officeDocument/2006/relationships/hyperlink" Target="consultantplus://offline/ref=EAB4BE845C989D044F5BD6111DE89ECC186711BAD655923B33661DD57064B51EAEA662EB7E58479Ez76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24083</CharactersWithSpaces>
  <SharedDoc>false</SharedDoc>
  <HLinks>
    <vt:vector size="108" baseType="variant">
      <vt:variant>
        <vt:i4>1572937</vt:i4>
      </vt:variant>
      <vt:variant>
        <vt:i4>51</vt:i4>
      </vt:variant>
      <vt:variant>
        <vt:i4>0</vt:i4>
      </vt:variant>
      <vt:variant>
        <vt:i4>5</vt:i4>
      </vt:variant>
      <vt:variant>
        <vt:lpwstr>D:\Мои документы\Downloads\Постановление о внесении изменений от 2018 года (с правками).docx</vt:lpwstr>
      </vt:variant>
      <vt:variant>
        <vt:lpwstr>Par2</vt:lpwstr>
      </vt:variant>
      <vt:variant>
        <vt:i4>1769545</vt:i4>
      </vt:variant>
      <vt:variant>
        <vt:i4>48</vt:i4>
      </vt:variant>
      <vt:variant>
        <vt:i4>0</vt:i4>
      </vt:variant>
      <vt:variant>
        <vt:i4>5</vt:i4>
      </vt:variant>
      <vt:variant>
        <vt:lpwstr>D:\Мои документы\Downloads\Постановление о внесении изменений от 2018 года (с правками).docx</vt:lpwstr>
      </vt:variant>
      <vt:variant>
        <vt:lpwstr>Par1</vt:lpwstr>
      </vt:variant>
      <vt:variant>
        <vt:i4>3145783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consultantplus://offline/ref=EAB4BE845C989D044F5BD6111DE89ECC186711BAD655923B33661DD57064B51EAEA662EB7E58479Ez767K</vt:lpwstr>
      </vt:variant>
      <vt:variant>
        <vt:lpwstr/>
      </vt:variant>
      <vt:variant>
        <vt:i4>6488127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consultantplus://offline/ref=7A1246E2E6C2149D710A8CC1E9EB10D5592AD5119A545B95313E8F8EBB4B6E8550603356D8210C63w246K</vt:lpwstr>
      </vt:variant>
      <vt:variant>
        <vt:lpwstr/>
      </vt:variant>
      <vt:variant>
        <vt:i4>7340083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consultantplus://offline/ref=F9D72B52BB5E0F81F0A0F9814145E1CBDE644A9160EAE56FA74290012B4EF08ED5CE19C26EBB0093s8z1K</vt:lpwstr>
      </vt:variant>
      <vt:variant>
        <vt:lpwstr/>
      </vt:variant>
      <vt:variant>
        <vt:i4>3342393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consultantplus://offline/ref=E6D53A7675616AF08B9194E6A12ABC12EA393B93C6A43BEF7C96D4FFB1CB0A6ACC42232F14480925wD12K</vt:lpwstr>
      </vt:variant>
      <vt:variant>
        <vt:lpwstr/>
      </vt:variant>
      <vt:variant>
        <vt:i4>7340083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consultantplus://offline/ref=F9D72B52BB5E0F81F0A0F9814145E1CBDE644A9160EAE56FA74290012B4EF08ED5CE19C26EBB0093s8z1K</vt:lpwstr>
      </vt:variant>
      <vt:variant>
        <vt:lpwstr/>
      </vt:variant>
      <vt:variant>
        <vt:i4>2490428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consultantplus://offline/ref=B4EDC6F65D906AD7797DCEB58345D457265307E8E5D8220802BA4E263F7B4C3A99569371600F21DB0BcFE</vt:lpwstr>
      </vt:variant>
      <vt:variant>
        <vt:lpwstr/>
      </vt:variant>
      <vt:variant>
        <vt:i4>2424930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consultantplus://offline/ref=9ADA87955DB8F9C9FB6B9CFFA2A92D28D5A002BE51CE4B0CADFFC71AEB8AD26A8B95FF4BD0F11359PFq2K</vt:lpwstr>
      </vt:variant>
      <vt:variant>
        <vt:lpwstr/>
      </vt:variant>
      <vt:variant>
        <vt:i4>7340137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consultantplus://offline/ref=1350EE9AA141E131C89346A503C4E56121E45612F8BBBAD1AF877D86D5367EDE3CD9251FFBA6EB44G3m7K</vt:lpwstr>
      </vt:variant>
      <vt:variant>
        <vt:lpwstr/>
      </vt:variant>
      <vt:variant>
        <vt:i4>3080241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consultantplus://offline/ref=427921C638A9576E18A7BC4E9C0615F953C19D47131FF64E128203708F2DD2248CFA7358378793DCC5iCK</vt:lpwstr>
      </vt:variant>
      <vt:variant>
        <vt:lpwstr/>
      </vt:variant>
      <vt:variant>
        <vt:i4>6946917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consultantplus://offline/ref=F12378AE07BC2E374FC1A5EC57E8C049DC3A27225961BA93F60BBA857E277D05F93A2274D87B5106PE6BJ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consultantplus://offline/ref=B3455150F16AC9666EECD7E6AFF3A67C5A7D6E416191DEDA2C9B9DC2EA14D03E9964F965038A9BDBL422J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consultantplus://offline/ref=FA40584F7C5C2559EABA3C4F17128AC4969D94BAEF3E13AE05B7A57E4A30CD2D157FA5BE0959C7EF5By9J</vt:lpwstr>
      </vt:variant>
      <vt:variant>
        <vt:lpwstr/>
      </vt:variant>
      <vt:variant>
        <vt:i4>7077993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consultantplus://offline/ref=7C3DC81884B20132000F56C71226AEA68BCFF7B89B1B1F9862598B015B5177BCA2A2C6A67E71D0BDj0w0J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consultantplus://offline/ref=89849C19891547A4F8AD16BC9B7F3B3C0EEDCB8A67616A73446DCA1D308C29EECE290EF10D8AD69DC1r3J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consultantplus://offline/ref=5795835755DFFAA7C52FBC21D122FABE17D401EBA74BC730CC5BEAC55B5157B635CEBD8CA1mDP8D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consultantplus://offline/ref=BCC9A96AC42949C6BB6A60F373E27A1386B2771BA2D21BA2A5B0C3A030100A0E072DCE9D38C8B51FWFcEH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bochkareva</cp:lastModifiedBy>
  <cp:revision>2</cp:revision>
  <cp:lastPrinted>2018-05-21T10:15:00Z</cp:lastPrinted>
  <dcterms:created xsi:type="dcterms:W3CDTF">2018-05-23T07:34:00Z</dcterms:created>
  <dcterms:modified xsi:type="dcterms:W3CDTF">2018-05-23T07:34:00Z</dcterms:modified>
</cp:coreProperties>
</file>