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78"/>
        <w:gridCol w:w="1653"/>
        <w:gridCol w:w="4109"/>
      </w:tblGrid>
      <w:tr w:rsidR="002211C5" w:rsidRPr="002211C5" w:rsidTr="002211C5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11C5" w:rsidRPr="002211C5" w:rsidRDefault="005B535B" w:rsidP="002211C5">
            <w:pPr>
              <w:spacing w:after="0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 xml:space="preserve"> </w:t>
            </w:r>
            <w:r w:rsidR="002211C5" w:rsidRPr="002211C5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 ГОРОДА</w:t>
            </w:r>
          </w:p>
          <w:p w:rsidR="002211C5" w:rsidRPr="002211C5" w:rsidRDefault="002211C5" w:rsidP="00221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2211C5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11C5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635</wp:posOffset>
                  </wp:positionV>
                  <wp:extent cx="572135" cy="68580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choolbook SayanAltai" w:eastAsia="Times New Roman" w:hAnsi="Schoolbook SayanAltai" w:cs="Times New Roman"/>
                <w:sz w:val="24"/>
                <w:szCs w:val="24"/>
                <w:lang w:val="en-AU"/>
              </w:rPr>
            </w:pPr>
            <w:r w:rsidRPr="002211C5">
              <w:rPr>
                <w:rFonts w:ascii="Schoolbook SayanAltai" w:eastAsia="Times New Roman" w:hAnsi="Schoolbook SayanAltai" w:cs="Times New Roman"/>
                <w:sz w:val="24"/>
                <w:szCs w:val="24"/>
                <w:lang w:val="en-AU"/>
              </w:rPr>
              <w:t>ГОРНО-АЛТАЙСК КАЛАНЫҤ</w:t>
            </w:r>
          </w:p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2211C5">
              <w:rPr>
                <w:rFonts w:ascii="Schoolbook SayanAltai" w:eastAsia="Times New Roman" w:hAnsi="Schoolbook SayanAltai" w:cs="Times New Roman"/>
                <w:sz w:val="24"/>
                <w:szCs w:val="24"/>
                <w:lang w:val="en-AU"/>
              </w:rPr>
              <w:t>АДМИНИСТРАЦИЯЗЫ</w:t>
            </w:r>
          </w:p>
        </w:tc>
      </w:tr>
      <w:tr w:rsidR="002211C5" w:rsidRPr="002211C5" w:rsidTr="002211C5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:rsidR="002211C5" w:rsidRPr="002211C5" w:rsidRDefault="002211C5" w:rsidP="002211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r w:rsidRPr="002211C5">
              <w:rPr>
                <w:rFonts w:ascii="Schoolbook SayanAltai" w:eastAsia="Times New Roman" w:hAnsi="Schoolbook SayanAltai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en-A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en-AU"/>
              </w:rPr>
            </w:pPr>
            <w:r w:rsidRPr="002211C5">
              <w:rPr>
                <w:rFonts w:ascii="Schoolbook SayanAltai" w:eastAsia="Times New Roman" w:hAnsi="Schoolbook SayanAltai" w:cs="Times New Roman"/>
                <w:b/>
                <w:sz w:val="32"/>
                <w:szCs w:val="32"/>
                <w:lang w:val="en-AU"/>
              </w:rPr>
              <w:t>JӦП</w:t>
            </w:r>
          </w:p>
        </w:tc>
      </w:tr>
    </w:tbl>
    <w:p w:rsidR="002211C5" w:rsidRPr="002211C5" w:rsidRDefault="002211C5" w:rsidP="002211C5">
      <w:pPr>
        <w:spacing w:after="0" w:line="240" w:lineRule="auto"/>
        <w:jc w:val="both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2211C5" w:rsidRPr="002211C5" w:rsidRDefault="00BC016B" w:rsidP="00BC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2D04E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14</w:t>
      </w:r>
      <w:r w:rsidR="002211C5" w:rsidRPr="002211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июня </w:t>
      </w:r>
      <w:r w:rsidR="002211C5" w:rsidRPr="002211C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2D04E5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2211C5" w:rsidRPr="002211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82</w:t>
      </w:r>
    </w:p>
    <w:p w:rsidR="002211C5" w:rsidRPr="002211C5" w:rsidRDefault="002211C5" w:rsidP="00BC016B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2211C5" w:rsidRPr="002211C5" w:rsidRDefault="002211C5" w:rsidP="00BC016B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1C5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2211C5">
        <w:rPr>
          <w:rFonts w:ascii="Times New Roman" w:eastAsia="Calibri" w:hAnsi="Times New Roman" w:cs="Times New Roman"/>
          <w:sz w:val="28"/>
          <w:szCs w:val="28"/>
          <w:lang w:eastAsia="ru-RU"/>
        </w:rPr>
        <w:t>.Г</w:t>
      </w:r>
      <w:proofErr w:type="gramEnd"/>
      <w:r w:rsidRPr="002211C5">
        <w:rPr>
          <w:rFonts w:ascii="Times New Roman" w:eastAsia="Calibri" w:hAnsi="Times New Roman" w:cs="Times New Roman"/>
          <w:sz w:val="28"/>
          <w:szCs w:val="28"/>
          <w:lang w:eastAsia="ru-RU"/>
        </w:rPr>
        <w:t>орно-Алтайск</w:t>
      </w:r>
    </w:p>
    <w:p w:rsidR="00EE79FB" w:rsidRDefault="00EE79FB" w:rsidP="00EE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566EBE" w:rsidRDefault="00566EBE" w:rsidP="00566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566EBE" w:rsidRPr="002211C5" w:rsidRDefault="00566EBE" w:rsidP="00566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566EBE" w:rsidRPr="00B94FE4" w:rsidRDefault="00566EBE" w:rsidP="0056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4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административного регламента</w:t>
      </w:r>
    </w:p>
    <w:p w:rsidR="00566EBE" w:rsidRPr="00E96B6B" w:rsidRDefault="00566EBE" w:rsidP="00566EB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B94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  <w:r w:rsidRPr="00B94F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«Предоставление сведений </w:t>
      </w:r>
      <w:proofErr w:type="gramStart"/>
      <w:r w:rsidRPr="00B94FE4"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proofErr w:type="gramEnd"/>
      <w:r w:rsidRPr="00B94F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B94FE4">
        <w:rPr>
          <w:rFonts w:ascii="Times New Roman" w:hAnsi="Times New Roman" w:cs="Times New Roman"/>
          <w:b/>
          <w:color w:val="000000"/>
          <w:sz w:val="28"/>
          <w:szCs w:val="28"/>
        </w:rPr>
        <w:t>объектах</w:t>
      </w:r>
      <w:proofErr w:type="gramEnd"/>
      <w:r w:rsidRPr="00B94F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имущества,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94FE4">
        <w:rPr>
          <w:rFonts w:ascii="Times New Roman" w:hAnsi="Times New Roman" w:cs="Times New Roman"/>
          <w:b/>
          <w:color w:val="000000"/>
          <w:sz w:val="28"/>
          <w:szCs w:val="28"/>
        </w:rPr>
        <w:t>предназначенного для предоставления во владение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94FE4">
        <w:rPr>
          <w:rFonts w:ascii="Times New Roman" w:hAnsi="Times New Roman" w:cs="Times New Roman"/>
          <w:b/>
          <w:color w:val="000000"/>
          <w:sz w:val="28"/>
          <w:szCs w:val="28"/>
        </w:rPr>
        <w:t>(или) пользование субъектам малого и среднего пре</w:t>
      </w:r>
      <w:r w:rsidR="00935B7E">
        <w:rPr>
          <w:rFonts w:ascii="Times New Roman" w:hAnsi="Times New Roman" w:cs="Times New Roman"/>
          <w:b/>
          <w:color w:val="000000"/>
          <w:sz w:val="28"/>
          <w:szCs w:val="28"/>
        </w:rPr>
        <w:t>дпринимательства и организациям</w:t>
      </w:r>
      <w:r w:rsidRPr="00B94FE4">
        <w:rPr>
          <w:rFonts w:ascii="Times New Roman" w:hAnsi="Times New Roman" w:cs="Times New Roman"/>
          <w:b/>
          <w:color w:val="000000"/>
          <w:sz w:val="28"/>
          <w:szCs w:val="28"/>
        </w:rPr>
        <w:t>, образующим инфраструктуру поддержки субъектов малого и среднего предпринимательства»</w:t>
      </w:r>
    </w:p>
    <w:p w:rsidR="00566EBE" w:rsidRPr="00935B7E" w:rsidRDefault="00566EBE" w:rsidP="00566EBE">
      <w:pPr>
        <w:pStyle w:val="ae"/>
        <w:rPr>
          <w:b/>
          <w:sz w:val="48"/>
          <w:szCs w:val="48"/>
        </w:rPr>
      </w:pPr>
    </w:p>
    <w:p w:rsidR="00566EBE" w:rsidRDefault="00566EBE" w:rsidP="00566EBE">
      <w:pPr>
        <w:pStyle w:val="ae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E96B6B">
        <w:rPr>
          <w:sz w:val="28"/>
          <w:szCs w:val="28"/>
        </w:rPr>
        <w:t xml:space="preserve"> </w:t>
      </w:r>
      <w:hyperlink r:id="rId9" w:history="1">
        <w:r w:rsidRPr="00E96B6B">
          <w:rPr>
            <w:color w:val="000000"/>
            <w:sz w:val="28"/>
            <w:szCs w:val="28"/>
          </w:rPr>
          <w:t xml:space="preserve">Федеральным законом от 24 июля 2007 года </w:t>
        </w:r>
        <w:r>
          <w:rPr>
            <w:color w:val="000000"/>
            <w:sz w:val="28"/>
            <w:szCs w:val="28"/>
          </w:rPr>
          <w:t xml:space="preserve">                       №</w:t>
        </w:r>
        <w:r w:rsidRPr="00E96B6B">
          <w:rPr>
            <w:color w:val="000000"/>
            <w:sz w:val="28"/>
            <w:szCs w:val="28"/>
          </w:rPr>
          <w:t xml:space="preserve"> 209-ФЗ </w:t>
        </w:r>
        <w:r>
          <w:rPr>
            <w:color w:val="000000"/>
            <w:sz w:val="28"/>
            <w:szCs w:val="28"/>
          </w:rPr>
          <w:t>«</w:t>
        </w:r>
        <w:r w:rsidRPr="00E96B6B">
          <w:rPr>
            <w:color w:val="000000"/>
            <w:sz w:val="28"/>
            <w:szCs w:val="28"/>
          </w:rPr>
          <w:t xml:space="preserve">О развитии малого и среднего предпринимательства </w:t>
        </w:r>
        <w:r>
          <w:rPr>
            <w:color w:val="000000"/>
            <w:sz w:val="28"/>
            <w:szCs w:val="28"/>
          </w:rPr>
          <w:t xml:space="preserve">                              </w:t>
        </w:r>
        <w:r w:rsidRPr="00E96B6B">
          <w:rPr>
            <w:color w:val="000000"/>
            <w:sz w:val="28"/>
            <w:szCs w:val="28"/>
          </w:rPr>
          <w:t>в Российской Федерации</w:t>
        </w:r>
        <w:r>
          <w:rPr>
            <w:color w:val="000000"/>
            <w:sz w:val="28"/>
            <w:szCs w:val="28"/>
          </w:rPr>
          <w:t>»</w:t>
        </w:r>
      </w:hyperlink>
      <w:r w:rsidRPr="00E96B6B">
        <w:rPr>
          <w:color w:val="000000"/>
          <w:sz w:val="28"/>
          <w:szCs w:val="28"/>
        </w:rPr>
        <w:t>, </w:t>
      </w:r>
      <w:r w:rsidRPr="00E96B6B">
        <w:rPr>
          <w:sz w:val="28"/>
          <w:szCs w:val="28"/>
        </w:rPr>
        <w:t xml:space="preserve"> Федеральным законом </w:t>
      </w:r>
      <w:r>
        <w:rPr>
          <w:bCs/>
          <w:sz w:val="28"/>
          <w:szCs w:val="28"/>
        </w:rPr>
        <w:t>от 27 июля 2010 года                № 210-ФЗ «</w:t>
      </w:r>
      <w:r w:rsidRPr="00E96B6B">
        <w:rPr>
          <w:bCs/>
          <w:sz w:val="28"/>
          <w:szCs w:val="28"/>
        </w:rPr>
        <w:t xml:space="preserve">Об организации предоставления государственных </w:t>
      </w:r>
      <w:r>
        <w:rPr>
          <w:bCs/>
          <w:sz w:val="28"/>
          <w:szCs w:val="28"/>
        </w:rPr>
        <w:t xml:space="preserve">                                  </w:t>
      </w:r>
      <w:r w:rsidRPr="00E96B6B">
        <w:rPr>
          <w:bCs/>
          <w:sz w:val="28"/>
          <w:szCs w:val="28"/>
        </w:rPr>
        <w:t>и муниципальных услуг</w:t>
      </w:r>
      <w:r>
        <w:rPr>
          <w:bCs/>
          <w:sz w:val="28"/>
          <w:szCs w:val="28"/>
        </w:rPr>
        <w:t>»</w:t>
      </w:r>
      <w:r w:rsidRPr="00E96B6B">
        <w:rPr>
          <w:sz w:val="28"/>
          <w:szCs w:val="28"/>
        </w:rPr>
        <w:t xml:space="preserve">, руководствуясь </w:t>
      </w:r>
      <w:r w:rsidRPr="00EE79FB">
        <w:rPr>
          <w:color w:val="000000"/>
          <w:sz w:val="28"/>
          <w:szCs w:val="28"/>
        </w:rPr>
        <w:t>постановлением Администрации города Горно-Алтайска от 23 апреля 2012 года № 28 «О порядке разработки</w:t>
      </w:r>
      <w:r w:rsidR="00935B7E">
        <w:rPr>
          <w:color w:val="000000"/>
          <w:sz w:val="28"/>
          <w:szCs w:val="28"/>
        </w:rPr>
        <w:t xml:space="preserve"> </w:t>
      </w:r>
      <w:r w:rsidRPr="00EE79FB">
        <w:rPr>
          <w:color w:val="000000"/>
          <w:sz w:val="28"/>
          <w:szCs w:val="28"/>
        </w:rPr>
        <w:t xml:space="preserve">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статьями 3</w:t>
      </w:r>
      <w:r w:rsidR="00E72A54">
        <w:rPr>
          <w:sz w:val="28"/>
          <w:szCs w:val="28"/>
        </w:rPr>
        <w:t>9</w:t>
      </w:r>
      <w:r>
        <w:rPr>
          <w:sz w:val="28"/>
          <w:szCs w:val="28"/>
        </w:rPr>
        <w:t>, 4</w:t>
      </w:r>
      <w:r w:rsidR="00E72A54">
        <w:rPr>
          <w:sz w:val="28"/>
          <w:szCs w:val="28"/>
        </w:rPr>
        <w:t>5</w:t>
      </w:r>
      <w:r w:rsidRPr="00E96B6B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муниципального образования «Город Горно-Алтайск»</w:t>
      </w:r>
      <w:r w:rsidRPr="00E96B6B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принятого постановлением Горно-Алтайского городского Совета депутатов от </w:t>
      </w:r>
      <w:r w:rsidR="00E72A54">
        <w:rPr>
          <w:sz w:val="28"/>
          <w:szCs w:val="28"/>
        </w:rPr>
        <w:t>22 марта</w:t>
      </w:r>
      <w:r>
        <w:rPr>
          <w:sz w:val="28"/>
          <w:szCs w:val="28"/>
        </w:rPr>
        <w:t xml:space="preserve"> 201</w:t>
      </w:r>
      <w:r w:rsidR="00E72A5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E72A54">
        <w:rPr>
          <w:sz w:val="28"/>
          <w:szCs w:val="28"/>
        </w:rPr>
        <w:t>7-1</w:t>
      </w:r>
      <w:r>
        <w:rPr>
          <w:sz w:val="28"/>
          <w:szCs w:val="28"/>
        </w:rPr>
        <w:t xml:space="preserve">, </w:t>
      </w:r>
    </w:p>
    <w:p w:rsidR="00566EBE" w:rsidRPr="008C06D4" w:rsidRDefault="00566EBE" w:rsidP="00566EBE">
      <w:pPr>
        <w:pStyle w:val="ae"/>
        <w:ind w:firstLine="709"/>
        <w:jc w:val="center"/>
        <w:rPr>
          <w:b/>
          <w:sz w:val="28"/>
          <w:szCs w:val="28"/>
        </w:rPr>
      </w:pPr>
      <w:r w:rsidRPr="008C06D4">
        <w:rPr>
          <w:b/>
          <w:sz w:val="28"/>
          <w:szCs w:val="28"/>
        </w:rPr>
        <w:t>Администрация город Горно-Алтайска постановляет</w:t>
      </w:r>
      <w:r>
        <w:rPr>
          <w:b/>
          <w:sz w:val="28"/>
          <w:szCs w:val="28"/>
        </w:rPr>
        <w:t>:</w:t>
      </w:r>
    </w:p>
    <w:p w:rsidR="00566EBE" w:rsidRPr="00E96B6B" w:rsidRDefault="00566EBE" w:rsidP="00566EBE">
      <w:pPr>
        <w:pStyle w:val="ae"/>
        <w:jc w:val="both"/>
        <w:rPr>
          <w:sz w:val="28"/>
          <w:szCs w:val="28"/>
        </w:rPr>
      </w:pPr>
    </w:p>
    <w:p w:rsidR="00566EBE" w:rsidRDefault="00566EBE" w:rsidP="00566EBE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6B6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 А</w:t>
      </w:r>
      <w:r w:rsidRPr="00E96B6B">
        <w:rPr>
          <w:sz w:val="28"/>
          <w:szCs w:val="28"/>
        </w:rPr>
        <w:t xml:space="preserve">дминистративный регламент предоставления </w:t>
      </w:r>
      <w:r w:rsidRPr="00E96B6B">
        <w:rPr>
          <w:color w:val="000000"/>
          <w:sz w:val="28"/>
          <w:szCs w:val="28"/>
        </w:rPr>
        <w:t>муниципальной услуги «Предоставление сведений об объект</w:t>
      </w:r>
      <w:r w:rsidR="00303161">
        <w:rPr>
          <w:color w:val="000000"/>
          <w:sz w:val="28"/>
          <w:szCs w:val="28"/>
        </w:rPr>
        <w:t xml:space="preserve">ах </w:t>
      </w:r>
      <w:r w:rsidRPr="00E96B6B">
        <w:rPr>
          <w:color w:val="000000"/>
          <w:sz w:val="28"/>
          <w:szCs w:val="28"/>
        </w:rPr>
        <w:t>имущества, предназначенн</w:t>
      </w:r>
      <w:r w:rsidR="00E72A54">
        <w:rPr>
          <w:color w:val="000000"/>
          <w:sz w:val="28"/>
          <w:szCs w:val="28"/>
        </w:rPr>
        <w:t>ого</w:t>
      </w:r>
      <w:r w:rsidR="00303161">
        <w:rPr>
          <w:color w:val="000000"/>
          <w:sz w:val="28"/>
          <w:szCs w:val="28"/>
        </w:rPr>
        <w:t xml:space="preserve"> </w:t>
      </w:r>
      <w:r w:rsidRPr="00E96B6B">
        <w:rPr>
          <w:color w:val="000000"/>
          <w:sz w:val="28"/>
          <w:szCs w:val="28"/>
        </w:rPr>
        <w:t xml:space="preserve">для предоставления во владение </w:t>
      </w:r>
      <w:r w:rsidR="00935B7E">
        <w:rPr>
          <w:color w:val="000000"/>
          <w:sz w:val="28"/>
          <w:szCs w:val="28"/>
        </w:rPr>
        <w:t xml:space="preserve">                 </w:t>
      </w:r>
      <w:r w:rsidRPr="00E96B6B">
        <w:rPr>
          <w:color w:val="000000"/>
          <w:sz w:val="28"/>
          <w:szCs w:val="28"/>
        </w:rPr>
        <w:t xml:space="preserve">и (или) пользование субъектам малого и среднего  предпринимательства </w:t>
      </w:r>
      <w:r w:rsidR="00935B7E">
        <w:rPr>
          <w:color w:val="000000"/>
          <w:sz w:val="28"/>
          <w:szCs w:val="28"/>
        </w:rPr>
        <w:t xml:space="preserve">              </w:t>
      </w:r>
      <w:r w:rsidRPr="00E96B6B">
        <w:rPr>
          <w:color w:val="000000"/>
          <w:sz w:val="28"/>
          <w:szCs w:val="28"/>
        </w:rPr>
        <w:t>и организациям, образующим  инфраструктуру поддержки субъектов малого и  среднего предпринимательства»</w:t>
      </w:r>
      <w:r w:rsidRPr="00E96B6B">
        <w:rPr>
          <w:bCs/>
          <w:sz w:val="28"/>
          <w:szCs w:val="28"/>
        </w:rPr>
        <w:t xml:space="preserve">. </w:t>
      </w:r>
    </w:p>
    <w:p w:rsidR="00566EBE" w:rsidRPr="00D03E0C" w:rsidRDefault="00566EBE" w:rsidP="00566E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A54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 </w:t>
      </w:r>
      <w:proofErr w:type="gramStart"/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информационной политики и связей с общественностью Администрации города Горно-Алтайска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рабочих дней со дня подписания настоящего Постановления опубликовать его на официальном портале муниципального образования «Город Горно-Алтайск» в сети «Интернет», а в газете «Вестник Горно-Алтайска»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 </w:t>
      </w:r>
      <w:r w:rsidR="0079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подпи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сания настоящего Постановления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информацию, содержащую сведения </w:t>
      </w:r>
      <w:r w:rsidR="0079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реквизитах принятого правового акта (дата принятия, номер, наименование</w:t>
      </w:r>
      <w:proofErr w:type="gramEnd"/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акта), кратком его </w:t>
      </w:r>
      <w:proofErr w:type="gramStart"/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</w:t>
      </w:r>
      <w:proofErr w:type="gramEnd"/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дате его опубликования на официальном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муниципального образования «Город Горно-Алтайск» в сети «Интернет».</w:t>
      </w:r>
    </w:p>
    <w:p w:rsidR="00566EBE" w:rsidRDefault="00566EBE" w:rsidP="00566EBE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566EBE" w:rsidRPr="00EE79FB" w:rsidRDefault="00566EBE" w:rsidP="00566E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7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3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3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начальника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учреждения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«Управление имущества, градостроительства и земельных отношений города Горно-Алтайска».</w:t>
      </w:r>
    </w:p>
    <w:p w:rsidR="00566EBE" w:rsidRPr="00EE79FB" w:rsidRDefault="00566EBE" w:rsidP="00566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Default="00566EBE" w:rsidP="00566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Pr="00EE79FB" w:rsidRDefault="00566EBE" w:rsidP="00566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Default="00566EBE" w:rsidP="00935B7E">
      <w:pPr>
        <w:tabs>
          <w:tab w:val="left" w:pos="718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35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566EBE" w:rsidRPr="00EE79FB" w:rsidRDefault="00566EBE" w:rsidP="00566EBE">
      <w:pPr>
        <w:spacing w:after="0" w:line="240" w:lineRule="auto"/>
        <w:ind w:right="-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Горно-Алтайска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79F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935B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Pr="00EE79F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О.А. Сафронова</w:t>
      </w:r>
    </w:p>
    <w:p w:rsidR="00566EBE" w:rsidRPr="00EE79FB" w:rsidRDefault="00566EBE" w:rsidP="0056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EBE" w:rsidRPr="00EE79FB" w:rsidRDefault="00566EBE" w:rsidP="0056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EBE" w:rsidRPr="00EE79FB" w:rsidRDefault="00566EBE" w:rsidP="0056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Ю.С. Мягкова</w:t>
      </w:r>
    </w:p>
    <w:p w:rsidR="00566EBE" w:rsidRDefault="00566EBE" w:rsidP="00566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 Лощеных</w:t>
      </w:r>
    </w:p>
    <w:p w:rsidR="00566EBE" w:rsidRDefault="00566EBE" w:rsidP="00566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В.П. </w:t>
      </w:r>
      <w:proofErr w:type="spellStart"/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Дробот</w:t>
      </w:r>
      <w:proofErr w:type="spellEnd"/>
    </w:p>
    <w:p w:rsidR="00566EBE" w:rsidRDefault="00446516" w:rsidP="00566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Траудт</w:t>
      </w:r>
      <w:proofErr w:type="spellEnd"/>
    </w:p>
    <w:p w:rsidR="00446516" w:rsidRPr="00EE79FB" w:rsidRDefault="00446516" w:rsidP="00566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Зенкова</w:t>
      </w:r>
      <w:proofErr w:type="spellEnd"/>
    </w:p>
    <w:p w:rsidR="00566EBE" w:rsidRDefault="00566EBE" w:rsidP="00566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Pr="00EE79FB" w:rsidRDefault="00566EBE" w:rsidP="00566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Pr="00EE79FB" w:rsidRDefault="00566EBE" w:rsidP="00566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Pr="00EE79FB" w:rsidRDefault="00566EBE" w:rsidP="00566E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Pr="00EE79FB" w:rsidRDefault="00566EBE" w:rsidP="00566E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Default="00566EBE" w:rsidP="00566E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516" w:rsidRPr="00EE79FB" w:rsidRDefault="00446516" w:rsidP="00566E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Pr="00EE79FB" w:rsidRDefault="00566EBE" w:rsidP="00566E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Pr="00EE79FB" w:rsidRDefault="00566EBE" w:rsidP="00566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Pr="00EE79FB" w:rsidRDefault="00566EBE" w:rsidP="00566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Pr="00EE79FB" w:rsidRDefault="00566EBE" w:rsidP="00566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7A2" w:rsidRDefault="003117A2" w:rsidP="00566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F0D" w:rsidRDefault="00F20F0D" w:rsidP="00566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F0D" w:rsidRPr="00EE79FB" w:rsidRDefault="00F20F0D" w:rsidP="00566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Default="00566EBE" w:rsidP="00566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B" w:rsidRPr="005B0A3C" w:rsidRDefault="00566EBE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B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Микрюкова</w:t>
      </w:r>
      <w:proofErr w:type="spellEnd"/>
      <w:r w:rsidRPr="005B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З.С., 2-76-77</w:t>
      </w:r>
    </w:p>
    <w:p w:rsidR="00114AD2" w:rsidRDefault="00EE79FB" w:rsidP="00B175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У</w:t>
      </w:r>
      <w:r w:rsidR="00114AD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ТВЕРЖДЕН</w:t>
      </w:r>
    </w:p>
    <w:p w:rsidR="00114AD2" w:rsidRDefault="00EE79FB" w:rsidP="00B175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постановлением Администрации</w:t>
      </w:r>
    </w:p>
    <w:p w:rsidR="00EE79FB" w:rsidRPr="00EE79FB" w:rsidRDefault="00EE79FB" w:rsidP="00B175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города Горно-Алтайска</w:t>
      </w:r>
    </w:p>
    <w:p w:rsidR="00EE79FB" w:rsidRPr="00EE79FB" w:rsidRDefault="00EE79FB" w:rsidP="00B175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от «</w:t>
      </w:r>
      <w:r w:rsidR="00443DF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14» июня 2018</w:t>
      </w:r>
      <w:r w:rsidR="00B175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</w:t>
      </w:r>
      <w:r w:rsidR="00B175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ода</w:t>
      </w: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№ </w:t>
      </w:r>
      <w:r w:rsidR="00443DF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82</w:t>
      </w:r>
    </w:p>
    <w:p w:rsidR="00662A3E" w:rsidRDefault="00662A3E" w:rsidP="00B175BC">
      <w:pPr>
        <w:shd w:val="clear" w:color="auto" w:fill="FFFFFF"/>
        <w:spacing w:after="0" w:line="177" w:lineRule="atLeast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E31" w:rsidRDefault="005D1E31" w:rsidP="00B175BC">
      <w:pPr>
        <w:shd w:val="clear" w:color="auto" w:fill="FFFFFF"/>
        <w:spacing w:after="0" w:line="177" w:lineRule="atLeast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616" w:rsidRDefault="00FD7616" w:rsidP="00B175BC">
      <w:pPr>
        <w:shd w:val="clear" w:color="auto" w:fill="FFFFFF"/>
        <w:spacing w:after="0" w:line="177" w:lineRule="atLeast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Pr="00E96B6B" w:rsidRDefault="00566EBE" w:rsidP="00566EBE">
      <w:pPr>
        <w:pStyle w:val="ae"/>
        <w:jc w:val="center"/>
        <w:rPr>
          <w:b/>
          <w:sz w:val="28"/>
          <w:szCs w:val="28"/>
        </w:rPr>
      </w:pPr>
      <w:r w:rsidRPr="00E96B6B">
        <w:rPr>
          <w:b/>
          <w:sz w:val="28"/>
          <w:szCs w:val="28"/>
        </w:rPr>
        <w:t>АДМИНИСТРАТИВНЫЙ РЕГ</w:t>
      </w:r>
      <w:r w:rsidR="004D0C18">
        <w:rPr>
          <w:b/>
          <w:sz w:val="28"/>
          <w:szCs w:val="28"/>
        </w:rPr>
        <w:t>Л</w:t>
      </w:r>
      <w:r w:rsidRPr="00E96B6B">
        <w:rPr>
          <w:b/>
          <w:sz w:val="28"/>
          <w:szCs w:val="28"/>
        </w:rPr>
        <w:t>АМЕНТ</w:t>
      </w:r>
    </w:p>
    <w:p w:rsidR="00566EBE" w:rsidRPr="00E96B6B" w:rsidRDefault="00566EBE" w:rsidP="00566EBE">
      <w:pPr>
        <w:pStyle w:val="ae"/>
        <w:jc w:val="center"/>
        <w:rPr>
          <w:b/>
          <w:color w:val="000000"/>
          <w:sz w:val="28"/>
          <w:szCs w:val="28"/>
        </w:rPr>
      </w:pPr>
      <w:r w:rsidRPr="00E96B6B">
        <w:rPr>
          <w:b/>
          <w:sz w:val="28"/>
          <w:szCs w:val="28"/>
        </w:rPr>
        <w:t xml:space="preserve">предоставления муниципальной услуги </w:t>
      </w:r>
      <w:r w:rsidRPr="00E96B6B">
        <w:rPr>
          <w:b/>
          <w:color w:val="000000"/>
          <w:sz w:val="28"/>
          <w:szCs w:val="28"/>
        </w:rPr>
        <w:t>«Предоставлени</w:t>
      </w:r>
      <w:r>
        <w:rPr>
          <w:b/>
          <w:color w:val="000000"/>
          <w:sz w:val="28"/>
          <w:szCs w:val="28"/>
        </w:rPr>
        <w:t>е сведений             об объект</w:t>
      </w:r>
      <w:r w:rsidR="00F20F0D">
        <w:rPr>
          <w:b/>
          <w:color w:val="000000"/>
          <w:sz w:val="28"/>
          <w:szCs w:val="28"/>
        </w:rPr>
        <w:t>ах</w:t>
      </w:r>
      <w:r>
        <w:rPr>
          <w:b/>
          <w:color w:val="000000"/>
          <w:sz w:val="28"/>
          <w:szCs w:val="28"/>
        </w:rPr>
        <w:t xml:space="preserve"> имущества, </w:t>
      </w:r>
      <w:r w:rsidRPr="00E96B6B">
        <w:rPr>
          <w:b/>
          <w:color w:val="000000"/>
          <w:sz w:val="28"/>
          <w:szCs w:val="28"/>
        </w:rPr>
        <w:t xml:space="preserve">предназначенного для предоставления во владение и (или) пользование субъектам малого и среднего </w:t>
      </w:r>
      <w:r>
        <w:rPr>
          <w:b/>
          <w:color w:val="000000"/>
          <w:sz w:val="28"/>
          <w:szCs w:val="28"/>
        </w:rPr>
        <w:t>п</w:t>
      </w:r>
      <w:r w:rsidRPr="00E96B6B">
        <w:rPr>
          <w:b/>
          <w:color w:val="000000"/>
          <w:sz w:val="28"/>
          <w:szCs w:val="28"/>
        </w:rPr>
        <w:t>редпринимательства и организациям, образующим</w:t>
      </w:r>
      <w:r>
        <w:rPr>
          <w:b/>
          <w:color w:val="000000"/>
          <w:sz w:val="28"/>
          <w:szCs w:val="28"/>
        </w:rPr>
        <w:t xml:space="preserve"> </w:t>
      </w:r>
      <w:r w:rsidRPr="00E96B6B">
        <w:rPr>
          <w:b/>
          <w:color w:val="000000"/>
          <w:sz w:val="28"/>
          <w:szCs w:val="28"/>
        </w:rPr>
        <w:t>инфраструктуру поддержки субъектов малого и среднего предпринимательства»</w:t>
      </w:r>
    </w:p>
    <w:p w:rsidR="00566EBE" w:rsidRPr="002656F7" w:rsidRDefault="00566EBE" w:rsidP="00566E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79FB" w:rsidRDefault="00EE79FB" w:rsidP="00EE79FB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Ι</w:t>
      </w:r>
      <w:r w:rsidRPr="00E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EE79FB" w:rsidRPr="00EE79FB" w:rsidRDefault="00EE79FB" w:rsidP="00EE79FB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3E0C" w:rsidRDefault="00EE79FB" w:rsidP="00D03E0C">
      <w:pPr>
        <w:shd w:val="clear" w:color="auto" w:fill="FFFFFF"/>
        <w:spacing w:after="0" w:line="177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Предмет регулирования регламента </w:t>
      </w:r>
    </w:p>
    <w:p w:rsidR="00786A0A" w:rsidRPr="005D1E31" w:rsidRDefault="00786A0A" w:rsidP="00D03E0C">
      <w:pPr>
        <w:shd w:val="clear" w:color="auto" w:fill="FFFFFF"/>
        <w:spacing w:after="0" w:line="177" w:lineRule="atLeast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03161" w:rsidRPr="00303161" w:rsidRDefault="00EE79FB" w:rsidP="00303161">
      <w:pPr>
        <w:pStyle w:val="ae"/>
        <w:ind w:firstLine="709"/>
        <w:jc w:val="both"/>
        <w:rPr>
          <w:rFonts w:eastAsiaTheme="minorEastAsia"/>
          <w:sz w:val="28"/>
          <w:szCs w:val="28"/>
        </w:rPr>
      </w:pPr>
      <w:r w:rsidRPr="00EE79FB">
        <w:rPr>
          <w:rFonts w:eastAsiaTheme="minorEastAsia"/>
          <w:sz w:val="28"/>
          <w:szCs w:val="28"/>
        </w:rPr>
        <w:t xml:space="preserve">1. </w:t>
      </w:r>
      <w:r w:rsidR="00566EBE">
        <w:rPr>
          <w:rFonts w:eastAsiaTheme="minorEastAsia"/>
          <w:sz w:val="28"/>
          <w:szCs w:val="28"/>
        </w:rPr>
        <w:t xml:space="preserve">Административный регламент </w:t>
      </w:r>
      <w:r w:rsidR="00566EBE" w:rsidRPr="00566EBE">
        <w:rPr>
          <w:rFonts w:eastAsiaTheme="minorEastAsia"/>
          <w:sz w:val="28"/>
          <w:szCs w:val="28"/>
        </w:rPr>
        <w:t>предоставления муниципальной услуги «Предоставление сведений об объектах имущества, предназначенного для предоставления во владение и (или) пользование субъектам малого</w:t>
      </w:r>
      <w:r w:rsidR="00301EF6">
        <w:rPr>
          <w:rFonts w:eastAsiaTheme="minorEastAsia"/>
          <w:sz w:val="28"/>
          <w:szCs w:val="28"/>
        </w:rPr>
        <w:t xml:space="preserve"> </w:t>
      </w:r>
      <w:r w:rsidR="00566EBE" w:rsidRPr="00566EBE">
        <w:rPr>
          <w:rFonts w:eastAsiaTheme="minorEastAsia"/>
          <w:sz w:val="28"/>
          <w:szCs w:val="28"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предпринимательства» (далее </w:t>
      </w:r>
      <w:r w:rsidR="00F325F4">
        <w:rPr>
          <w:rFonts w:eastAsiaTheme="minorEastAsia"/>
          <w:sz w:val="28"/>
          <w:szCs w:val="28"/>
        </w:rPr>
        <w:t xml:space="preserve">соответственно </w:t>
      </w:r>
      <w:r w:rsidR="00566EBE" w:rsidRPr="00566EBE">
        <w:rPr>
          <w:rFonts w:eastAsiaTheme="minorEastAsia"/>
          <w:sz w:val="28"/>
          <w:szCs w:val="28"/>
        </w:rPr>
        <w:t>–</w:t>
      </w:r>
      <w:r w:rsidR="00F325F4">
        <w:rPr>
          <w:rFonts w:eastAsiaTheme="minorEastAsia"/>
          <w:sz w:val="28"/>
          <w:szCs w:val="28"/>
        </w:rPr>
        <w:t xml:space="preserve"> Р</w:t>
      </w:r>
      <w:r w:rsidR="00566EBE">
        <w:rPr>
          <w:rFonts w:eastAsiaTheme="minorEastAsia"/>
          <w:sz w:val="28"/>
          <w:szCs w:val="28"/>
        </w:rPr>
        <w:t xml:space="preserve">егламент, </w:t>
      </w:r>
      <w:r w:rsidR="00566EBE" w:rsidRPr="00566EBE">
        <w:rPr>
          <w:rFonts w:eastAsiaTheme="minorEastAsia"/>
          <w:sz w:val="28"/>
          <w:szCs w:val="28"/>
        </w:rPr>
        <w:t>муниципальная услуга)</w:t>
      </w:r>
      <w:r w:rsidR="00303161" w:rsidRPr="00303161">
        <w:rPr>
          <w:rFonts w:eastAsiaTheme="minorEastAsia"/>
          <w:sz w:val="28"/>
          <w:szCs w:val="28"/>
        </w:rPr>
        <w:t xml:space="preserve"> устанавливает </w:t>
      </w:r>
      <w:r w:rsidR="00FD7616" w:rsidRPr="00B139A1">
        <w:rPr>
          <w:sz w:val="28"/>
          <w:szCs w:val="28"/>
        </w:rPr>
        <w:t>порядок предоставления муниципальной услуги                     и стандарт предос</w:t>
      </w:r>
      <w:r w:rsidR="00FD7616">
        <w:rPr>
          <w:sz w:val="28"/>
          <w:szCs w:val="28"/>
        </w:rPr>
        <w:t>тавления муниципальной услуги.</w:t>
      </w:r>
    </w:p>
    <w:p w:rsidR="00303161" w:rsidRPr="00303161" w:rsidRDefault="00303161" w:rsidP="00303161">
      <w:pPr>
        <w:pStyle w:val="ae"/>
        <w:ind w:firstLine="709"/>
        <w:jc w:val="both"/>
        <w:rPr>
          <w:rFonts w:eastAsiaTheme="minorEastAsia"/>
          <w:sz w:val="28"/>
          <w:szCs w:val="28"/>
        </w:rPr>
      </w:pPr>
      <w:r w:rsidRPr="00303161">
        <w:rPr>
          <w:rFonts w:eastAsiaTheme="minorEastAsia"/>
          <w:sz w:val="28"/>
          <w:szCs w:val="28"/>
        </w:rPr>
        <w:t>Настоящий 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F325F4" w:rsidRPr="00EE79FB" w:rsidRDefault="00F325F4" w:rsidP="00303161">
      <w:pPr>
        <w:pStyle w:val="ae"/>
        <w:ind w:firstLine="709"/>
        <w:jc w:val="both"/>
        <w:rPr>
          <w:b/>
          <w:kern w:val="28"/>
          <w:sz w:val="28"/>
          <w:szCs w:val="28"/>
        </w:rPr>
      </w:pPr>
    </w:p>
    <w:p w:rsidR="00114AD2" w:rsidRDefault="00114AD2" w:rsidP="00D03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2. Описание заявителей, а также их законных представителей</w:t>
      </w:r>
    </w:p>
    <w:p w:rsidR="00786A0A" w:rsidRDefault="00786A0A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7A2" w:rsidRPr="003117A2" w:rsidRDefault="00EE79FB" w:rsidP="00303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Заявителями являются</w:t>
      </w:r>
      <w:r w:rsidR="00C8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17A2" w:rsidRPr="0031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малого и среднего предпринимательства</w:t>
      </w:r>
      <w:r w:rsidR="0030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организации, </w:t>
      </w:r>
      <w:r w:rsidR="00303161" w:rsidRPr="0030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образующи</w:t>
      </w:r>
      <w:r w:rsidR="0030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03161" w:rsidRPr="0030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инфраструктуру поддержки субъектов малого и среднего предпринимательства</w:t>
      </w:r>
      <w:r w:rsidR="004D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3117A2" w:rsidRPr="0031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законные представители, действующие в силу закона или доверенности, оформленной в соответствии с законодательством Российской Федерации (далее – заявитель).</w:t>
      </w:r>
    </w:p>
    <w:p w:rsidR="003117A2" w:rsidRDefault="003117A2" w:rsidP="00311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E0C" w:rsidRDefault="00EE79FB" w:rsidP="00D03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Требования к порядку информирования</w:t>
      </w:r>
      <w:r w:rsidR="00114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заявителей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порядке предоставления муниципальной услуги</w:t>
      </w:r>
    </w:p>
    <w:p w:rsidR="00114AD2" w:rsidRPr="00D03E0C" w:rsidRDefault="00114AD2" w:rsidP="00D03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1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E0C" w:rsidRPr="00D0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вопросам предоставления муниципальной услуги является открытой и общедоступной.</w:t>
      </w:r>
    </w:p>
    <w:p w:rsidR="00D03E0C" w:rsidRPr="00D03E0C" w:rsidRDefault="00B175BC" w:rsidP="00D03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EE79FB"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Непосредственное предоставление муниципальной услуги осуществляется Муниципальным учреждением «Управление имущества, градостроительства и земельных </w:t>
      </w:r>
      <w:r w:rsidR="00EE79FB" w:rsidRPr="00EE7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отношений города Горно-Алтайска» (далее – Управление)</w:t>
      </w:r>
      <w:r w:rsidR="00D03E0C" w:rsidRPr="00D03E0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Местонахождение Управления: </w:t>
      </w: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Юридический адрес: 649000, Республика Алтай, </w:t>
      </w:r>
      <w:proofErr w:type="gramStart"/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г</w:t>
      </w:r>
      <w:proofErr w:type="gramEnd"/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 Горно-Алтайск,</w:t>
      </w:r>
      <w:r w:rsidR="0065604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       </w:t>
      </w: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   пр. Коммунистический, 18.</w:t>
      </w: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Фактический адрес: 649000, Республика Алтай, </w:t>
      </w:r>
      <w:proofErr w:type="gramStart"/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г</w:t>
      </w:r>
      <w:proofErr w:type="gramEnd"/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 Горно-Алтайск</w:t>
      </w:r>
      <w:r w:rsidR="009F27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,    </w:t>
      </w:r>
      <w:r w:rsidR="0065604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            </w:t>
      </w:r>
      <w:r w:rsidR="009F27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пр. Коммунистический, 18</w:t>
      </w: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</w:t>
      </w:r>
    </w:p>
    <w:p w:rsidR="000B5E07" w:rsidRPr="00D03E0C" w:rsidRDefault="000B5E07" w:rsidP="000B5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Предоставление </w:t>
      </w:r>
      <w:r w:rsidRPr="00F26E9D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муниципальной услуги осуществляется </w:t>
      </w: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ежедневно</w:t>
      </w:r>
      <w:r w:rsidR="003B5BD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            </w:t>
      </w: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c</w:t>
      </w:r>
      <w:proofErr w:type="spellEnd"/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30316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8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час. 00 мин. до 1</w:t>
      </w:r>
      <w:r w:rsidR="0030316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час. 00 мин. и с 15 час. 00 мин. до 17 час. 00 мин. (время местное)</w:t>
      </w: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выходные: суббота, воскресенье</w:t>
      </w:r>
      <w:r w:rsidR="003B5BD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30316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 окне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приема </w:t>
      </w:r>
      <w:r w:rsidR="0030316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№ 2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на</w:t>
      </w:r>
      <w:r w:rsidR="003B5BD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1 этаже здания Администрации города Горно-Алтайска.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портала муниципального образования «Город               </w:t>
      </w:r>
      <w:r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Горно-Алтайск» (далее – муниципальное образование) в сети «Интернет»: </w:t>
      </w:r>
      <w:hyperlink r:id="rId10" w:history="1">
        <w:r w:rsidRPr="005B0A3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5B0A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B0A3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gornoaltaysk</w:t>
        </w:r>
        <w:proofErr w:type="spellEnd"/>
        <w:r w:rsidRPr="005B0A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B0A3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 города Горно-Алтайска: </w:t>
      </w:r>
      <w:hyperlink r:id="rId11" w:history="1">
        <w:r w:rsidRPr="005B0A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office@admi</w:t>
        </w:r>
        <w:r w:rsidRPr="005B0A3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Pr="005B0A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.gor</w:t>
        </w:r>
        <w:r w:rsidRPr="005B0A3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proofErr w:type="spellStart"/>
        <w:r w:rsidRPr="005B0A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y.ru</w:t>
        </w:r>
        <w:proofErr w:type="spellEnd"/>
      </w:hyperlink>
      <w:r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Управления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D03E0C" w:rsidRPr="005B0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uprimugorny</w:t>
      </w:r>
      <w:proofErr w:type="spellEnd"/>
      <w:r w:rsidR="00D03E0C"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03E0C" w:rsidRPr="005B0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gorny</w:t>
      </w:r>
      <w:proofErr w:type="spellEnd"/>
      <w:r w:rsidR="00D03E0C"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03E0C" w:rsidRPr="005B0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E0C" w:rsidRPr="005B0A3C" w:rsidRDefault="00B175BC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5. </w:t>
      </w:r>
      <w:r w:rsidR="00EE79FB"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Информация о порядке и процедуре предоставления муниципальной услуги предоставляется непосредственно </w:t>
      </w:r>
      <w:r w:rsidR="00EE79FB"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Управлением: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посредством личного обращения;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телефону;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письменным обращениям, направленным по почте;</w:t>
      </w:r>
    </w:p>
    <w:p w:rsidR="00D03E0C" w:rsidRPr="00793088" w:rsidRDefault="00A77FFA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EE79FB"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электронной почте</w:t>
      </w:r>
      <w:r w:rsidR="007930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  <w:r w:rsidR="00EE79FB"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D03E0C" w:rsidRPr="005B0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uprimugorny</w:t>
      </w:r>
      <w:proofErr w:type="spellEnd"/>
      <w:r w:rsidR="00D03E0C"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03E0C" w:rsidRPr="005B0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gorny</w:t>
      </w:r>
      <w:proofErr w:type="spellEnd"/>
      <w:r w:rsidR="00D03E0C"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03E0C" w:rsidRPr="005B0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930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посредством размещения информации на официальном портале муниципального образования в сети «Интернет» (</w:t>
      </w:r>
      <w:hyperlink r:id="rId12" w:history="1">
        <w:r w:rsidRPr="005B0A3C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www.gornoaltaysk.ru</w:t>
        </w:r>
      </w:hyperlink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); </w:t>
      </w: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посредством размещения информации в федеральной государственной информационной системе «Единый портал государственных</w:t>
      </w:r>
      <w:r w:rsidR="002378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муниципальных услуг (функций)» (далее – Единый портал) в сети «Интернет»;</w:t>
      </w:r>
    </w:p>
    <w:p w:rsidR="00D03E0C" w:rsidRPr="00D03E0C" w:rsidRDefault="0023786E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посредством </w:t>
      </w:r>
      <w:r w:rsidR="00EE79FB" w:rsidRPr="00EE7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размещения информации на информационном стенде.</w:t>
      </w:r>
    </w:p>
    <w:p w:rsidR="00D03E0C" w:rsidRPr="00D03E0C" w:rsidRDefault="00B175BC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6. </w:t>
      </w:r>
      <w:r w:rsidR="00EE79FB"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Информация по вопросам предоставления муниципальной услуги является открытой и предоставляется путем: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размещения на официальном портале муниципального образования</w:t>
      </w:r>
      <w:r w:rsidR="009F27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              </w:t>
      </w: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в сети «Интернет» (</w:t>
      </w:r>
      <w:proofErr w:type="spellStart"/>
      <w:r w:rsidR="001A2EEB" w:rsidRPr="001A2EE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www.</w:t>
      </w:r>
      <w:hyperlink r:id="rId13" w:history="1"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gornoaltaysk.ru</w:t>
        </w:r>
        <w:proofErr w:type="spellEnd"/>
      </w:hyperlink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); 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размещения на Едином портале (</w:t>
      </w:r>
      <w:hyperlink w:history="1">
        <w:r w:rsidR="001A2EEB" w:rsidRPr="001A2EEB">
          <w:rPr>
            <w:rStyle w:val="a5"/>
            <w:color w:val="auto"/>
            <w:u w:val="none"/>
          </w:rPr>
          <w:t xml:space="preserve"> </w:t>
        </w:r>
        <w:r w:rsidR="001A2EEB" w:rsidRPr="001A2EEB">
          <w:rPr>
            <w:rStyle w:val="a5"/>
            <w:rFonts w:ascii="Times New Roman" w:eastAsia="Calibri" w:hAnsi="Times New Roman" w:cs="Times New Roman"/>
            <w:color w:val="auto"/>
            <w:spacing w:val="-2"/>
            <w:sz w:val="28"/>
            <w:szCs w:val="28"/>
            <w:u w:val="none"/>
            <w:lang w:val="en-US" w:eastAsia="ru-RU"/>
          </w:rPr>
          <w:t>www</w:t>
        </w:r>
        <w:r w:rsidR="001A2EEB" w:rsidRPr="001A2EEB">
          <w:rPr>
            <w:rStyle w:val="a5"/>
            <w:rFonts w:ascii="Times New Roman" w:eastAsia="Calibri" w:hAnsi="Times New Roman" w:cs="Times New Roman"/>
            <w:color w:val="auto"/>
            <w:spacing w:val="-2"/>
            <w:sz w:val="28"/>
            <w:szCs w:val="28"/>
            <w:u w:val="none"/>
            <w:lang w:eastAsia="ru-RU"/>
          </w:rPr>
          <w:t>.</w:t>
        </w:r>
        <w:proofErr w:type="spellStart"/>
        <w:r w:rsidR="001A2EEB" w:rsidRPr="001A2EEB">
          <w:rPr>
            <w:rStyle w:val="a5"/>
            <w:rFonts w:ascii="Times New Roman" w:eastAsia="Calibri" w:hAnsi="Times New Roman" w:cs="Times New Roman"/>
            <w:color w:val="auto"/>
            <w:spacing w:val="-2"/>
            <w:sz w:val="28"/>
            <w:szCs w:val="28"/>
            <w:u w:val="none"/>
            <w:lang w:val="en-US" w:eastAsia="ru-RU"/>
          </w:rPr>
          <w:t>gosuslugi</w:t>
        </w:r>
        <w:proofErr w:type="spellEnd"/>
        <w:r w:rsidR="001A2EEB" w:rsidRPr="001A2EEB">
          <w:rPr>
            <w:rStyle w:val="a5"/>
            <w:rFonts w:ascii="Times New Roman" w:eastAsia="Calibri" w:hAnsi="Times New Roman" w:cs="Times New Roman"/>
            <w:color w:val="auto"/>
            <w:spacing w:val="-2"/>
            <w:sz w:val="28"/>
            <w:szCs w:val="28"/>
            <w:u w:val="none"/>
            <w:lang w:eastAsia="ru-RU"/>
          </w:rPr>
          <w:t>.</w:t>
        </w:r>
        <w:proofErr w:type="spellStart"/>
        <w:r w:rsidR="001A2EEB" w:rsidRPr="001A2EEB">
          <w:rPr>
            <w:rStyle w:val="a5"/>
            <w:rFonts w:ascii="Times New Roman" w:eastAsia="Calibri" w:hAnsi="Times New Roman" w:cs="Times New Roman"/>
            <w:color w:val="auto"/>
            <w:spacing w:val="-2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); 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lastRenderedPageBreak/>
        <w:t>размещения на официальном сайте многофункционального центра предоставления государственных и муниципальных услуг Республики Алтай (далее – МФЦ) (</w:t>
      </w:r>
      <w:hyperlink r:id="rId14" w:history="1"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www.altai-mfc.ru</w:t>
        </w:r>
      </w:hyperlink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); 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проведения консультаций специалистом Управления.</w:t>
      </w:r>
    </w:p>
    <w:p w:rsidR="00D03E0C" w:rsidRPr="005B0A3C" w:rsidRDefault="007F1965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7.</w:t>
      </w:r>
      <w:r w:rsidR="009F27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EE79FB"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На информационном стенде, расположенном в </w:t>
      </w:r>
      <w:r w:rsidR="0079308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здании</w:t>
      </w:r>
      <w:r w:rsidR="00EE79FB"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Администрации города Горно-Алтайска</w:t>
      </w:r>
      <w:r w:rsidR="004C640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EE79FB"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размещается следующая информация: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а) </w:t>
      </w: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график работы;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б) сведения о почтовом адресе, телефоне и адресе официального портала муниципального образования в сети «Интернет» (</w:t>
      </w:r>
      <w:hyperlink r:id="rId15" w:history="1">
        <w:r w:rsidRPr="005B0A3C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www.gornoaltaysk.ru</w:t>
        </w:r>
      </w:hyperlink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); </w:t>
      </w: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в) перечень нормативных правовых актов, регламентирующих предоставление муниципальной услуги;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г) перечень документов, необходимых для предоставления услуги;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д</w:t>
      </w:r>
      <w:proofErr w:type="spellEnd"/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) блок-схема предоставления муниципальной услуги согласно приложению № 1 к настоящему Регламенту</w:t>
      </w:r>
      <w:r w:rsidR="00B175B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</w:t>
      </w:r>
    </w:p>
    <w:p w:rsidR="00D03E0C" w:rsidRPr="005B0A3C" w:rsidRDefault="007F1965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8</w:t>
      </w:r>
      <w:r w:rsidR="00B175B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EE79FB"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На официальном портале муниципального образования в сети «Интернет» (</w:t>
      </w:r>
      <w:hyperlink r:id="rId16" w:history="1">
        <w:r w:rsidR="00EE79FB"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www.gornoaltaysk.ru</w:t>
        </w:r>
      </w:hyperlink>
      <w:r w:rsidR="001A2EE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) </w:t>
      </w:r>
      <w:r w:rsidR="00EE79FB"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размещается следующая информация: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а) информация о порядке предоставления муниципальной услуги;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б) график работы;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в) сведения о почтовом адресе, телефоне и адресе официального портала муниципального образования в сети «Интернет» (</w:t>
      </w:r>
      <w:hyperlink r:id="rId17" w:history="1">
        <w:r w:rsidRPr="005B0A3C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www.gornoaltaysk.ru</w:t>
        </w:r>
      </w:hyperlink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); </w:t>
      </w: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г) перечень нормативных правовых актов, регламентирующих предоставление </w:t>
      </w:r>
      <w:r w:rsidRPr="00EE7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муниципальной услуги;</w:t>
      </w: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9F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proofErr w:type="spellEnd"/>
      <w:r w:rsidRPr="00EE79F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) перечень документов, необходимых для предоставления муниципальной услуги;</w:t>
      </w: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е) административный регламент предоставления муниципальной услуги;</w:t>
      </w:r>
    </w:p>
    <w:p w:rsidR="00D03E0C" w:rsidRPr="006964D6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ж) </w:t>
      </w:r>
      <w:r w:rsidRPr="00EE79F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блок-схема предоставления муниципальной услуги согласно приложению № 1 к настоящему Регламенту.</w:t>
      </w:r>
    </w:p>
    <w:p w:rsidR="00235951" w:rsidRPr="00235951" w:rsidRDefault="007F1965" w:rsidP="0023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</w:t>
      </w:r>
      <w:r w:rsidR="00B175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235951" w:rsidRPr="002359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Едином портале размещается следующая информация:</w:t>
      </w:r>
    </w:p>
    <w:p w:rsidR="00235951" w:rsidRPr="00235951" w:rsidRDefault="00235951" w:rsidP="0023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2359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35951" w:rsidRPr="00235951" w:rsidRDefault="00235951" w:rsidP="0023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2359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круг заявителей;</w:t>
      </w:r>
    </w:p>
    <w:p w:rsidR="00235951" w:rsidRPr="00235951" w:rsidRDefault="00235951" w:rsidP="0023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2359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срок предоставления муниципальной услуги;</w:t>
      </w:r>
    </w:p>
    <w:p w:rsidR="00235951" w:rsidRPr="00235951" w:rsidRDefault="00235951" w:rsidP="0023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2359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результаты предоставления </w:t>
      </w:r>
      <w:r w:rsidR="003B5B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муниципальной услуги</w:t>
      </w:r>
      <w:r w:rsidRPr="002359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235951" w:rsidRDefault="00235951" w:rsidP="0023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proofErr w:type="spellEnd"/>
      <w:r w:rsidRPr="002359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размер государственной пошлины</w:t>
      </w:r>
      <w:r w:rsidR="003B5B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359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 предоставление муниципальной услуги</w:t>
      </w:r>
      <w:r w:rsidR="003B5B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иных платежей, взимаемых в соответствии                       с законодательством Российской Федерации, и порядок их оплаты</w:t>
      </w:r>
      <w:r w:rsidRPr="002359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235951" w:rsidRPr="00235951" w:rsidRDefault="00235951" w:rsidP="0023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359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исчерпывающий перечень оснований для приостановления или отказа в предоставлении муниципальной услуги;</w:t>
      </w:r>
    </w:p>
    <w:p w:rsidR="00235951" w:rsidRPr="00235951" w:rsidRDefault="00235951" w:rsidP="0023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ж</w:t>
      </w:r>
      <w:r w:rsidRPr="002359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досудебное (внесудебное) обжалование действий (бездействия) </w:t>
      </w:r>
      <w:r w:rsidR="00796C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</w:t>
      </w:r>
      <w:r w:rsidRPr="002359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решений, принятых (осуществляемых) в ходе предоставления муниципальной услуги;</w:t>
      </w:r>
      <w:proofErr w:type="gramEnd"/>
    </w:p>
    <w:p w:rsidR="00235951" w:rsidRDefault="00235951" w:rsidP="0023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proofErr w:type="spellEnd"/>
      <w:r w:rsidRPr="002359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формы заявлений (уведомлений, сообщений), используемые при предоставлении муниципаль</w:t>
      </w:r>
      <w:r w:rsidR="003F5F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ной </w:t>
      </w:r>
      <w:proofErr w:type="spellStart"/>
      <w:r w:rsidR="003F5F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услуги</w:t>
      </w:r>
      <w:proofErr w:type="gramStart"/>
      <w:r w:rsidR="003F5F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C527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proofErr w:type="spellEnd"/>
      <w:proofErr w:type="gramEnd"/>
    </w:p>
    <w:p w:rsidR="003B5BD2" w:rsidRDefault="003B5BD2" w:rsidP="0023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</w:t>
      </w:r>
      <w:r w:rsidR="007930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аявителю бесплатно.</w:t>
      </w:r>
    </w:p>
    <w:p w:rsidR="003B5BD2" w:rsidRPr="00235951" w:rsidRDefault="003B5BD2" w:rsidP="0023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proofErr w:type="gramStart"/>
      <w:r w:rsidR="007930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аявителем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каких либо требований, в том числе без использования программного обеспечения, установка которого на технические средства </w:t>
      </w:r>
      <w:r w:rsidR="007930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аявителя требует заключения лицензионного  или иного соглашения</w:t>
      </w:r>
      <w:r w:rsidR="007930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 правообладателем программного обеспечения, предусматривающего взимание платы, регистрацию и авторизацию </w:t>
      </w:r>
      <w:r w:rsidR="007930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аявителя или предоставление им персональных данных.</w:t>
      </w:r>
    </w:p>
    <w:p w:rsidR="00D03E0C" w:rsidRPr="00D03E0C" w:rsidRDefault="00235951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10. </w:t>
      </w:r>
      <w:r w:rsidR="00EE79FB" w:rsidRPr="00EE7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консультировании </w:t>
      </w:r>
      <w:r w:rsidR="001A2E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="00EE79FB" w:rsidRPr="00EE7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аявителей по телефону и на личном приеме специалист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</w:t>
      </w:r>
      <w:r w:rsidR="001A2E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="00EE79FB" w:rsidRPr="00EE7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аявитель.</w:t>
      </w:r>
    </w:p>
    <w:p w:rsidR="00632641" w:rsidRDefault="007F1965" w:rsidP="00D03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1</w:t>
      </w:r>
      <w:r w:rsidR="0023595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1</w:t>
      </w:r>
      <w:r w:rsidR="00B175B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В случае наличия соглашения о взаимодействии </w:t>
      </w:r>
      <w:r w:rsidR="00B175B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между </w:t>
      </w:r>
      <w:r w:rsidR="00EE79FB"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МФЦ                                     и </w:t>
      </w:r>
      <w:r w:rsidR="00EE79FB" w:rsidRPr="00EE79F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Управлением</w:t>
      </w:r>
      <w:r w:rsidR="00EE79FB"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, информацию по вопросам предоставления муниципальной </w:t>
      </w:r>
      <w:r w:rsidR="00EE79FB"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услуги в части консультирования и (или) приема заявления и документов мож</w:t>
      </w:r>
      <w:r w:rsidR="00B175B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но</w:t>
      </w:r>
      <w:r w:rsidR="00EE79FB"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получить</w:t>
      </w:r>
      <w:r w:rsidR="0063264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:</w:t>
      </w:r>
    </w:p>
    <w:p w:rsidR="007F1965" w:rsidRDefault="00EE79FB" w:rsidP="0055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по адрес</w:t>
      </w:r>
      <w:r w:rsidR="007F196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ам:</w:t>
      </w:r>
    </w:p>
    <w:p w:rsidR="00632641" w:rsidRDefault="00EE79FB" w:rsidP="0055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649000, г. Горно-Алтайск, ул. </w:t>
      </w:r>
      <w:proofErr w:type="spellStart"/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Чаптынова</w:t>
      </w:r>
      <w:proofErr w:type="spellEnd"/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, 28;</w:t>
      </w:r>
    </w:p>
    <w:p w:rsidR="00632641" w:rsidRDefault="007F1965" w:rsidP="0055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649002, г. Горно-Алтайск, пр. Коммунистический, 159</w:t>
      </w:r>
      <w:r w:rsidR="008D6C5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</w:p>
    <w:p w:rsidR="00632641" w:rsidRDefault="00EE79FB" w:rsidP="0055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по телефон</w:t>
      </w:r>
      <w:r w:rsidR="004C640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у</w:t>
      </w:r>
      <w:r w:rsidR="0063264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: </w:t>
      </w: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8 (388-22) </w:t>
      </w:r>
      <w:r w:rsidR="009B5B2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5-11-42</w:t>
      </w: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</w:p>
    <w:p w:rsidR="00D03E0C" w:rsidRPr="00632641" w:rsidRDefault="00EE79FB" w:rsidP="0055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по электронной почте:</w:t>
      </w:r>
      <w:r w:rsidR="008A2DB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hyperlink r:id="rId18" w:history="1"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mfc-altai@mail.ru</w:t>
        </w:r>
      </w:hyperlink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, </w:t>
      </w:r>
      <w:hyperlink r:id="rId19" w:history="1"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val="en-US" w:eastAsia="ru-RU"/>
          </w:rPr>
          <w:t>mfc</w:t>
        </w:r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-</w:t>
        </w:r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val="en-US" w:eastAsia="ru-RU"/>
          </w:rPr>
          <w:t>gorod</w:t>
        </w:r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@</w:t>
        </w:r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val="en-US" w:eastAsia="ru-RU"/>
          </w:rPr>
          <w:t>mail</w:t>
        </w:r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.</w:t>
        </w:r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val="en-US" w:eastAsia="ru-RU"/>
          </w:rPr>
          <w:t>ru</w:t>
        </w:r>
      </w:hyperlink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; </w:t>
      </w:r>
    </w:p>
    <w:p w:rsidR="00D03E0C" w:rsidRPr="005B0A3C" w:rsidRDefault="00EE79FB" w:rsidP="0055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адрес официального сайта МФЦ: </w:t>
      </w:r>
      <w:hyperlink r:id="rId20" w:history="1">
        <w:r w:rsidR="001A2EEB" w:rsidRPr="001A2EEB">
          <w:rPr>
            <w:rStyle w:val="a5"/>
            <w:rFonts w:ascii="Times New Roman" w:eastAsia="Calibri" w:hAnsi="Times New Roman" w:cs="Times New Roman"/>
            <w:color w:val="auto"/>
            <w:spacing w:val="-2"/>
            <w:sz w:val="28"/>
            <w:szCs w:val="28"/>
            <w:u w:val="none"/>
            <w:lang w:eastAsia="ru-RU"/>
          </w:rPr>
          <w:t>www.altai-mfc.ru</w:t>
        </w:r>
      </w:hyperlink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EE79FB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График работы МФЦ:</w:t>
      </w:r>
    </w:p>
    <w:p w:rsidR="00362EDA" w:rsidRDefault="00EE79FB" w:rsidP="00C82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понедельник </w:t>
      </w: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 пятница: с 8 час. 00 мин. до 1</w:t>
      </w:r>
      <w:r w:rsidR="003B5BD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9</w:t>
      </w: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час. 00 мин. (время местное) без перерыва, суббота: с</w:t>
      </w:r>
      <w:r w:rsidR="001A2EE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9 час. 00 мин. до 13 час. 00 мин. Выходной – воскресенье.</w:t>
      </w:r>
      <w:proofErr w:type="gramEnd"/>
    </w:p>
    <w:p w:rsidR="004C640E" w:rsidRDefault="004C640E" w:rsidP="00EE7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EE79FB" w:rsidRDefault="00EE79FB" w:rsidP="00EE7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ΙΙ. Стандарт предоставления муниципальной услуги</w:t>
      </w:r>
    </w:p>
    <w:p w:rsidR="00662A3E" w:rsidRDefault="00662A3E" w:rsidP="00EE7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ED2800" w:rsidRDefault="00EE79FB" w:rsidP="00D03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4. На</w:t>
      </w:r>
      <w:r w:rsidR="00D64D5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именование муниципальной услуги</w:t>
      </w:r>
    </w:p>
    <w:p w:rsidR="00C82E38" w:rsidRPr="00EE79FB" w:rsidRDefault="00C82E38" w:rsidP="00D03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EE79FB" w:rsidRPr="00EE79FB" w:rsidRDefault="00B175BC" w:rsidP="00EF750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23595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D03E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3E0C" w:rsidRPr="00D03E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Наименование муниципальной услуги: </w:t>
      </w:r>
      <w:r w:rsidR="00566EBE" w:rsidRPr="00566E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«Предоставление сведений об объектах имущества, предназначенного для предоставления </w:t>
      </w:r>
      <w:r w:rsidR="00566EBE" w:rsidRPr="00566EB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во владение</w:t>
      </w:r>
      <w:r w:rsidR="001A2E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66EBE" w:rsidRPr="00566E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662A3E" w:rsidRDefault="00662A3E" w:rsidP="00D03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79FB" w:rsidRPr="00EE79FB" w:rsidRDefault="00EE79FB" w:rsidP="00D03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7F1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Наименование орган</w:t>
      </w:r>
      <w:r w:rsidR="00114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 местного самоуправления</w:t>
      </w:r>
      <w:r w:rsidRPr="00E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непосредственно предоставляющ</w:t>
      </w:r>
      <w:r w:rsidR="00114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их</w:t>
      </w:r>
      <w:r w:rsidRPr="00E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муниципальную услугу</w:t>
      </w:r>
      <w:r w:rsidR="00114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а также прочих организаций, участвующих в предоставлении муниципальной услуги</w:t>
      </w:r>
    </w:p>
    <w:p w:rsidR="00114AD2" w:rsidRDefault="00114AD2" w:rsidP="00D03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E06" w:rsidRDefault="00724099" w:rsidP="00AC6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0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 Администрация города Горно-Алтайска, непосредственное предоставление услуги осуществляет Управление.</w:t>
      </w:r>
    </w:p>
    <w:p w:rsidR="003C0491" w:rsidRPr="00AC6E06" w:rsidRDefault="00EE79FB" w:rsidP="00AC6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пункта 3 части 1 статьи</w:t>
      </w:r>
      <w:r w:rsidR="00AC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Федерального закона от 27</w:t>
      </w:r>
      <w:r w:rsidR="00D6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года №</w:t>
      </w:r>
      <w:r w:rsidR="0020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 «Об организации предоставления государственных и муниципальных услуг»</w:t>
      </w:r>
      <w:r w:rsidR="00B1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Закон                                </w:t>
      </w:r>
      <w:r w:rsidR="00AC6E06">
        <w:rPr>
          <w:rFonts w:ascii="Times New Roman" w:hAnsi="Times New Roman" w:cs="Times New Roman"/>
          <w:sz w:val="28"/>
          <w:szCs w:val="28"/>
        </w:rPr>
        <w:t xml:space="preserve">№ 210-ФЗ) </w:t>
      </w:r>
      <w:r w:rsidR="00B1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запрет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требовать от заявителей осуществления действий, в том числе согласований, необходимых для получения </w:t>
      </w:r>
      <w:r w:rsidR="005E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и связанных</w:t>
      </w:r>
      <w:r w:rsidR="003C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обращением в иные государственные</w:t>
      </w:r>
      <w:r w:rsidR="0072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</w:t>
      </w:r>
      <w:r w:rsidR="003C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органы</w:t>
      </w:r>
      <w:r w:rsidR="0072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самоуправления,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за исключением получения услуг</w:t>
      </w:r>
      <w:proofErr w:type="gramEnd"/>
      <w:r w:rsidR="003C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C0491">
        <w:rPr>
          <w:rFonts w:ascii="Times New Roman" w:hAnsi="Times New Roman" w:cs="Times New Roman"/>
          <w:sz w:val="28"/>
          <w:szCs w:val="28"/>
        </w:rPr>
        <w:t xml:space="preserve">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="003C0491" w:rsidRPr="003C049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3C0491">
        <w:rPr>
          <w:rFonts w:ascii="Times New Roman" w:hAnsi="Times New Roman" w:cs="Times New Roman"/>
          <w:sz w:val="28"/>
          <w:szCs w:val="28"/>
        </w:rPr>
        <w:t xml:space="preserve"> </w:t>
      </w:r>
      <w:r w:rsidR="00AC6E06">
        <w:rPr>
          <w:rFonts w:ascii="Times New Roman" w:hAnsi="Times New Roman" w:cs="Times New Roman"/>
          <w:sz w:val="28"/>
          <w:szCs w:val="28"/>
        </w:rPr>
        <w:t>З</w:t>
      </w:r>
      <w:r w:rsidR="003C0491">
        <w:rPr>
          <w:rFonts w:ascii="Times New Roman" w:hAnsi="Times New Roman" w:cs="Times New Roman"/>
          <w:sz w:val="28"/>
          <w:szCs w:val="28"/>
        </w:rPr>
        <w:t>акона</w:t>
      </w:r>
      <w:r w:rsidR="00AC6E06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3C0491">
        <w:rPr>
          <w:rFonts w:ascii="Times New Roman" w:hAnsi="Times New Roman" w:cs="Times New Roman"/>
          <w:sz w:val="28"/>
          <w:szCs w:val="28"/>
        </w:rPr>
        <w:t>.</w:t>
      </w:r>
    </w:p>
    <w:p w:rsidR="00EE79FB" w:rsidRPr="00EE79FB" w:rsidRDefault="00EE79FB" w:rsidP="00EE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E0C" w:rsidRDefault="00EE79FB" w:rsidP="00D03E0C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Результат предоставления муниципальной услуги</w:t>
      </w:r>
    </w:p>
    <w:p w:rsidR="00ED2800" w:rsidRDefault="00ED2800" w:rsidP="00D03E0C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79FB" w:rsidRPr="00EE79FB" w:rsidRDefault="00632641" w:rsidP="00D03E0C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6483">
        <w:rPr>
          <w:rFonts w:ascii="Times New Roman" w:hAnsi="Times New Roman" w:cs="Times New Roman"/>
          <w:sz w:val="28"/>
          <w:szCs w:val="28"/>
        </w:rPr>
        <w:t>4</w:t>
      </w:r>
      <w:r w:rsidR="00724099">
        <w:rPr>
          <w:rFonts w:ascii="Times New Roman" w:hAnsi="Times New Roman" w:cs="Times New Roman"/>
          <w:sz w:val="28"/>
          <w:szCs w:val="28"/>
        </w:rPr>
        <w:t xml:space="preserve">. </w:t>
      </w:r>
      <w:r w:rsidR="00EE79FB" w:rsidRPr="00EE79F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03E0C" w:rsidRDefault="00D03E0C" w:rsidP="00566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66EBE" w:rsidRPr="00E96B6B">
        <w:rPr>
          <w:rFonts w:ascii="Times New Roman" w:hAnsi="Times New Roman" w:cs="Times New Roman"/>
          <w:sz w:val="28"/>
          <w:szCs w:val="28"/>
        </w:rPr>
        <w:t>выдача заявителю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E79FB" w:rsidRPr="00EE79FB">
        <w:rPr>
          <w:rFonts w:ascii="Times New Roman" w:hAnsi="Times New Roman" w:cs="Times New Roman"/>
          <w:sz w:val="28"/>
          <w:szCs w:val="28"/>
        </w:rPr>
        <w:t>;</w:t>
      </w:r>
    </w:p>
    <w:p w:rsidR="006D57C9" w:rsidRDefault="00D03E0C" w:rsidP="00566EBE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="00480AEB">
        <w:rPr>
          <w:rFonts w:ascii="Times New Roman" w:hAnsi="Times New Roman" w:cs="Times New Roman"/>
          <w:sz w:val="28"/>
          <w:szCs w:val="28"/>
        </w:rPr>
        <w:t xml:space="preserve"> </w:t>
      </w:r>
      <w:r w:rsidR="00B27501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A0B19" w:rsidRPr="00E96B6B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480AEB">
        <w:rPr>
          <w:rFonts w:ascii="Times New Roman" w:hAnsi="Times New Roman" w:cs="Times New Roman"/>
          <w:sz w:val="28"/>
          <w:szCs w:val="28"/>
        </w:rPr>
        <w:t>справки</w:t>
      </w:r>
      <w:r w:rsidR="00EE79FB" w:rsidRPr="00EE79FB">
        <w:rPr>
          <w:rFonts w:ascii="Times New Roman" w:hAnsi="Times New Roman" w:cs="Times New Roman"/>
          <w:sz w:val="28"/>
          <w:szCs w:val="28"/>
        </w:rPr>
        <w:t xml:space="preserve"> об отсутствии </w:t>
      </w:r>
      <w:r w:rsidR="00EF328B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566EBE" w:rsidRPr="00970F6F">
        <w:rPr>
          <w:rFonts w:ascii="Times New Roman" w:hAnsi="Times New Roman" w:cs="Times New Roman"/>
          <w:sz w:val="28"/>
          <w:szCs w:val="28"/>
        </w:rPr>
        <w:t>Перечн</w:t>
      </w:r>
      <w:r w:rsidR="00EF328B">
        <w:rPr>
          <w:rFonts w:ascii="Times New Roman" w:hAnsi="Times New Roman" w:cs="Times New Roman"/>
          <w:sz w:val="28"/>
          <w:szCs w:val="28"/>
        </w:rPr>
        <w:t>я</w:t>
      </w:r>
      <w:r w:rsidR="00566EBE" w:rsidRPr="00970F6F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4A0B19">
        <w:rPr>
          <w:rFonts w:ascii="Times New Roman" w:hAnsi="Times New Roman" w:cs="Times New Roman"/>
          <w:sz w:val="28"/>
          <w:szCs w:val="28"/>
        </w:rPr>
        <w:t>,</w:t>
      </w:r>
      <w:r w:rsidR="00566EBE" w:rsidRPr="00970F6F">
        <w:rPr>
          <w:rFonts w:ascii="Times New Roman" w:hAnsi="Times New Roman" w:cs="Times New Roman"/>
          <w:sz w:val="28"/>
          <w:szCs w:val="28"/>
        </w:rPr>
        <w:t xml:space="preserve"> </w:t>
      </w:r>
      <w:r w:rsidR="006D57C9">
        <w:rPr>
          <w:rFonts w:ascii="Times New Roman" w:hAnsi="Times New Roman" w:cs="Times New Roman"/>
          <w:sz w:val="28"/>
          <w:szCs w:val="28"/>
        </w:rPr>
        <w:t>находящегося в</w:t>
      </w:r>
      <w:r w:rsidR="00CE552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6D57C9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образования «Город Горно-Алтайск»</w:t>
      </w:r>
      <w:r w:rsidR="00CE55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57C9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</w:t>
      </w:r>
      <w:r w:rsidR="00566EBE" w:rsidRPr="00970F6F">
        <w:rPr>
          <w:rFonts w:ascii="Times New Roman" w:hAnsi="Times New Roman" w:cs="Times New Roman"/>
          <w:sz w:val="28"/>
          <w:szCs w:val="28"/>
        </w:rPr>
        <w:t xml:space="preserve">предназначенного для </w:t>
      </w:r>
      <w:r w:rsidR="006D57C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66EBE" w:rsidRPr="00970F6F">
        <w:rPr>
          <w:rFonts w:ascii="Times New Roman" w:hAnsi="Times New Roman"/>
          <w:sz w:val="28"/>
          <w:szCs w:val="28"/>
        </w:rPr>
        <w:t>во владение</w:t>
      </w:r>
      <w:r w:rsidR="006D57C9">
        <w:rPr>
          <w:rFonts w:ascii="Times New Roman" w:hAnsi="Times New Roman"/>
          <w:sz w:val="28"/>
          <w:szCs w:val="28"/>
        </w:rPr>
        <w:t xml:space="preserve"> </w:t>
      </w:r>
      <w:r w:rsidR="00566EBE" w:rsidRPr="00970F6F">
        <w:rPr>
          <w:rFonts w:ascii="Times New Roman" w:hAnsi="Times New Roman"/>
          <w:sz w:val="28"/>
          <w:szCs w:val="28"/>
        </w:rPr>
        <w:t xml:space="preserve">и (или) </w:t>
      </w:r>
      <w:r w:rsidR="006D57C9">
        <w:rPr>
          <w:rFonts w:ascii="Times New Roman" w:hAnsi="Times New Roman"/>
          <w:sz w:val="28"/>
          <w:szCs w:val="28"/>
        </w:rPr>
        <w:t xml:space="preserve"> </w:t>
      </w:r>
      <w:r w:rsidR="00566EBE" w:rsidRPr="00970F6F">
        <w:rPr>
          <w:rFonts w:ascii="Times New Roman" w:hAnsi="Times New Roman"/>
          <w:sz w:val="28"/>
          <w:szCs w:val="28"/>
        </w:rPr>
        <w:t xml:space="preserve">пользование </w:t>
      </w:r>
      <w:r w:rsidR="00CE5528">
        <w:rPr>
          <w:rFonts w:ascii="Times New Roman" w:hAnsi="Times New Roman"/>
          <w:sz w:val="28"/>
          <w:szCs w:val="28"/>
        </w:rPr>
        <w:t xml:space="preserve"> на долгосрочной основе </w:t>
      </w:r>
      <w:r w:rsidR="00566EBE" w:rsidRPr="00970F6F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="004A0B19">
        <w:rPr>
          <w:rFonts w:ascii="Times New Roman" w:hAnsi="Times New Roman"/>
          <w:sz w:val="28"/>
          <w:szCs w:val="28"/>
        </w:rPr>
        <w:t xml:space="preserve"> </w:t>
      </w:r>
      <w:r w:rsidR="00566EBE" w:rsidRPr="00970F6F">
        <w:rPr>
          <w:rFonts w:ascii="Times New Roman" w:hAnsi="Times New Roman"/>
          <w:sz w:val="28"/>
          <w:szCs w:val="28"/>
        </w:rPr>
        <w:t>и организациям, образующим инфраструктуру поддержки малого и среднего предпринимательства</w:t>
      </w:r>
      <w:r w:rsidR="00566EBE" w:rsidRPr="00970F6F">
        <w:rPr>
          <w:rFonts w:ascii="Times New Roman" w:hAnsi="Times New Roman" w:cs="Times New Roman"/>
          <w:sz w:val="28"/>
          <w:szCs w:val="28"/>
        </w:rPr>
        <w:t xml:space="preserve"> (далее – Перечень</w:t>
      </w:r>
      <w:proofErr w:type="gramEnd"/>
      <w:r w:rsidR="00566EBE" w:rsidRPr="00970F6F">
        <w:rPr>
          <w:rFonts w:ascii="Times New Roman" w:hAnsi="Times New Roman" w:cs="Times New Roman"/>
          <w:sz w:val="28"/>
          <w:szCs w:val="28"/>
        </w:rPr>
        <w:t>)</w:t>
      </w:r>
      <w:r w:rsidR="0023786E">
        <w:rPr>
          <w:rFonts w:ascii="Times New Roman" w:hAnsi="Times New Roman" w:cs="Times New Roman"/>
          <w:sz w:val="28"/>
          <w:szCs w:val="28"/>
        </w:rPr>
        <w:t xml:space="preserve"> </w:t>
      </w:r>
      <w:r w:rsidR="00E4717E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EF328B">
        <w:rPr>
          <w:rFonts w:ascii="Times New Roman" w:hAnsi="Times New Roman" w:cs="Times New Roman"/>
          <w:sz w:val="28"/>
          <w:szCs w:val="28"/>
        </w:rPr>
        <w:t>2</w:t>
      </w:r>
      <w:r w:rsidR="00E4717E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20672C">
        <w:rPr>
          <w:rFonts w:ascii="Times New Roman" w:hAnsi="Times New Roman" w:cs="Times New Roman"/>
          <w:sz w:val="28"/>
          <w:szCs w:val="28"/>
        </w:rPr>
        <w:t>.</w:t>
      </w:r>
      <w:r w:rsidR="006D57C9" w:rsidRPr="006D5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E31" w:rsidRDefault="005D1E31" w:rsidP="00434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D72" w:rsidRPr="00EE79FB" w:rsidRDefault="00EE79FB" w:rsidP="007C3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7C3D72"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 </w:t>
      </w:r>
      <w:r w:rsidR="007C3D72" w:rsidRP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 w:rsidR="007C3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</w:t>
      </w:r>
      <w:r w:rsidR="007C3D72" w:rsidRP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учетом необходимости обращения </w:t>
      </w:r>
      <w:r w:rsidR="007C3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организации, участвующие                              в </w:t>
      </w:r>
      <w:r w:rsidR="007C3D72" w:rsidRP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предоставлении</w:t>
      </w:r>
      <w:r w:rsidR="007C3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услуги, срок приостановления </w:t>
      </w:r>
      <w:r w:rsidR="007C3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предоставления муниципальной услуги в случае, если возможность приостановления предусмотрена законодательством Российской Федерации, сроки</w:t>
      </w:r>
      <w:r w:rsidR="007C3D72"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выдачи</w:t>
      </w:r>
      <w:r w:rsidR="007C3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(направления)</w:t>
      </w:r>
      <w:r w:rsidR="007C3D72"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документов, являющихся результатом пред</w:t>
      </w:r>
      <w:r w:rsidR="007C3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оставления муниципальной услуги</w:t>
      </w:r>
    </w:p>
    <w:p w:rsidR="00434D7B" w:rsidRPr="00F52FF9" w:rsidRDefault="00434D7B" w:rsidP="00F52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099" w:rsidRDefault="00724099" w:rsidP="00DC0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15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в том числе </w:t>
      </w:r>
      <w:r w:rsidR="00E47144" w:rsidRP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</w:t>
      </w:r>
      <w:r w:rsidR="002E5E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7144" w:rsidRP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(направлени</w:t>
      </w:r>
      <w:r w:rsidR="002E5E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7144" w:rsidRP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документов, являющихся результатом предоставления муниципальной услуги</w:t>
      </w:r>
      <w:r w:rsid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5B1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</w:t>
      </w:r>
      <w:r w:rsidR="00B6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 момента регистрации в установленном порядке заявления </w:t>
      </w:r>
      <w:r w:rsid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документов, необходимых для принятия решения 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6BF" w:rsidRDefault="00724099" w:rsidP="00DC0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15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заявителем документов, указанных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E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 20</w:t>
      </w:r>
      <w:r w:rsidR="007A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2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E9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1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егламента, через МФЦ срок принятия решения о предоставлении муниципальной услуги исчисляется со дня принятия таких документов МФЦ.</w:t>
      </w:r>
    </w:p>
    <w:p w:rsidR="00E47144" w:rsidRDefault="00E47144" w:rsidP="00DC0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 Участие иных </w:t>
      </w:r>
      <w:r w:rsidRP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предусмотрено.</w:t>
      </w:r>
    </w:p>
    <w:p w:rsidR="00E47144" w:rsidRDefault="00E47144" w:rsidP="00DC0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B09" w:rsidRDefault="00C06B09" w:rsidP="00DC06BF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2800" w:rsidRDefault="00EE79FB" w:rsidP="00DC06BF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2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ED2800" w:rsidRPr="00ED2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Правовые основания для предоставления муниципальной услуги</w:t>
      </w:r>
      <w:r w:rsidR="00724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6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724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указанием реквизитов и источников опубликования нормативных правовых актов, устанавливающих такие правовые основания</w:t>
      </w:r>
    </w:p>
    <w:p w:rsidR="00ED2800" w:rsidRPr="00ED2800" w:rsidRDefault="00ED2800" w:rsidP="00DC06BF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06BF" w:rsidRDefault="00E47144" w:rsidP="00DC06BF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DC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9FB"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</w:t>
      </w:r>
      <w:r w:rsidR="008D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EE79FB"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</w:t>
      </w:r>
      <w:proofErr w:type="gramStart"/>
      <w:r w:rsidR="00EE79FB"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EE79FB"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06BF" w:rsidRDefault="00B27501" w:rsidP="00B27501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EE79FB"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</w:t>
      </w:r>
      <w:r w:rsidR="008D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E79FB" w:rsidRPr="00D0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2" w:history="1">
        <w:r w:rsidR="00EE79FB" w:rsidRPr="00D03E0C">
          <w:rPr>
            <w:rFonts w:ascii="Times New Roman" w:eastAsia="Times New Roman" w:hAnsi="Times New Roman" w:cs="Times New Roman"/>
            <w:bCs/>
            <w:color w:val="111111"/>
            <w:sz w:val="28"/>
            <w:szCs w:val="28"/>
            <w:lang w:eastAsia="ru-RU"/>
          </w:rPr>
          <w:t>закон</w:t>
        </w:r>
      </w:hyperlink>
      <w:r w:rsidR="008D6C51" w:rsidRPr="008D6C51">
        <w:rPr>
          <w:rFonts w:ascii="Times New Roman" w:hAnsi="Times New Roman" w:cs="Times New Roman"/>
          <w:sz w:val="28"/>
          <w:szCs w:val="28"/>
        </w:rPr>
        <w:t xml:space="preserve">ом </w:t>
      </w:r>
      <w:r w:rsidR="00EE79FB"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 октября 2003 года № 131-ФЗ «Об общих принципах организации  местного самоупра</w:t>
      </w:r>
      <w:r w:rsidR="00DC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в Российской Федерации</w:t>
      </w:r>
      <w:r w:rsidR="00DC06BF"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27501">
        <w:rPr>
          <w:rFonts w:ascii="Times New Roman" w:hAnsi="Times New Roman" w:cs="Times New Roman"/>
          <w:sz w:val="28"/>
          <w:szCs w:val="28"/>
        </w:rPr>
        <w:t xml:space="preserve"> («</w:t>
      </w:r>
      <w:r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законодательства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06.10.2003</w:t>
      </w:r>
      <w:r w:rsidR="00E7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40,</w:t>
      </w:r>
      <w:r w:rsidR="00E7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3822</w:t>
      </w:r>
      <w:r w:rsidR="0023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«Парламентская газета»</w:t>
      </w:r>
      <w:r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186, 08.10.2003</w:t>
      </w:r>
      <w:r w:rsidR="00E7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23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«Российская газета»</w:t>
      </w:r>
      <w:r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202, 08.10.2003</w:t>
      </w:r>
      <w:r w:rsidR="00E7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34D7B" w:rsidRDefault="00434D7B" w:rsidP="00434D7B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Pr="003B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 w:rsidRPr="003B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209-ФЗ «О развитии малого и среднего предпринимательства в Российской Федерации» («Собрание законодательства РФ», 30.07.2007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3B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B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31, ст. 4006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A2EE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1A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газета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№</w:t>
      </w:r>
      <w:r w:rsidRPr="001A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164, 31.07.2007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г.; «</w:t>
      </w:r>
      <w:r w:rsidRPr="001A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Парламентская газета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A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№ 99 - 101, 09.08.2007г.</w:t>
      </w:r>
      <w:r w:rsidRPr="003B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C06BF" w:rsidRDefault="00EE79FB" w:rsidP="00B27501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</w:t>
      </w:r>
      <w:r w:rsidR="0072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B27501" w:rsidRPr="00B27501">
        <w:t xml:space="preserve"> </w:t>
      </w:r>
      <w:r w:rsidR="00B27501" w:rsidRPr="001A2EEB">
        <w:rPr>
          <w:rFonts w:ascii="Times New Roman" w:hAnsi="Times New Roman" w:cs="Times New Roman"/>
          <w:sz w:val="28"/>
          <w:szCs w:val="28"/>
        </w:rPr>
        <w:t>(«</w:t>
      </w:r>
      <w:r w:rsidR="00B27501" w:rsidRPr="001A2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</w:t>
      </w:r>
      <w:r w:rsidR="007D5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газета», № 168, 30.07.2010</w:t>
      </w:r>
      <w:r w:rsidR="00E71A5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D58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7501" w:rsidRPr="001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«Собрание законодательства РФ»,</w:t>
      </w:r>
      <w:r w:rsidR="00B27501" w:rsidRP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02.08.2010</w:t>
      </w:r>
      <w:r w:rsidR="00E7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378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7501" w:rsidRP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27501" w:rsidRP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ст. 4179</w:t>
      </w:r>
      <w:r w:rsid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A47B4" w:rsidRDefault="004D0C18" w:rsidP="008A47B4">
      <w:pPr>
        <w:shd w:val="clear" w:color="auto" w:fill="FFFFFF"/>
        <w:spacing w:after="0" w:line="17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47B4" w:rsidRPr="008A47B4">
        <w:rPr>
          <w:rFonts w:ascii="Times New Roman" w:hAnsi="Times New Roman" w:cs="Times New Roman"/>
          <w:sz w:val="28"/>
          <w:szCs w:val="28"/>
        </w:rPr>
        <w:t>остановление</w:t>
      </w:r>
      <w:r w:rsidR="00F86602">
        <w:rPr>
          <w:rFonts w:ascii="Times New Roman" w:hAnsi="Times New Roman" w:cs="Times New Roman"/>
          <w:sz w:val="28"/>
          <w:szCs w:val="28"/>
        </w:rPr>
        <w:t>м</w:t>
      </w:r>
      <w:r w:rsidR="008A47B4" w:rsidRPr="008A47B4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A47B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A47B4" w:rsidRPr="008A47B4">
        <w:rPr>
          <w:rFonts w:ascii="Times New Roman" w:hAnsi="Times New Roman" w:cs="Times New Roman"/>
          <w:sz w:val="28"/>
          <w:szCs w:val="28"/>
        </w:rPr>
        <w:t xml:space="preserve"> от 26</w:t>
      </w:r>
      <w:r w:rsidR="008A47B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A47B4" w:rsidRPr="008A47B4">
        <w:rPr>
          <w:rFonts w:ascii="Times New Roman" w:hAnsi="Times New Roman" w:cs="Times New Roman"/>
          <w:sz w:val="28"/>
          <w:szCs w:val="28"/>
        </w:rPr>
        <w:t>2016</w:t>
      </w:r>
      <w:r w:rsidR="008A47B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A47B4" w:rsidRPr="008A47B4">
        <w:rPr>
          <w:rFonts w:ascii="Times New Roman" w:hAnsi="Times New Roman" w:cs="Times New Roman"/>
          <w:sz w:val="28"/>
          <w:szCs w:val="28"/>
        </w:rPr>
        <w:t xml:space="preserve"> 236</w:t>
      </w:r>
      <w:r w:rsidR="008A47B4">
        <w:rPr>
          <w:rFonts w:ascii="Times New Roman" w:hAnsi="Times New Roman" w:cs="Times New Roman"/>
          <w:sz w:val="28"/>
          <w:szCs w:val="28"/>
        </w:rPr>
        <w:t xml:space="preserve"> «</w:t>
      </w:r>
      <w:r w:rsidR="008A47B4" w:rsidRPr="008A47B4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</w:t>
      </w:r>
      <w:r w:rsidR="008A47B4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8A47B4" w:rsidRPr="007D583F">
        <w:rPr>
          <w:rFonts w:ascii="Times New Roman" w:hAnsi="Times New Roman" w:cs="Times New Roman"/>
          <w:sz w:val="28"/>
          <w:szCs w:val="28"/>
        </w:rPr>
        <w:t>» (</w:t>
      </w:r>
      <w:r w:rsidR="008A47B4" w:rsidRPr="008A47B4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</w:t>
      </w:r>
      <w:r w:rsidR="0023786E">
        <w:rPr>
          <w:rFonts w:ascii="Times New Roman" w:hAnsi="Times New Roman" w:cs="Times New Roman"/>
          <w:sz w:val="28"/>
          <w:szCs w:val="28"/>
        </w:rPr>
        <w:t>://www.pravo.gov.ru, 05.04.2016</w:t>
      </w:r>
      <w:r w:rsidR="00E71A53">
        <w:rPr>
          <w:rFonts w:ascii="Times New Roman" w:hAnsi="Times New Roman" w:cs="Times New Roman"/>
          <w:sz w:val="28"/>
          <w:szCs w:val="28"/>
        </w:rPr>
        <w:t>г.</w:t>
      </w:r>
      <w:r w:rsidR="0023786E">
        <w:rPr>
          <w:rFonts w:ascii="Times New Roman" w:hAnsi="Times New Roman" w:cs="Times New Roman"/>
          <w:sz w:val="28"/>
          <w:szCs w:val="28"/>
        </w:rPr>
        <w:t>;</w:t>
      </w:r>
      <w:r w:rsidR="008A47B4">
        <w:rPr>
          <w:rFonts w:ascii="Times New Roman" w:hAnsi="Times New Roman" w:cs="Times New Roman"/>
          <w:sz w:val="28"/>
          <w:szCs w:val="28"/>
        </w:rPr>
        <w:t xml:space="preserve"> </w:t>
      </w:r>
      <w:r w:rsidR="008A47B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A47B4" w:rsidRPr="008A47B4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A47B4">
        <w:rPr>
          <w:rFonts w:ascii="Times New Roman" w:hAnsi="Times New Roman" w:cs="Times New Roman"/>
          <w:sz w:val="28"/>
          <w:szCs w:val="28"/>
        </w:rPr>
        <w:t>»</w:t>
      </w:r>
      <w:r w:rsidR="008A47B4" w:rsidRPr="008A47B4">
        <w:rPr>
          <w:rFonts w:ascii="Times New Roman" w:hAnsi="Times New Roman" w:cs="Times New Roman"/>
          <w:sz w:val="28"/>
          <w:szCs w:val="28"/>
        </w:rPr>
        <w:t xml:space="preserve">, </w:t>
      </w:r>
      <w:r w:rsidR="008A47B4">
        <w:rPr>
          <w:rFonts w:ascii="Times New Roman" w:hAnsi="Times New Roman" w:cs="Times New Roman"/>
          <w:sz w:val="28"/>
          <w:szCs w:val="28"/>
        </w:rPr>
        <w:t>№</w:t>
      </w:r>
      <w:r w:rsidR="008A47B4" w:rsidRPr="008A47B4">
        <w:rPr>
          <w:rFonts w:ascii="Times New Roman" w:hAnsi="Times New Roman" w:cs="Times New Roman"/>
          <w:sz w:val="28"/>
          <w:szCs w:val="28"/>
        </w:rPr>
        <w:t xml:space="preserve"> 75, 08.04.2016</w:t>
      </w:r>
      <w:r w:rsidR="00E71A53">
        <w:rPr>
          <w:rFonts w:ascii="Times New Roman" w:hAnsi="Times New Roman" w:cs="Times New Roman"/>
          <w:sz w:val="28"/>
          <w:szCs w:val="28"/>
        </w:rPr>
        <w:t>г.</w:t>
      </w:r>
      <w:r w:rsidR="0023786E">
        <w:rPr>
          <w:rFonts w:ascii="Times New Roman" w:hAnsi="Times New Roman" w:cs="Times New Roman"/>
          <w:sz w:val="28"/>
          <w:szCs w:val="28"/>
        </w:rPr>
        <w:t>;</w:t>
      </w:r>
      <w:r w:rsidR="008A47B4">
        <w:rPr>
          <w:rFonts w:ascii="Times New Roman" w:hAnsi="Times New Roman" w:cs="Times New Roman"/>
          <w:sz w:val="28"/>
          <w:szCs w:val="28"/>
        </w:rPr>
        <w:t xml:space="preserve"> «</w:t>
      </w:r>
      <w:r w:rsidR="008A47B4" w:rsidRPr="008A47B4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7D583F">
        <w:rPr>
          <w:rFonts w:ascii="Times New Roman" w:hAnsi="Times New Roman" w:cs="Times New Roman"/>
          <w:sz w:val="28"/>
          <w:szCs w:val="28"/>
        </w:rPr>
        <w:t>РФ</w:t>
      </w:r>
      <w:r w:rsidR="008A47B4">
        <w:rPr>
          <w:rFonts w:ascii="Times New Roman" w:hAnsi="Times New Roman" w:cs="Times New Roman"/>
          <w:sz w:val="28"/>
          <w:szCs w:val="28"/>
        </w:rPr>
        <w:t>»</w:t>
      </w:r>
      <w:r w:rsidR="008A47B4" w:rsidRPr="008A47B4">
        <w:rPr>
          <w:rFonts w:ascii="Times New Roman" w:hAnsi="Times New Roman" w:cs="Times New Roman"/>
          <w:sz w:val="28"/>
          <w:szCs w:val="28"/>
        </w:rPr>
        <w:t>, 11.04.2016</w:t>
      </w:r>
      <w:r w:rsidR="00E71A53">
        <w:rPr>
          <w:rFonts w:ascii="Times New Roman" w:hAnsi="Times New Roman" w:cs="Times New Roman"/>
          <w:sz w:val="28"/>
          <w:szCs w:val="28"/>
        </w:rPr>
        <w:t>г.</w:t>
      </w:r>
      <w:r w:rsidR="008A47B4" w:rsidRPr="008A47B4">
        <w:rPr>
          <w:rFonts w:ascii="Times New Roman" w:hAnsi="Times New Roman" w:cs="Times New Roman"/>
          <w:sz w:val="28"/>
          <w:szCs w:val="28"/>
        </w:rPr>
        <w:t>,</w:t>
      </w:r>
      <w:r w:rsidR="0023786E">
        <w:rPr>
          <w:rFonts w:ascii="Times New Roman" w:hAnsi="Times New Roman" w:cs="Times New Roman"/>
          <w:sz w:val="28"/>
          <w:szCs w:val="28"/>
        </w:rPr>
        <w:t xml:space="preserve"> </w:t>
      </w:r>
      <w:r w:rsidR="008A47B4">
        <w:rPr>
          <w:rFonts w:ascii="Times New Roman" w:hAnsi="Times New Roman" w:cs="Times New Roman"/>
          <w:sz w:val="28"/>
          <w:szCs w:val="28"/>
        </w:rPr>
        <w:t>№</w:t>
      </w:r>
      <w:r w:rsidR="008A47B4" w:rsidRPr="008A47B4">
        <w:rPr>
          <w:rFonts w:ascii="Times New Roman" w:hAnsi="Times New Roman" w:cs="Times New Roman"/>
          <w:sz w:val="28"/>
          <w:szCs w:val="28"/>
        </w:rPr>
        <w:t xml:space="preserve"> 15, ст. 2084</w:t>
      </w:r>
      <w:r w:rsidR="008A47B4">
        <w:rPr>
          <w:rFonts w:ascii="Times New Roman" w:hAnsi="Times New Roman" w:cs="Times New Roman"/>
          <w:sz w:val="28"/>
          <w:szCs w:val="28"/>
        </w:rPr>
        <w:t>);</w:t>
      </w:r>
    </w:p>
    <w:p w:rsidR="00EE79FB" w:rsidRDefault="0083654F" w:rsidP="00BD78BC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3" w:history="1">
        <w:r w:rsidR="00EE79FB" w:rsidRPr="009B1F00">
          <w:rPr>
            <w:rFonts w:ascii="Times New Roman" w:eastAsia="Times New Roman" w:hAnsi="Times New Roman" w:cs="Times New Roman"/>
            <w:bCs/>
            <w:color w:val="111111"/>
            <w:sz w:val="28"/>
            <w:szCs w:val="28"/>
            <w:lang w:eastAsia="ru-RU"/>
          </w:rPr>
          <w:t>Устав</w:t>
        </w:r>
      </w:hyperlink>
      <w:r w:rsidR="008D6C51" w:rsidRPr="009B1F00">
        <w:rPr>
          <w:rFonts w:ascii="Times New Roman" w:hAnsi="Times New Roman" w:cs="Times New Roman"/>
          <w:sz w:val="28"/>
          <w:szCs w:val="28"/>
        </w:rPr>
        <w:t>ом</w:t>
      </w:r>
      <w:r w:rsidR="00EE79FB" w:rsidRPr="009B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образования «Город Горно-Алтайск», </w:t>
      </w:r>
      <w:r w:rsidR="00724099" w:rsidRPr="009B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</w:t>
      </w:r>
      <w:r w:rsidR="008D6C51" w:rsidRPr="009B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E79FB" w:rsidRPr="009B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E79FB"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Горно-Алтайского городского Совета депутатов </w:t>
      </w:r>
      <w:r w:rsidR="00DC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4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марта</w:t>
      </w:r>
      <w:r w:rsidR="00DC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4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C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D4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</w:t>
      </w:r>
      <w:r w:rsid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27501" w:rsidRPr="00B2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Официальный пор</w:t>
      </w:r>
      <w:r w:rsidR="00B2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 муниципального образования «</w:t>
      </w:r>
      <w:r w:rsidR="00B27501" w:rsidRPr="00B2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Горно-Алтайск</w:t>
      </w:r>
      <w:r w:rsidR="00B2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27501" w:rsidRPr="00B2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http://www.gornoaltaysk.ru, </w:t>
      </w:r>
      <w:r w:rsidR="00D45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</w:t>
      </w:r>
      <w:r w:rsidR="00B27501" w:rsidRPr="00B2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D45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27501" w:rsidRPr="00B2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D45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7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B2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62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D45F2C" w:rsidRPr="00D45F2C">
        <w:t xml:space="preserve"> </w:t>
      </w:r>
    </w:p>
    <w:p w:rsidR="00F86602" w:rsidRDefault="00710D2D" w:rsidP="00F86602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71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71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Горно-Алтайского городского Совета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71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</w:t>
      </w:r>
      <w:r w:rsidRPr="0071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Pr="0071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19-7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1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управления</w:t>
      </w:r>
      <w:r w:rsidR="000B4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71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распоряжения имуществом, находящимся в муниципальной собственности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1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Горно-Алтайск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10D2D">
        <w:t xml:space="preserve"> </w:t>
      </w:r>
      <w:r>
        <w:t>(</w:t>
      </w:r>
      <w:r w:rsidRPr="0071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Официальный портал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1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Горно-Алтайск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1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http://</w:t>
      </w:r>
      <w:r w:rsidR="00237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www.gornoaltaysk.ru, 13.10.2014</w:t>
      </w:r>
      <w:r w:rsidR="00E7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237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«Вестник Горно-Алтайска»</w:t>
      </w:r>
      <w:r w:rsidRPr="0071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71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42, 15.10.2014</w:t>
      </w:r>
      <w:r w:rsidR="00E7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86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2641" w:rsidRDefault="00F86602" w:rsidP="00710D2D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Горно-Алтайского городского Совета депутатов от 26 февраля 2015 года № 22-7 «О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услуг» (</w:t>
      </w:r>
      <w:r w:rsidRPr="009B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Официальный портал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B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Горно-Алтайск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B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http://www.gornoaltaysk.ru, 27.02.2015</w:t>
      </w:r>
      <w:r w:rsidR="00E7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23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«Вестник Горно-Алтайска»</w:t>
      </w:r>
      <w:r w:rsidRPr="009B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B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10, 11.03.2015</w:t>
      </w:r>
      <w:r w:rsidR="00E7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D0FE6" w:rsidRPr="004C640E" w:rsidRDefault="001D7EA9" w:rsidP="00DD0FE6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города Горно-Алтайска от</w:t>
      </w:r>
      <w:r w:rsidR="005D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EB2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1D7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2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Pr="001D7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 2009 года № 75</w:t>
      </w:r>
      <w:r w:rsidR="009B40CB" w:rsidRPr="009B4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D1E31" w:rsidRPr="005D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реализации Федерального закона от 24.0</w:t>
      </w:r>
      <w:r w:rsidR="00EB2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D1E31" w:rsidRPr="005D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B5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="004E5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5D1E31" w:rsidRPr="005D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209-ФЗ </w:t>
      </w:r>
      <w:r w:rsidR="005D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D1E31" w:rsidRPr="005D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5D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(«</w:t>
      </w:r>
      <w:r w:rsidR="005D1E31" w:rsidRPr="005D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Вестник Горно-Алтайска</w:t>
      </w:r>
      <w:r w:rsidR="005D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D1E31" w:rsidRPr="005D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D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5D1E31" w:rsidRPr="005D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39, 23.09.2009</w:t>
      </w:r>
      <w:r w:rsidR="005D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г.).</w:t>
      </w:r>
    </w:p>
    <w:p w:rsidR="00710D2D" w:rsidRPr="00710D2D" w:rsidRDefault="00710D2D" w:rsidP="00710D2D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79FB" w:rsidRDefault="00EE79FB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Исчерпывающий перечень документов, необходимых</w:t>
      </w:r>
      <w:r w:rsidR="00BD7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D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BD7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нормативн</w:t>
      </w:r>
      <w:r w:rsidR="005B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ыми</w:t>
      </w:r>
      <w:r w:rsidR="00BD7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правовыми актами,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услуги, и услуг, необходимых</w:t>
      </w:r>
      <w:r w:rsidR="000B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обязательных для предоставления муниципальной услуги, способах их получения заявителями, в том числе в электронной фор</w:t>
      </w:r>
      <w:r w:rsidR="00D6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ме,</w:t>
      </w:r>
      <w:r w:rsidR="00CF5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D6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порядке их предоставления</w:t>
      </w:r>
    </w:p>
    <w:p w:rsidR="00ED2800" w:rsidRPr="00EE79FB" w:rsidRDefault="00ED2800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061" w:rsidRDefault="00E47144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</w:t>
      </w:r>
      <w:r w:rsidR="00DC06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="00BD78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Для получения муниципальной услуги заявители </w:t>
      </w:r>
      <w:r w:rsidR="008D6C5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</w:t>
      </w:r>
      <w:r w:rsidR="00BD78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(их представители) предоставляют в Управление заявление </w:t>
      </w:r>
      <w:r w:rsidR="00EE79FB"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 форме, представленной в приложении </w:t>
      </w:r>
      <w:r w:rsidR="004C64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№ </w:t>
      </w:r>
      <w:r w:rsidR="000115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="004C64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EE79FB"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 настоящему </w:t>
      </w:r>
      <w:r w:rsidR="00BD78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</w:t>
      </w:r>
      <w:r w:rsidR="00EE79FB"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егламенту. </w:t>
      </w:r>
    </w:p>
    <w:p w:rsidR="00E22742" w:rsidRDefault="00E47144" w:rsidP="00D6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21</w:t>
      </w:r>
      <w:r w:rsidR="00BD78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="00D64D54" w:rsidRPr="00D64D5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 заявлению прилага</w:t>
      </w:r>
      <w:r w:rsidR="000115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</w:t>
      </w:r>
      <w:r w:rsidR="00D64D54" w:rsidRPr="00D64D5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тся </w:t>
      </w:r>
      <w:r w:rsidR="00E2274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документ</w:t>
      </w:r>
      <w:r w:rsidR="00D64D54" w:rsidRPr="00D64D5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подтверждающ</w:t>
      </w:r>
      <w:r w:rsidR="00E2274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</w:t>
      </w:r>
      <w:r w:rsidR="00D64D54" w:rsidRPr="00D64D5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й полномочия представителя </w:t>
      </w:r>
      <w:r w:rsidR="00E22742" w:rsidRPr="00E2274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заявителя</w:t>
      </w:r>
      <w:r w:rsidR="000115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в</w:t>
      </w:r>
      <w:r w:rsidR="00E22742" w:rsidRPr="00E2274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случае обращения представителя заявителя.</w:t>
      </w:r>
    </w:p>
    <w:p w:rsidR="00066116" w:rsidRDefault="00E47144" w:rsidP="00066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D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6116" w:rsidRPr="00066116">
        <w:t xml:space="preserve"> </w:t>
      </w:r>
      <w:r w:rsidR="00066116" w:rsidRPr="0006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являются необходимыми и обязательными </w:t>
      </w:r>
      <w:r w:rsidR="00C0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66116" w:rsidRPr="000661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не предусмотрены.</w:t>
      </w:r>
    </w:p>
    <w:p w:rsidR="00DC06BF" w:rsidRDefault="00B45566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1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заявителем</w:t>
      </w:r>
      <w:r w:rsidR="00B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представителем)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06BF" w:rsidRDefault="00EE79FB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посредством личного обращения </w:t>
      </w:r>
      <w:r w:rsidR="00E2274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 окн</w:t>
      </w:r>
      <w:r w:rsidR="000115F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="00E2274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приема</w:t>
      </w:r>
      <w:r w:rsidR="000115F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№ 2</w:t>
      </w:r>
      <w:r w:rsidR="00E2274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на 1 этаже здания Администрации города Горно-Алтайска</w:t>
      </w:r>
      <w:r w:rsidR="00BD78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6B05" w:rsidRDefault="00EE79FB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заказным письмом на адрес Управления. Факт подтверждения направления заявления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по почте лежит на заявителе</w:t>
      </w:r>
      <w:r w:rsidR="00BD78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6BF" w:rsidRDefault="00EE79FB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МФЦ в соответствии с соглашением, заключенным между</w:t>
      </w:r>
      <w:r w:rsidR="00C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107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момента вступления в силу соответствующего соглашения о взаимодействии</w:t>
      </w:r>
      <w:r w:rsidR="00081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6BF" w:rsidRDefault="00BD78BC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документы, необходимые для предоставления муниципальной услуги, оформляются в соответствии с требованиями 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форматам заявлений и иных документов, установленными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егламентом. </w:t>
      </w:r>
    </w:p>
    <w:p w:rsidR="00DC06BF" w:rsidRDefault="00BD78BC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предоставления муниципальной услуги запрещается</w:t>
      </w:r>
      <w:r w:rsid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заявителя</w:t>
      </w:r>
      <w:r w:rsid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представителя)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4178" w:rsidRDefault="00D45F2C" w:rsidP="00B64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 и информации или осуществлени</w:t>
      </w:r>
      <w:r w:rsidR="00D61F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действий, пред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или осуществление которых не предусмотрено нормативными правовыми актами, регулирующими отношения, возникающими в связи с предоставлением муниципальной услуги;</w:t>
      </w:r>
    </w:p>
    <w:p w:rsidR="00D45F2C" w:rsidRDefault="00E71A53" w:rsidP="00B64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 и информации,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подтверждающих внесение заявителем платы за предоставление муниципальной услуги,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находятся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распоряжении </w:t>
      </w:r>
      <w:r w:rsidR="00D61F73">
        <w:rPr>
          <w:rFonts w:ascii="Times New Roman" w:hAnsi="Times New Roman" w:cs="Times New Roman"/>
          <w:sz w:val="28"/>
          <w:szCs w:val="28"/>
        </w:rPr>
        <w:t xml:space="preserve">органов, предоставляющих государственные услуги,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предоставляющих 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r w:rsidR="00D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="00D6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органов, </w:t>
      </w:r>
      <w:r w:rsidR="00D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5F2C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самоуправления, </w:t>
      </w:r>
      <w:r w:rsidR="00081898">
        <w:rPr>
          <w:rFonts w:ascii="Times New Roman" w:hAnsi="Times New Roman" w:cs="Times New Roman"/>
          <w:sz w:val="28"/>
          <w:szCs w:val="28"/>
        </w:rPr>
        <w:t xml:space="preserve">либо подведомственных </w:t>
      </w:r>
      <w:r w:rsidR="00D61F73">
        <w:rPr>
          <w:rFonts w:ascii="Times New Roman" w:hAnsi="Times New Roman" w:cs="Times New Roman"/>
          <w:sz w:val="28"/>
          <w:szCs w:val="28"/>
        </w:rPr>
        <w:t xml:space="preserve">государственным органам                    и </w:t>
      </w:r>
      <w:r w:rsidR="00081898">
        <w:rPr>
          <w:rFonts w:ascii="Times New Roman" w:hAnsi="Times New Roman" w:cs="Times New Roman"/>
          <w:sz w:val="28"/>
          <w:szCs w:val="28"/>
        </w:rPr>
        <w:t>органам местного самоупра</w:t>
      </w:r>
      <w:r w:rsidR="00E22742">
        <w:rPr>
          <w:rFonts w:ascii="Times New Roman" w:hAnsi="Times New Roman" w:cs="Times New Roman"/>
          <w:sz w:val="28"/>
          <w:szCs w:val="28"/>
        </w:rPr>
        <w:t>вления организаций, участвующих</w:t>
      </w:r>
      <w:r w:rsidR="00F86602">
        <w:rPr>
          <w:rFonts w:ascii="Times New Roman" w:hAnsi="Times New Roman" w:cs="Times New Roman"/>
          <w:sz w:val="28"/>
          <w:szCs w:val="28"/>
        </w:rPr>
        <w:t xml:space="preserve"> </w:t>
      </w:r>
      <w:r w:rsidR="00D61F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8189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61F73" w:rsidRPr="00D61F7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4" w:history="1">
        <w:r w:rsidR="00D61F73" w:rsidRPr="00D61F73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="00D61F73" w:rsidRPr="00D61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D6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61F73" w:rsidRP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</w:t>
      </w:r>
      <w:r w:rsidR="00D6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F73">
        <w:rPr>
          <w:rFonts w:ascii="Times New Roman" w:hAnsi="Times New Roman" w:cs="Times New Roman"/>
          <w:sz w:val="28"/>
          <w:szCs w:val="28"/>
        </w:rPr>
        <w:t>государственных и муниципальных услуг,</w:t>
      </w:r>
      <w:r w:rsidR="0008189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proofErr w:type="gramEnd"/>
      <w:r w:rsidR="00081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898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Республики Алтай, муниципальными правовыми актами</w:t>
      </w:r>
      <w:r w:rsidR="00D45F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45F2C" w:rsidRPr="00D45F2C">
        <w:rPr>
          <w:rFonts w:ascii="Times New Roman" w:hAnsi="Times New Roman" w:cs="Times New Roman"/>
          <w:sz w:val="28"/>
          <w:szCs w:val="28"/>
        </w:rPr>
        <w:t xml:space="preserve"> </w:t>
      </w:r>
      <w:r w:rsidR="00D45F2C">
        <w:rPr>
          <w:rFonts w:ascii="Times New Roman" w:hAnsi="Times New Roman" w:cs="Times New Roman"/>
          <w:sz w:val="28"/>
          <w:szCs w:val="28"/>
        </w:rPr>
        <w:t>за исключением документов, включенных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F2C">
        <w:rPr>
          <w:rFonts w:ascii="Times New Roman" w:hAnsi="Times New Roman" w:cs="Times New Roman"/>
          <w:sz w:val="28"/>
          <w:szCs w:val="28"/>
        </w:rPr>
        <w:t xml:space="preserve">в определенный </w:t>
      </w:r>
      <w:hyperlink r:id="rId25" w:history="1">
        <w:r w:rsidR="00D45F2C" w:rsidRPr="00D45F2C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="00D45F2C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5F2C">
        <w:rPr>
          <w:rFonts w:ascii="Times New Roman" w:hAnsi="Times New Roman" w:cs="Times New Roman"/>
          <w:sz w:val="28"/>
          <w:szCs w:val="28"/>
        </w:rPr>
        <w:t xml:space="preserve">7 </w:t>
      </w:r>
      <w:r w:rsidR="00D61F73">
        <w:rPr>
          <w:rFonts w:ascii="Times New Roman" w:hAnsi="Times New Roman" w:cs="Times New Roman"/>
          <w:sz w:val="28"/>
          <w:szCs w:val="28"/>
        </w:rPr>
        <w:t xml:space="preserve">Закона № 210-ФЗ </w:t>
      </w:r>
      <w:r w:rsidR="00D45F2C">
        <w:rPr>
          <w:rFonts w:ascii="Times New Roman" w:hAnsi="Times New Roman" w:cs="Times New Roman"/>
          <w:sz w:val="28"/>
          <w:szCs w:val="28"/>
        </w:rPr>
        <w:t>перечень документов.</w:t>
      </w:r>
      <w:proofErr w:type="gramEnd"/>
      <w:r w:rsidR="00D45F2C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</w:t>
      </w:r>
      <w:r>
        <w:rPr>
          <w:rFonts w:ascii="Times New Roman" w:hAnsi="Times New Roman" w:cs="Times New Roman"/>
          <w:sz w:val="28"/>
          <w:szCs w:val="28"/>
        </w:rPr>
        <w:t xml:space="preserve">в орган местного </w:t>
      </w:r>
      <w:r w:rsidR="005D1E3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самоуправления, предоставляющий </w:t>
      </w:r>
      <w:r w:rsidR="00D45F2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 услугу</w:t>
      </w:r>
      <w:r w:rsidR="00D45F2C">
        <w:rPr>
          <w:rFonts w:ascii="Times New Roman" w:hAnsi="Times New Roman" w:cs="Times New Roman"/>
          <w:sz w:val="28"/>
          <w:szCs w:val="28"/>
        </w:rPr>
        <w:t>, по собственной</w:t>
      </w:r>
      <w:r w:rsidR="00C2447B">
        <w:rPr>
          <w:rFonts w:ascii="Times New Roman" w:hAnsi="Times New Roman" w:cs="Times New Roman"/>
          <w:sz w:val="28"/>
          <w:szCs w:val="28"/>
        </w:rPr>
        <w:t xml:space="preserve"> </w:t>
      </w:r>
      <w:r w:rsidR="00D45F2C">
        <w:rPr>
          <w:rFonts w:ascii="Times New Roman" w:hAnsi="Times New Roman" w:cs="Times New Roman"/>
          <w:sz w:val="28"/>
          <w:szCs w:val="28"/>
        </w:rPr>
        <w:t>инициативе;</w:t>
      </w:r>
    </w:p>
    <w:p w:rsidR="00EE79FB" w:rsidRPr="00DC06BF" w:rsidRDefault="00EE79FB" w:rsidP="00081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осуществлени</w:t>
      </w:r>
      <w:r w:rsid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в том числе согласований, необходимых  для получения муниципальн</w:t>
      </w:r>
      <w:r w:rsidR="00E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E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связанных с обращением в иные государственные  органы, органы местного самоуправления, организации, за исключением получения услуг</w:t>
      </w:r>
      <w:r w:rsid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D45F2C">
        <w:rPr>
          <w:rFonts w:ascii="Times New Roman" w:hAnsi="Times New Roman" w:cs="Times New Roman"/>
          <w:sz w:val="28"/>
          <w:szCs w:val="28"/>
        </w:rPr>
        <w:t xml:space="preserve"> и информации, предоставляемых в результате предоставления таких услуг,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включенных </w:t>
      </w:r>
      <w:r w:rsidR="00D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</w:t>
      </w:r>
      <w:r w:rsidR="00EB2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</w:t>
      </w:r>
      <w:r w:rsidR="00EB26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 статьи 9 </w:t>
      </w:r>
      <w:r w:rsidR="00237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D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</w:t>
      </w:r>
      <w:r w:rsid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9FB" w:rsidRDefault="00EE79FB" w:rsidP="00EE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144" w:rsidRDefault="00E47144" w:rsidP="00EE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144" w:rsidRDefault="00E47144" w:rsidP="00EE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FB" w:rsidRDefault="00EE79FB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 Исчерпывающий перечень оснований для отказа в приеме документов, необходимых для пред</w:t>
      </w:r>
      <w:r w:rsidR="0089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оставления муниципальной услуги</w:t>
      </w:r>
    </w:p>
    <w:p w:rsidR="00ED2800" w:rsidRPr="00EE79FB" w:rsidRDefault="00ED2800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566" w:rsidRDefault="00B64178" w:rsidP="00F86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556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F906DC" w:rsidRDefault="00F906DC" w:rsidP="00E227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9FB" w:rsidRDefault="00EE79FB" w:rsidP="00E227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Исчерпывающий перечень оснований для приостановления </w:t>
      </w:r>
      <w:r w:rsidR="00E2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EA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</w:t>
      </w:r>
      <w:r w:rsidR="0089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 муниципальной услуги</w:t>
      </w:r>
    </w:p>
    <w:p w:rsidR="000115F6" w:rsidRDefault="000115F6" w:rsidP="00B45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53" w:rsidRDefault="00B45566" w:rsidP="00EE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не может быть приостановлено.</w:t>
      </w:r>
    </w:p>
    <w:p w:rsidR="00EE4A34" w:rsidRDefault="00B45566" w:rsidP="00EE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4A34">
        <w:rPr>
          <w:rFonts w:ascii="Times New Roman" w:hAnsi="Times New Roman" w:cs="Times New Roman"/>
          <w:sz w:val="28"/>
          <w:szCs w:val="28"/>
        </w:rPr>
        <w:t xml:space="preserve">Оснований для отказа в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муниципальной услуги </w:t>
      </w:r>
      <w:r w:rsidR="00E2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E4A34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 </w:t>
      </w:r>
      <w:r w:rsidR="00C06B0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E4A34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EE4A34" w:rsidRDefault="00EE4A34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9FB" w:rsidRDefault="00EE79FB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EA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услуг, необходимых и обязательных для предоставления муниципальной услуги, в том числе сведения о </w:t>
      </w:r>
      <w:r w:rsidR="00F9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документе (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документах</w:t>
      </w:r>
      <w:r w:rsidR="00F9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9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выдаваемом (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выдаваемых</w:t>
      </w:r>
      <w:r w:rsidR="00F9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организациями, участвующими</w:t>
      </w:r>
      <w:r w:rsidR="00E2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</w:t>
      </w:r>
      <w:r w:rsidR="0089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 муниципальной услуги</w:t>
      </w:r>
    </w:p>
    <w:p w:rsidR="00ED2800" w:rsidRPr="00EE79FB" w:rsidRDefault="00ED2800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9FB" w:rsidRDefault="006C6643" w:rsidP="00DC0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E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 являются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r w:rsidR="00E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обязательны</w:t>
      </w:r>
      <w:r w:rsidR="00E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</w:t>
      </w:r>
      <w:r w:rsidR="00E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муниципальной услуги, отсутствуют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6DC" w:rsidRPr="00EE79FB" w:rsidRDefault="00E47144" w:rsidP="00DC0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906D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иных организаций в предоставлении муниципальн</w:t>
      </w:r>
      <w:r w:rsidR="00EB2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9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EB26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требуется.</w:t>
      </w:r>
    </w:p>
    <w:p w:rsidR="00EE79FB" w:rsidRPr="00EE79FB" w:rsidRDefault="00EE79FB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FB" w:rsidRDefault="00EE79FB" w:rsidP="007B50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="004F136B" w:rsidRPr="004F1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</w:t>
      </w:r>
      <w:r w:rsid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пошлины или иной 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платы</w:t>
      </w:r>
      <w:r w:rsid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взимаемой 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пред</w:t>
      </w:r>
      <w:r w:rsidR="0089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оставление муниципальной услуги</w:t>
      </w:r>
    </w:p>
    <w:p w:rsidR="00F95588" w:rsidRPr="00EE79FB" w:rsidRDefault="00F95588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9FB" w:rsidRPr="00EE79FB" w:rsidRDefault="00E47144" w:rsidP="00DC0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</w:t>
      </w:r>
      <w:r w:rsidR="00F95588" w:rsidRPr="00F95588">
        <w:t xml:space="preserve"> </w:t>
      </w:r>
      <w:r w:rsidR="00F95588" w:rsidRP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</w:t>
      </w:r>
      <w:r w:rsid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95588" w:rsidRP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 w:rsid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предоставление муниципальной услуги не взимается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742" w:rsidRDefault="00E22742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800" w:rsidRDefault="00EE79FB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B5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D2800" w:rsidRP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</w:t>
      </w:r>
      <w:r w:rsid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услуг, необходимых и обязательных для предоставления муниципальной услуги</w:t>
      </w:r>
      <w:r w:rsidR="00F9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включая информацию о методиках расчета размера такой платы</w:t>
      </w:r>
    </w:p>
    <w:p w:rsidR="00F95588" w:rsidRDefault="00F95588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588" w:rsidRDefault="00F95588" w:rsidP="004F13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800" w:rsidRPr="00ED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услуг, которые являются необходимыми</w:t>
      </w:r>
      <w:r w:rsidR="00E2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обязательными для предоставления муниципальной услуги, не взимается.</w:t>
      </w:r>
    </w:p>
    <w:p w:rsidR="00ED2800" w:rsidRDefault="00ED2800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800" w:rsidRDefault="00ED2800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B5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  <w:r w:rsidR="00F8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EE79FB"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услуги организации,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участвующей в предоставлении муниципальной услуги, и</w:t>
      </w:r>
      <w:r w:rsidR="00EE79FB"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получении результата пред</w:t>
      </w:r>
      <w:r w:rsidR="0089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таких услуг</w:t>
      </w:r>
    </w:p>
    <w:p w:rsidR="00ED2800" w:rsidRPr="00EE79FB" w:rsidRDefault="00ED2800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9FB" w:rsidRDefault="00F95588" w:rsidP="004E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</w:t>
      </w:r>
      <w:r w:rsidR="007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и при получении результата </w:t>
      </w:r>
      <w:r w:rsidR="004E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более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6707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4E5EB4" w:rsidRDefault="004E5EB4" w:rsidP="00DC06BF">
      <w:pPr>
        <w:shd w:val="clear" w:color="auto" w:fill="FFFFFF"/>
        <w:tabs>
          <w:tab w:val="left" w:pos="115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C5722" w:rsidRDefault="00EE79FB" w:rsidP="00DC06BF">
      <w:pPr>
        <w:shd w:val="clear" w:color="auto" w:fill="FFFFFF"/>
        <w:tabs>
          <w:tab w:val="left" w:pos="1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="007B50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C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услуги, услуги организации, участвующей </w:t>
      </w:r>
      <w:r w:rsidR="00556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BC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предоставлении муниципальной услуги, в том числе в электронной форме</w:t>
      </w:r>
    </w:p>
    <w:p w:rsidR="00F95588" w:rsidRDefault="00F95588" w:rsidP="00DC06BF">
      <w:pPr>
        <w:shd w:val="clear" w:color="auto" w:fill="FFFFFF"/>
        <w:tabs>
          <w:tab w:val="left" w:pos="1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BB2" w:rsidRDefault="00F95588" w:rsidP="007B5049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5722" w:rsidRP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на предос</w:t>
      </w:r>
      <w:r w:rsidR="00063B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муниципальной услуги</w:t>
      </w:r>
      <w:r w:rsidR="00CF5E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</w:t>
      </w:r>
      <w:r w:rsidR="00C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 заказным письмом</w:t>
      </w:r>
      <w:r w:rsidR="007A3C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5722" w:rsidRP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должностными лицами, ответственными за прием документов</w:t>
      </w:r>
      <w:r w:rsidR="00063BB2" w:rsidRPr="0006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BB2" w:rsidRP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</w:t>
      </w:r>
      <w:r w:rsidR="00063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Управление.</w:t>
      </w:r>
    </w:p>
    <w:p w:rsidR="00BC5722" w:rsidRPr="00BC5722" w:rsidRDefault="00063BB2" w:rsidP="007B5049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предос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муниципальной услуги</w:t>
      </w:r>
      <w:r w:rsidR="00CF5E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полученное посредством личного обращения заявителя</w:t>
      </w:r>
      <w:r w:rsidR="00CF5E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регистрируется должностными лицами, ответственными за прием документов</w:t>
      </w:r>
      <w:r w:rsidR="00BC5722" w:rsidRP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</w:t>
      </w:r>
      <w:r w:rsidR="006B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BC5722" w:rsidRP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окн</w:t>
      </w:r>
      <w:r w:rsidR="000115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</w:t>
      </w:r>
      <w:r w:rsidR="000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</w:t>
      </w:r>
      <w:r w:rsidR="00E227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Администрации города Горно-Алтайска</w:t>
      </w:r>
      <w:r w:rsidR="00BC5722" w:rsidRP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C5722" w:rsidRP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4E5EB4" w:rsidRDefault="004E5EB4" w:rsidP="004E5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данной муниципальной услуги в электронной форме не предусмотрено.</w:t>
      </w:r>
    </w:p>
    <w:p w:rsidR="00BC5722" w:rsidRPr="00BC5722" w:rsidRDefault="00BC5722" w:rsidP="00BC5722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FB" w:rsidRDefault="00BC5722" w:rsidP="00DC06BF">
      <w:pPr>
        <w:shd w:val="clear" w:color="auto" w:fill="FFFFFF"/>
        <w:tabs>
          <w:tab w:val="left" w:pos="1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B5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EE79FB"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</w:t>
      </w:r>
      <w:r w:rsidR="0089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ставляется муниципальная услуга</w:t>
      </w:r>
      <w:r w:rsidR="00557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C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организации, участвующей</w:t>
      </w:r>
      <w:r w:rsidR="00F8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BC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предоставлении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 местам ожидания </w:t>
      </w:r>
      <w:r w:rsidR="0040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приема </w:t>
      </w:r>
      <w:r w:rsidR="0014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местам для заполнения запросов</w:t>
      </w:r>
      <w:r w:rsidR="0040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муниципальной услуги, размещению и оформлению визуальной, текстовой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мультимедийной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информации о порядке предоставления муниципальной услуги, в том </w:t>
      </w:r>
      <w:r w:rsidR="0014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обеспечению доступности для инвалидов</w:t>
      </w:r>
      <w:r w:rsidR="0014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указанных объектов в соответствии </w:t>
      </w:r>
      <w:r w:rsidR="0040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14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законодательством Российской Федерации о социальной</w:t>
      </w:r>
      <w:proofErr w:type="gramEnd"/>
      <w:r w:rsidR="0014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защите инвалидов</w:t>
      </w:r>
    </w:p>
    <w:p w:rsidR="001433FC" w:rsidRPr="00EE79FB" w:rsidRDefault="001433FC" w:rsidP="00DC06BF">
      <w:pPr>
        <w:shd w:val="clear" w:color="auto" w:fill="FFFFFF"/>
        <w:tabs>
          <w:tab w:val="left" w:pos="1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6BF" w:rsidRPr="00DC06BF" w:rsidRDefault="006C6643" w:rsidP="00DC06BF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6BF"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в здании Администрации города Горно-Алтайска, расположенном по адресу: </w:t>
      </w:r>
      <w:proofErr w:type="gramStart"/>
      <w:r w:rsidR="00DC06BF"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DC06BF"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Горно-Алтайск,                 пр. Коммунистический, 18.</w:t>
      </w:r>
    </w:p>
    <w:p w:rsidR="00DC06BF" w:rsidRPr="00DC06BF" w:rsidRDefault="00DC06BF" w:rsidP="00DC06BF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здания оборудован вывеской, содержащей информацию о наименовании. Кроме того, муниципальная услуга может быть предоставлена через МФЦ по адрес</w:t>
      </w:r>
      <w:r w:rsidR="006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C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6C6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Чаптынова</w:t>
      </w:r>
      <w:proofErr w:type="spellEnd"/>
      <w:r w:rsidR="006C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28 </w:t>
      </w:r>
      <w:r w:rsidR="007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C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пр. </w:t>
      </w:r>
      <w:proofErr w:type="gramStart"/>
      <w:r w:rsidR="006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Коммунистический</w:t>
      </w:r>
      <w:proofErr w:type="gramEnd"/>
      <w:r w:rsidR="006C6643">
        <w:rPr>
          <w:rFonts w:ascii="Times New Roman" w:eastAsia="Times New Roman" w:hAnsi="Times New Roman" w:cs="Times New Roman"/>
          <w:sz w:val="28"/>
          <w:szCs w:val="28"/>
          <w:lang w:eastAsia="ru-RU"/>
        </w:rPr>
        <w:t>, 159 в г.</w:t>
      </w:r>
      <w:r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Горно-Алтайск</w:t>
      </w:r>
      <w:r w:rsidR="006C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</w:p>
    <w:p w:rsidR="00DC06BF" w:rsidRPr="00DC06BF" w:rsidRDefault="00DC06BF" w:rsidP="00DC06BF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территории, прилегающей к зданиям, предусмотрены места для парковки автотранспортных средств с наличием выделенной стоянки </w:t>
      </w:r>
      <w:r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автотранспортных сре</w:t>
      </w:r>
      <w:proofErr w:type="gramStart"/>
      <w:r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инвалидов. Доступ для граждан                              к парковочным местам является бесплатным.</w:t>
      </w:r>
    </w:p>
    <w:p w:rsidR="00DC06BF" w:rsidRPr="00DC06BF" w:rsidRDefault="00DC06BF" w:rsidP="00DC06BF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здания Администрации города Горно-Алтайска и МФЦ оборудована пандусами для доступа граждан с ограниченными возможностями, а также созданы условия для беспрепятственного доступа</w:t>
      </w:r>
      <w:r w:rsidR="0030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объектам и предоставляемым в них муниципальным услугам. </w:t>
      </w:r>
      <w:proofErr w:type="gramStart"/>
      <w:r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</w:t>
      </w:r>
      <w:r w:rsidR="00E22742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бъекты, входа на такие объекты</w:t>
      </w:r>
      <w:r w:rsidR="0084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  <w:proofErr w:type="gramEnd"/>
    </w:p>
    <w:p w:rsidR="007D428B" w:rsidRDefault="007B5049" w:rsidP="007D428B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06BF"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специалистами Управления либо специалистами</w:t>
      </w:r>
      <w:r w:rsidR="00E2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в </w:t>
      </w:r>
      <w:r w:rsidR="00011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окнах приема</w:t>
      </w:r>
      <w:r w:rsidR="00E2274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</w:t>
      </w:r>
      <w:r w:rsidR="0084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C06BF"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зданиях, указанных в </w:t>
      </w:r>
      <w:r w:rsidR="006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3</w:t>
      </w:r>
      <w:r w:rsidR="00DC06BF"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274E6D" w:rsidRPr="007D428B" w:rsidRDefault="00CF5EA1" w:rsidP="007D428B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приема</w:t>
      </w:r>
      <w:r w:rsidR="007D428B" w:rsidRPr="007D428B">
        <w:t xml:space="preserve"> </w:t>
      </w:r>
      <w:r w:rsidR="007D428B" w:rsidRPr="007D42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 должны быть оборудованы информационными таб</w:t>
      </w:r>
      <w:r w:rsidR="007D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личками (вывесками) с указанием номера окна, </w:t>
      </w:r>
      <w:r w:rsidR="007D428B" w:rsidRPr="007D428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</w:t>
      </w:r>
      <w:r w:rsidR="00EB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– при наличии)</w:t>
      </w:r>
      <w:r w:rsidR="007D428B" w:rsidRPr="007D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должности специалиста, предос</w:t>
      </w:r>
      <w:r w:rsidR="007D42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тавляющего муниципальн</w:t>
      </w:r>
      <w:r w:rsidR="00EB269A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услугу</w:t>
      </w:r>
      <w:r w:rsidR="007D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428B" w:rsidRPr="007D42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работы</w:t>
      </w:r>
      <w:r w:rsidR="007D4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74E6D" w:rsidRPr="00274E6D" w:rsidRDefault="00274E6D" w:rsidP="00274E6D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274E6D" w:rsidRPr="00834DA4" w:rsidRDefault="00274E6D" w:rsidP="00274E6D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организации рабочих мест предусмотрена возможность свободного входа и выхода из помещения.</w:t>
      </w:r>
    </w:p>
    <w:p w:rsidR="00274E6D" w:rsidRPr="00834DA4" w:rsidRDefault="007B5049" w:rsidP="00274E6D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47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74E6D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Информация по вопросам предоставления муниципальной услуги размещена на информационном стенде, расположенном в </w:t>
      </w:r>
      <w:r w:rsidR="00E50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здании</w:t>
      </w:r>
      <w:r w:rsidR="00274E6D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Горно-Алтайска.</w:t>
      </w:r>
    </w:p>
    <w:p w:rsidR="00274E6D" w:rsidRPr="00834DA4" w:rsidRDefault="007B5049" w:rsidP="00274E6D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47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274E6D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Места ожидания оборудуются стульями, столами (стойками), для возможности написания обращений, оформления документов, информационными стендами.</w:t>
      </w:r>
    </w:p>
    <w:p w:rsidR="00274E6D" w:rsidRPr="00834DA4" w:rsidRDefault="00274E6D" w:rsidP="00EE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</w:p>
    <w:p w:rsidR="00274E6D" w:rsidRPr="00834DA4" w:rsidRDefault="001433FC" w:rsidP="00274E6D">
      <w:pPr>
        <w:tabs>
          <w:tab w:val="left" w:pos="51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6B3875" w:rsidRPr="00834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EE79FB" w:rsidRPr="00834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E79FB" w:rsidRPr="00834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Показатели доступности </w:t>
      </w:r>
      <w:r w:rsidR="00274E6D" w:rsidRPr="00834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качества муниципальной услуги</w:t>
      </w:r>
      <w:r w:rsidR="006B3875" w:rsidRPr="00834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в том числе </w:t>
      </w:r>
      <w:r w:rsidR="00331CD3" w:rsidRPr="00834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</w:t>
      </w:r>
      <w:r w:rsidR="00C332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r w:rsidR="00F86602" w:rsidRPr="00834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31CD3" w:rsidRPr="00834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</w:t>
      </w:r>
      <w:r w:rsidR="00CF0C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r w:rsidR="00331CD3" w:rsidRPr="00834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ногофункциональном центре предоставления государственных</w:t>
      </w:r>
      <w:r w:rsidR="00C332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</w:t>
      </w:r>
      <w:r w:rsidR="00F86602" w:rsidRPr="00834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31CD3" w:rsidRPr="00834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и иные показатели качества и доступности пред</w:t>
      </w:r>
      <w:r w:rsidR="006B3875" w:rsidRPr="00834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оставления муниципальной услуги</w:t>
      </w:r>
      <w:proofErr w:type="gramEnd"/>
    </w:p>
    <w:p w:rsidR="001433FC" w:rsidRPr="00834DA4" w:rsidRDefault="001433FC" w:rsidP="0027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E6D" w:rsidRPr="00834DA4" w:rsidRDefault="00E47144" w:rsidP="0027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="00274E6D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Показателями доступности предоставления муниципальной услуги являются: </w:t>
      </w:r>
    </w:p>
    <w:p w:rsidR="00C33D37" w:rsidRPr="00834DA4" w:rsidRDefault="00274E6D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</w:t>
      </w:r>
      <w:r w:rsidR="00F95588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3D37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получения муниципальной услуги в МФЦ в случае наличия соглашения о взаимодействии, заключенн</w:t>
      </w:r>
      <w:r w:rsidR="00E50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C33D37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МФЦ </w:t>
      </w:r>
      <w:r w:rsidR="006B387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C33D37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Управлением, с момента вступления в силу соглашения </w:t>
      </w:r>
      <w:r w:rsidR="006B387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="00C33D37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взаимодействии;</w:t>
      </w:r>
    </w:p>
    <w:p w:rsidR="00F906DC" w:rsidRDefault="008A491A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возможность получения заявителем информации о ходе предоставления муниципальной услуги</w:t>
      </w:r>
      <w:r w:rsidR="00F90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33FC" w:rsidRPr="00834DA4" w:rsidRDefault="008A491A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полной и понятной информации о местах, порядке </w:t>
      </w:r>
      <w:r w:rsidR="006B387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сроках предоставления муниципальной услуги на Едином портале, </w:t>
      </w:r>
      <w:r w:rsidR="006B387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95588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МФЦ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официальном портале муниципального образования </w:t>
      </w:r>
      <w:r w:rsidR="00F95588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сети «Интернет»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D428B" w:rsidRDefault="008A491A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наличие необходимого и достаточного количества </w:t>
      </w:r>
      <w:r w:rsidR="00F95588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B387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помещений, в которых осуществляются прием заявлени</w:t>
      </w:r>
      <w:r w:rsidR="00F95588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заявителей (их представителей), в целях соблюдения установленных </w:t>
      </w:r>
      <w:r w:rsidR="00F95588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егламентом сроков предоставления муниципальной услуги;</w:t>
      </w:r>
    </w:p>
    <w:p w:rsidR="001433FC" w:rsidRPr="00834DA4" w:rsidRDefault="008A491A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предоставление возможности подачи заявления о предоставлении муниципальной услуги в форме электронного документа;</w:t>
      </w:r>
    </w:p>
    <w:p w:rsidR="001433FC" w:rsidRPr="00834DA4" w:rsidRDefault="00D45F2C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сопровождение инвалидов, имеющих стойкие расстройства функции зрения, и самостоятельного передвижения, оказание им помощи на объектах;</w:t>
      </w:r>
    </w:p>
    <w:p w:rsidR="001433FC" w:rsidRPr="00834DA4" w:rsidRDefault="00D45F2C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допуск на объекты собаки-проводника при наличии документа, подтверждающего ее специальное обучение, выданного в соответствии </w:t>
      </w:r>
      <w:r w:rsidR="006B387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приказом Министерства труда и социальной защиты Российской Федерации от 22 июня 2015 </w:t>
      </w:r>
      <w:r w:rsidR="00F95588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№</w:t>
      </w:r>
      <w:r w:rsidR="002E3562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386н</w:t>
      </w:r>
      <w:r w:rsidR="009035AB" w:rsidRPr="009035AB">
        <w:t xml:space="preserve"> </w:t>
      </w:r>
      <w:r w:rsidR="00903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035AB" w:rsidRPr="00903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формы документа, подтверждающего специальное обучение собаки-проводника, </w:t>
      </w:r>
      <w:r w:rsidR="00063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035AB" w:rsidRPr="00903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порядка его выдачи</w:t>
      </w:r>
      <w:r w:rsidR="00903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E3562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E79FB" w:rsidRPr="00834DA4" w:rsidRDefault="00D45F2C" w:rsidP="0027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="00274E6D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соблюдение сроков предоставления </w:t>
      </w:r>
      <w:r w:rsidR="002E3562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услуги.</w:t>
      </w:r>
    </w:p>
    <w:p w:rsidR="001433FC" w:rsidRPr="00834DA4" w:rsidRDefault="00E47144" w:rsidP="0027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</w:t>
      </w:r>
      <w:r w:rsidR="00274E6D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</w:t>
      </w:r>
      <w:r w:rsidR="00F95588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качества предоставления муниципальной услуги явля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33D37" w:rsidRPr="00834DA4" w:rsidRDefault="001433FC" w:rsidP="00C33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C33D37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взаимодействий заявителя со специалистами Управления либо специалистами МФЦ при предоставлении муниципальной услуги  не превышает 2-х раз, продолжительность - не более 15</w:t>
      </w:r>
      <w:r w:rsidR="00D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-ти</w:t>
      </w:r>
      <w:r w:rsidR="00C33D37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минут;</w:t>
      </w:r>
    </w:p>
    <w:p w:rsidR="001433FC" w:rsidRPr="00834DA4" w:rsidRDefault="00C33D37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8A491A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удовлетворенность заявителей качеством муниципальной </w:t>
      </w:r>
      <w:r w:rsidR="00063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услуги;</w:t>
      </w:r>
    </w:p>
    <w:p w:rsidR="001433FC" w:rsidRPr="00834DA4" w:rsidRDefault="008A491A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433FC" w:rsidRPr="00834DA4" w:rsidRDefault="008A491A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наглядность форм размещаемой информации о порядке предоставления муниципальной услуги;</w:t>
      </w:r>
    </w:p>
    <w:p w:rsidR="001433FC" w:rsidRPr="00834DA4" w:rsidRDefault="008A491A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соблюдение сроков предоставления муниципальной услуги </w:t>
      </w:r>
      <w:r w:rsidR="006B387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сроков выполнения административных процедур при предоставлении муниципальной услуги;</w:t>
      </w:r>
    </w:p>
    <w:p w:rsidR="001433FC" w:rsidRPr="00834DA4" w:rsidRDefault="008A491A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отсутствие очередей при приеме заявлений от заявителей </w:t>
      </w:r>
      <w:r w:rsidR="00834DA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(их представителей);</w:t>
      </w:r>
    </w:p>
    <w:p w:rsidR="001433FC" w:rsidRPr="00834DA4" w:rsidRDefault="008A491A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отсутствие обоснованных жалоб на действия (бездействие) муниципальных служащих</w:t>
      </w:r>
      <w:r w:rsidR="00F95588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лиц, ответственных за предоставление муниципальной услуги;</w:t>
      </w:r>
    </w:p>
    <w:p w:rsidR="001433FC" w:rsidRPr="00834DA4" w:rsidRDefault="008A491A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отсутствие обоснованных жалоб на некорректное, невнимательное отношение муниципальных служащих </w:t>
      </w:r>
      <w:r w:rsidR="00F95588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лиц, ответственных </w:t>
      </w:r>
      <w:r w:rsidR="00834DA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F95588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предоставление муниципальной услуги</w:t>
      </w:r>
      <w:r w:rsidR="00267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F136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заявителям </w:t>
      </w:r>
      <w:r w:rsidR="00404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(их представителям).</w:t>
      </w:r>
    </w:p>
    <w:p w:rsidR="00214C7E" w:rsidRDefault="00214C7E" w:rsidP="004F136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61A1" w:rsidRPr="00834DA4" w:rsidRDefault="006B3875" w:rsidP="004F1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19</w:t>
      </w:r>
      <w:r w:rsidR="001261A1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</w:t>
      </w:r>
      <w:r w:rsidR="00214C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E227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r w:rsidR="00214C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261A1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:rsidR="001261A1" w:rsidRPr="00834DA4" w:rsidRDefault="001261A1" w:rsidP="0012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61A1" w:rsidRPr="00834DA4" w:rsidRDefault="004F136B" w:rsidP="0012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47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61A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Предоставление муниципальной услуги может быть организовано на базе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МФЦ (при наличии соглашения о взаимодействия между МФЦ и Управлением), в форме электронного документа через Единый портал (если данная услуга предоставляется в электронной форме)</w:t>
      </w:r>
      <w:r w:rsidR="001261A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14DE" w:rsidRPr="002414DE" w:rsidRDefault="004F136B" w:rsidP="0024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47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261A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414DE" w:rsidRPr="002414DE">
        <w:t xml:space="preserve"> </w:t>
      </w:r>
      <w:proofErr w:type="gramStart"/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(Ф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едеральный закон 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6 апреля 2011 года 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63-ФЗ 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электронной подписи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B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Правительства Российской Федерации от 25 июня 2012</w:t>
      </w:r>
      <w:proofErr w:type="gramEnd"/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634 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видах электронной подписи, использование которых допускается при обращени</w:t>
      </w:r>
      <w:r w:rsidR="00E2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за получением государственных                                    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муниципальных услуг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B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 Правительства Российской Федерации от 25 августа 2012 года 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852 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0B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равил использования усиленной квалифицированной электронной подписи при обращении за получением государственных и муниципальных услуг 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 внесении изменения в правила разработки и утверждения административных регламентов предоставления государственных услуг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gramEnd"/>
    </w:p>
    <w:p w:rsidR="002414DE" w:rsidRPr="002414DE" w:rsidRDefault="002414DE" w:rsidP="0024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47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2414DE" w:rsidRPr="002414DE" w:rsidRDefault="002414DE" w:rsidP="0024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2414DE" w:rsidRPr="002414DE" w:rsidRDefault="002414DE" w:rsidP="0024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proofErr w:type="gramStart"/>
      <w:r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2414DE" w:rsidRPr="002414DE" w:rsidRDefault="002414DE" w:rsidP="0024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47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документов, полученных в электронной форме, осуществляется в том же порядке, что и их рассмотрение, полученных лично от </w:t>
      </w:r>
      <w:r w:rsidR="00E2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аявителей.</w:t>
      </w:r>
    </w:p>
    <w:p w:rsidR="002414DE" w:rsidRPr="002414DE" w:rsidRDefault="002414DE" w:rsidP="0024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направлении запроса и документов (содержащихся в них сведений) в форме электронных документов обеспечивается возможность направления </w:t>
      </w:r>
      <w:r w:rsidR="00E2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аявителю сообщения в электронном виде, подтверждающего их прием и регистрацию.</w:t>
      </w:r>
    </w:p>
    <w:p w:rsidR="002414DE" w:rsidRPr="002414DE" w:rsidRDefault="002414DE" w:rsidP="0024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47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Заявителям обеспечивается возможность получения информации</w:t>
      </w:r>
      <w:r w:rsidR="00E2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муниципальной услуги на Едином портале.</w:t>
      </w:r>
    </w:p>
    <w:p w:rsidR="002414DE" w:rsidRPr="002414DE" w:rsidRDefault="002414DE" w:rsidP="0024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47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</w:t>
      </w:r>
      <w:r w:rsidR="00E2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аявителей обеспечивается возможность осуществлять </w:t>
      </w:r>
      <w:r w:rsidR="00E2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использованием Единого портала получение сведений о ходе выполнения запроса о предоставлении муниципальной услуги.</w:t>
      </w:r>
    </w:p>
    <w:p w:rsidR="002414DE" w:rsidRDefault="002414DE" w:rsidP="0024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47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направлении заявления и документов (содержащихся в них сведений) в форме электронных документов, обеспечивается возможность направления </w:t>
      </w:r>
      <w:r w:rsidR="00E2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аявителю сообщения в электронном виде, подтверждающего их прием и регистрацию.</w:t>
      </w:r>
    </w:p>
    <w:p w:rsidR="000C3B34" w:rsidRDefault="000C3B34" w:rsidP="0024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47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Предоставление данной муниципальной услуги в электронной форме не предусмотрено.</w:t>
      </w:r>
    </w:p>
    <w:p w:rsidR="009035AB" w:rsidRDefault="009035AB" w:rsidP="0024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9FB" w:rsidRPr="00834DA4" w:rsidRDefault="00EE79FB" w:rsidP="00EE79FB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ΙΙΙ. Состав, </w:t>
      </w:r>
      <w:r w:rsidR="006B3875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последовательность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сроки выполнения</w:t>
      </w:r>
    </w:p>
    <w:p w:rsidR="00EE79FB" w:rsidRPr="00834DA4" w:rsidRDefault="00EE79FB" w:rsidP="00EE79FB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административных процедур, требовани</w:t>
      </w:r>
      <w:r w:rsidR="00476DC4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 порядку их выполнения,</w:t>
      </w:r>
      <w:r w:rsidR="005B1BE3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том числе особенности выполнения административных процедур </w:t>
      </w:r>
      <w:r w:rsidR="005B1BE3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электронной форме, а также особенности выполнен</w:t>
      </w:r>
      <w:r w:rsidR="001433FC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ия административных процедур в многофункциональных центрах</w:t>
      </w:r>
    </w:p>
    <w:p w:rsidR="00EE79FB" w:rsidRPr="00834DA4" w:rsidRDefault="00EE79FB" w:rsidP="001261A1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74E6D" w:rsidRPr="00834DA4" w:rsidRDefault="001261A1" w:rsidP="00274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6B3875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="00EE79FB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</w:t>
      </w:r>
      <w:r w:rsidR="00274E6D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еречень административных процедур</w:t>
      </w:r>
    </w:p>
    <w:p w:rsidR="00232D83" w:rsidRPr="00834DA4" w:rsidRDefault="00232D83" w:rsidP="00274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последовательность административных действий, выполняемых при предоставлении муниципальной услуги</w:t>
      </w:r>
    </w:p>
    <w:p w:rsidR="00232D83" w:rsidRPr="00834DA4" w:rsidRDefault="00232D83" w:rsidP="00274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E3562" w:rsidRPr="00834DA4" w:rsidRDefault="00E47144" w:rsidP="00045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  <w:r w:rsidR="002E3562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450E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административных процедур и последовательность административных действий, выполняемых при предоставлении муниципальной услуги:</w:t>
      </w:r>
    </w:p>
    <w:p w:rsidR="001261A1" w:rsidRPr="00834DA4" w:rsidRDefault="001261A1" w:rsidP="00126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подача заявителем документов, необходимых для предоставления муниципальной услуги, прием</w:t>
      </w:r>
      <w:r w:rsidR="00D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регистрация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таких документов;</w:t>
      </w:r>
    </w:p>
    <w:p w:rsidR="001261A1" w:rsidRPr="00834DA4" w:rsidRDefault="001261A1" w:rsidP="00126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получение заявителем сведений о ходе выполнения запроса 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муниципальной услуги;</w:t>
      </w:r>
    </w:p>
    <w:p w:rsidR="001261A1" w:rsidRPr="00834DA4" w:rsidRDefault="001261A1" w:rsidP="00126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в) получение заявителем результата предоставления муниципальной услуги;</w:t>
      </w:r>
    </w:p>
    <w:p w:rsidR="001261A1" w:rsidRPr="00834DA4" w:rsidRDefault="00B940A7" w:rsidP="00126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1261A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1261A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установлением перечня классов средств удостоверяющих центров, которые допускаются для использования в целях</w:t>
      </w:r>
      <w:r w:rsidR="00CF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обеспечения указанной проверки</w:t>
      </w:r>
      <w:r w:rsidR="00E2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61A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определяются на основании модели угроз безопасности информации в информационной системе, используемой в целях приема</w:t>
      </w:r>
      <w:proofErr w:type="gramEnd"/>
      <w:r w:rsidR="001261A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1261A1" w:rsidRPr="00834DA4" w:rsidRDefault="001261A1" w:rsidP="00274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E6D" w:rsidRPr="00834DA4" w:rsidRDefault="005B0A3C" w:rsidP="00476D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6B3875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274E6D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6964D6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EE79FB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одача заявителем документов, необходимых для предоставления муниципальной усл</w:t>
      </w:r>
      <w:r w:rsidR="00274E6D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уги, прием </w:t>
      </w:r>
      <w:r w:rsidR="00D45F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регистрация                </w:t>
      </w:r>
      <w:r w:rsidR="00274E6D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таких документов</w:t>
      </w:r>
    </w:p>
    <w:p w:rsidR="00476DC4" w:rsidRPr="00834DA4" w:rsidRDefault="00476DC4" w:rsidP="00274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74E6D" w:rsidRPr="00834DA4" w:rsidRDefault="00E47144" w:rsidP="000C3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51</w:t>
      </w:r>
      <w:r w:rsidR="00476DC4" w:rsidRPr="00834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274E6D" w:rsidRPr="00834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Основанием для начала административной процедуры я</w:t>
      </w:r>
      <w:r w:rsidR="00EE00EE" w:rsidRPr="00834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вляется обращение з</w:t>
      </w:r>
      <w:r w:rsidR="00274E6D" w:rsidRPr="00834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аявителя</w:t>
      </w:r>
      <w:r w:rsidR="00476DC4" w:rsidRPr="00834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(его представителя)</w:t>
      </w:r>
      <w:r w:rsidR="00274E6D" w:rsidRPr="00834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Управление</w:t>
      </w:r>
      <w:r w:rsidR="00274E6D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заявлением.</w:t>
      </w:r>
    </w:p>
    <w:p w:rsidR="00274E6D" w:rsidRPr="00834DA4" w:rsidRDefault="00274E6D" w:rsidP="00274E6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Заявитель </w:t>
      </w:r>
      <w:r w:rsidR="00476DC4" w:rsidRPr="00834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(его представитель) </w:t>
      </w:r>
      <w:r w:rsidRPr="00834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может представить заявление следующими способами:</w:t>
      </w:r>
    </w:p>
    <w:p w:rsidR="00274E6D" w:rsidRPr="00834DA4" w:rsidRDefault="00274E6D" w:rsidP="00274E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лично или через МФЦ (при обращении через МФЦ);</w:t>
      </w:r>
    </w:p>
    <w:p w:rsidR="00476DC4" w:rsidRPr="00834DA4" w:rsidRDefault="00274E6D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0C3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почтовой связи.</w:t>
      </w:r>
    </w:p>
    <w:p w:rsidR="00EE00EE" w:rsidRPr="00834DA4" w:rsidRDefault="000C3B34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47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E3562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Выполнение данной административной процедуры осуществляется должностным лицом Управления, ответственным за 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и регистрацию заявления. </w:t>
      </w:r>
    </w:p>
    <w:p w:rsidR="00EE00EE" w:rsidRPr="00834DA4" w:rsidRDefault="00130DC2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47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76DC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</w:t>
      </w:r>
      <w:r w:rsidR="006B387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E00EE" w:rsidRPr="00834DA4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личном обращении заявителя либо при направлении заявления почтой должностное лицо Управления, ответственное за прием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регистрацию заявления о предоставлении муниципальной услуги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док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ументов, при приеме заявления: </w:t>
      </w:r>
    </w:p>
    <w:p w:rsidR="00EE00EE" w:rsidRPr="00834DA4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 предмет обращения, личность заявителя (полно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мочия представителя заявителя);</w:t>
      </w:r>
    </w:p>
    <w:p w:rsidR="00EE00EE" w:rsidRPr="00834DA4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проверяет правильность оформления заявления и комплектность представленных до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кументов;</w:t>
      </w:r>
    </w:p>
    <w:p w:rsidR="00EE00EE" w:rsidRPr="00834DA4" w:rsidRDefault="00EE79FB" w:rsidP="006B3875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внесение соответствующей записи в журнал регистрации с указанием даты приема, номера заявления, сведений </w:t>
      </w:r>
      <w:r w:rsidR="00656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заявителе, иных необходимых сведений в соответствии порядком делопроизводства </w:t>
      </w:r>
      <w:r w:rsidR="002E3562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день </w:t>
      </w:r>
      <w:r w:rsidR="006B387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поступления</w:t>
      </w:r>
      <w:r w:rsidR="002E3562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заявления.</w:t>
      </w:r>
      <w:r w:rsidR="006B387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00EE" w:rsidRPr="00834DA4" w:rsidRDefault="000C3B34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предусмотрено предоставление муниципальной услуги в электронной форме, заявитель может подать заявку в электронной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форме.</w:t>
      </w:r>
    </w:p>
    <w:p w:rsidR="000C3B34" w:rsidRDefault="000C3B34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обращении заявителя через Единый портал, система автоматически регистрирует заявку, формирует подтверждение                              о регистрации заявления и направляет его в личный кабинет заявителя.</w:t>
      </w:r>
    </w:p>
    <w:p w:rsidR="00EE00EE" w:rsidRPr="00834DA4" w:rsidRDefault="000C3B34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тветственный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 при обработке поступившего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электронного заявления: </w:t>
      </w:r>
    </w:p>
    <w:p w:rsidR="00EE00EE" w:rsidRPr="00834DA4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 предмет обращения, личность заявителя (полно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мочия представителя заявителя);</w:t>
      </w:r>
    </w:p>
    <w:p w:rsidR="00EE00EE" w:rsidRPr="00834DA4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проверяет правильность оформления заявления и комплектность представленных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документов;</w:t>
      </w:r>
    </w:p>
    <w:p w:rsidR="00EE00EE" w:rsidRPr="00834DA4" w:rsidRDefault="00EE79FB" w:rsidP="00800A51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внесение соответствующей записи в журнал регистрации с указанием даты при</w:t>
      </w:r>
      <w:r w:rsidR="00E2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ема, номера заявления, сведений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заявителе, иных необходимых сведений в соответствии порядком делопроизводства не п</w:t>
      </w:r>
      <w:r w:rsidR="002E3562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озднее </w:t>
      </w:r>
      <w:r w:rsidR="00800A5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рабочего </w:t>
      </w:r>
      <w:r w:rsidR="002E3562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дня, следующего за днем </w:t>
      </w:r>
      <w:r w:rsidR="00D9643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поступления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заявления.</w:t>
      </w:r>
      <w:r w:rsidR="00800A5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65E5C" w:rsidRDefault="00765E5C" w:rsidP="00063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сформированной заявки осуществляется автоматически после заполнения </w:t>
      </w:r>
      <w:r w:rsidR="00063BB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заявки. При выявлении некорректно заполненного поля электронной формы заявки </w:t>
      </w:r>
      <w:r w:rsidR="00063BB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аявитель уведомляется </w:t>
      </w:r>
      <w:r w:rsidR="00063BB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0C3B34" w:rsidRDefault="000C3B34" w:rsidP="00063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 о предоставлении данной муниципальной услуги на Едином портале не осуществляется.</w:t>
      </w:r>
    </w:p>
    <w:p w:rsidR="00AD6D3A" w:rsidRDefault="00AD6D3A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данной муниципальной услуги в электронной форме не предусмотрено.</w:t>
      </w:r>
    </w:p>
    <w:p w:rsidR="00EE79FB" w:rsidRPr="00834DA4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обращении заявителя через МФЦ специалист МФЦ принимает документы от заявителя и передает в Управление в порядке и сроки, установленные заключенным между ними соглашением о взаимодействии.</w:t>
      </w:r>
      <w:r w:rsidR="00800A5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00EE" w:rsidRPr="00834DA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Документы, прилагаемые к заявлению, представляются в МФЦ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копиях и в подлинниках для сверки. </w:t>
      </w:r>
    </w:p>
    <w:p w:rsidR="00EE00EE" w:rsidRPr="00834DA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Сверка производится немедленно, после чего подлинники возвращаются заявителю лицом, принимающим документы. Копия документа после проверки ее соответствия оригиналу заверяется лицом, принимающим документы. При этом МФЦ гарантирует полную идентичность заверенных 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копий оригиналам документов.</w:t>
      </w:r>
    </w:p>
    <w:p w:rsidR="00800A51" w:rsidRPr="00834DA4" w:rsidRDefault="00EE79FB" w:rsidP="00800A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Должностное лиц</w:t>
      </w:r>
      <w:r w:rsidR="00800A5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Управления, ответственное за прием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регистрацию</w:t>
      </w:r>
      <w:r w:rsidR="00D9643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принимает заявление и пакет документов из МФЦ и регистрирует их в журнале регистрации </w:t>
      </w:r>
      <w:r w:rsidR="00800A5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день</w:t>
      </w:r>
      <w:r w:rsidR="00D9643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поступления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</w:t>
      </w:r>
      <w:r w:rsidR="00800A5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этом датой подачи заявления в данном случае считается дата подачи заявления в МФЦ. </w:t>
      </w:r>
    </w:p>
    <w:p w:rsidR="00EE00EE" w:rsidRPr="00834DA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регистрации заявления должностное лиц</w:t>
      </w:r>
      <w:r w:rsidR="00AD6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Управления, ответственное за прием и регистрацию заявления, в течение одного рабочего дня, следующего за днем поступления заявления и прилагаемы</w:t>
      </w:r>
      <w:r w:rsidR="00E2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</w:t>
      </w:r>
      <w:r w:rsidR="00E2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документов, вручает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(направляет) </w:t>
      </w:r>
      <w:r w:rsidR="00AD6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заявителю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о приеме заявления</w:t>
      </w:r>
      <w:r w:rsidR="00E2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рассмотрению.</w:t>
      </w:r>
    </w:p>
    <w:p w:rsidR="00EE00EE" w:rsidRPr="00834DA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обращении заявителя за получением муниципальной услуги на личном приеме или направлении документов почтой заявитель дает согласие на обработку своих персональных данных в соответствии</w:t>
      </w:r>
      <w:r w:rsidR="00AD6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E2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требованиями Федерального закона от 27</w:t>
      </w:r>
      <w:r w:rsidR="00476DC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2006 </w:t>
      </w:r>
      <w:r w:rsidR="00476DC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152-Ф</w:t>
      </w:r>
      <w:r w:rsidR="00E2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063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E2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персо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нальных данных». </w:t>
      </w:r>
    </w:p>
    <w:p w:rsidR="00EE00EE" w:rsidRPr="00834DA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заявления и документов через МФЦ заявитель дополнительно дает согласие МФЦ на обр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аботку его персональных данных.</w:t>
      </w:r>
    </w:p>
    <w:p w:rsidR="00EE79FB" w:rsidRPr="00834DA4" w:rsidRDefault="00232D83" w:rsidP="004D2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47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76DC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исполнения административной процедуры является</w:t>
      </w:r>
      <w:r w:rsidR="00895A6F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</w:t>
      </w:r>
      <w:r w:rsidR="000C3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регистрация заявления и прилагаемых документов. </w:t>
      </w:r>
    </w:p>
    <w:p w:rsidR="00E153B4" w:rsidRDefault="00E153B4" w:rsidP="009035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035AB" w:rsidRDefault="001261A1" w:rsidP="009035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5B1BE3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6964D6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76DC4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964D6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EE79FB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олучение заявителем сведений о ходе выполнения запроса</w:t>
      </w:r>
      <w:r w:rsidR="005B1BE3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</w:t>
      </w:r>
      <w:r w:rsidR="00EE79FB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о пред</w:t>
      </w:r>
      <w:r w:rsidR="00895A6F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оставлении муниципальной услуги</w:t>
      </w:r>
    </w:p>
    <w:p w:rsidR="00063BB2" w:rsidRDefault="00063BB2" w:rsidP="009035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00EE" w:rsidRPr="00834DA4" w:rsidRDefault="00476DC4" w:rsidP="00063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47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Заявитель имеет право на получение сведений о ходе исполнения муниципальной услуги </w:t>
      </w:r>
      <w:r w:rsidR="00232D8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телефон</w:t>
      </w:r>
      <w:r w:rsidR="00232D8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посредством личного посещения</w:t>
      </w:r>
      <w:r w:rsidR="0021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3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дни и часы работы </w:t>
      </w:r>
      <w:r w:rsidR="000450E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00EE" w:rsidRPr="00834DA4" w:rsidRDefault="00557CF6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47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76DC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начала предоставления указанной административной процедуры является запрос заявителя</w:t>
      </w:r>
      <w:r w:rsidR="004E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поступивший          </w:t>
      </w:r>
      <w:r w:rsidR="002E5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в соответствии с пунктом 55</w:t>
      </w:r>
      <w:r w:rsidR="004E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Регламента.</w:t>
      </w:r>
    </w:p>
    <w:p w:rsidR="00EE00EE" w:rsidRPr="00834DA4" w:rsidRDefault="00476DC4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47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данной административной процедуры осуществляется должностным лицом Управления, ответственным за предоставление муниципальной услуги.</w:t>
      </w:r>
    </w:p>
    <w:p w:rsidR="00EE00EE" w:rsidRPr="00834DA4" w:rsidRDefault="00476DC4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47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административного действия, входящего в состав административной процедуры, продолжительность и (или) макс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имальный срок его выполнения:</w:t>
      </w:r>
    </w:p>
    <w:p w:rsidR="00EE00EE" w:rsidRPr="00834DA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C2447B" w:rsidRDefault="008B6C38" w:rsidP="008A4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Максимальный срок предоставления </w:t>
      </w:r>
      <w:r w:rsidRPr="004D2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 о ходе выполнения запроса о предоставлении муниципальной услуги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должен превышать </w:t>
      </w:r>
      <w:r w:rsidR="00AB5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3-х рабочих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с момента </w:t>
      </w:r>
      <w:r w:rsidR="00C24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4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запроса, </w:t>
      </w:r>
      <w:r w:rsidR="00571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указанного в пункте 5</w:t>
      </w:r>
      <w:r w:rsidR="002E5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42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1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4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Регламента.</w:t>
      </w:r>
    </w:p>
    <w:p w:rsidR="008A47B4" w:rsidRPr="00834DA4" w:rsidRDefault="008067AB" w:rsidP="008A4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47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76DC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A47B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предоставлении </w:t>
      </w:r>
      <w:r w:rsidR="00815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="008A47B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 в электронной форме заявителю направляется:</w:t>
      </w:r>
    </w:p>
    <w:p w:rsidR="008A47B4" w:rsidRPr="00834DA4" w:rsidRDefault="008A47B4" w:rsidP="008A4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 уведомление о приеме и регистрации запроса и иных документов, необходимых для предоставления</w:t>
      </w:r>
      <w:r w:rsidR="00815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содержащее сведения о факте приема запроса и документов, необходимых для предоставления </w:t>
      </w:r>
      <w:r w:rsidR="00815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услуги,</w:t>
      </w:r>
      <w:r w:rsidR="00815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начале процедуры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предоставления </w:t>
      </w:r>
      <w:r w:rsidR="00815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услуги, а также сведения о дате</w:t>
      </w:r>
      <w:r w:rsidR="0087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15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87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времени окончания предоставления</w:t>
      </w:r>
      <w:r w:rsidR="00815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либо мотивированный отказ</w:t>
      </w:r>
      <w:r w:rsidR="0087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приеме запроса и иных документов, необходимых для предоставления </w:t>
      </w:r>
      <w:r w:rsidR="00815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услуги;</w:t>
      </w:r>
      <w:proofErr w:type="gramEnd"/>
    </w:p>
    <w:p w:rsidR="008A47B4" w:rsidRPr="00834DA4" w:rsidRDefault="008A47B4" w:rsidP="008A4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уведомление о факте получения информации, подтверждающей оплату </w:t>
      </w:r>
      <w:r w:rsidR="00815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услуги;</w:t>
      </w:r>
    </w:p>
    <w:p w:rsidR="008A47B4" w:rsidRPr="00834DA4" w:rsidRDefault="008A47B4" w:rsidP="008A4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уведомление о результатах рассмотрения документов, необходимых для предоставле</w:t>
      </w:r>
      <w:r w:rsidR="00656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</w:t>
      </w:r>
      <w:r w:rsidR="00815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="00656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услуги, содержащее сведения</w:t>
      </w:r>
      <w:r w:rsidR="00063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принятии</w:t>
      </w:r>
      <w:r w:rsidR="00A31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оложительного</w:t>
      </w:r>
      <w:r w:rsidR="00A31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="00A31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31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предоставлении</w:t>
      </w:r>
      <w:r w:rsidR="00A31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5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возможности получить результат предоставления </w:t>
      </w:r>
      <w:r w:rsidR="00815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услуги либо мотивированный отказ </w:t>
      </w:r>
      <w:r w:rsidR="00A31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предоставлении </w:t>
      </w:r>
      <w:r w:rsidR="00815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услуги.</w:t>
      </w:r>
    </w:p>
    <w:p w:rsidR="00571A6B" w:rsidRPr="00834DA4" w:rsidRDefault="00571A6B" w:rsidP="00571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данной муниципальной услуги в электронной форме не предусмотрено.</w:t>
      </w:r>
    </w:p>
    <w:p w:rsidR="00EE00EE" w:rsidRDefault="00E47144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  <w:r w:rsidR="008A47B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Результатом исполнения административной процедуры является получение заявителем сведений о ходе выполнения запроса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656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муниципальной услуги.</w:t>
      </w:r>
    </w:p>
    <w:p w:rsidR="006964D6" w:rsidRPr="00874C54" w:rsidRDefault="006964D6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EE00EE" w:rsidRPr="00834DA4" w:rsidRDefault="006964D6" w:rsidP="00D207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834DA4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П</w:t>
      </w:r>
      <w:r w:rsidR="00EE79FB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олучение заявителем результата предоставления муниципальн</w:t>
      </w:r>
      <w:r w:rsidR="00895A6F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ой услуги</w:t>
      </w:r>
    </w:p>
    <w:p w:rsidR="00A77FFA" w:rsidRPr="00874C54" w:rsidRDefault="00A77FFA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EE00EE" w:rsidRPr="00834DA4" w:rsidRDefault="00E47144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</w:t>
      </w:r>
      <w:r w:rsidR="00476DC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начала указанной административной процедуры является поступление начальнику Управления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207A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лицу, исполняющему его полномочия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207A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уведомления о пред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оставлении муниципальной услуги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приложенных документов либо </w:t>
      </w:r>
      <w:r w:rsidR="00547930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справки об отсутствии </w:t>
      </w:r>
      <w:r w:rsidR="00A92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утвержденного</w:t>
      </w:r>
      <w:r w:rsidR="00A31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7930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6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Перечн</w:t>
      </w:r>
      <w:r w:rsidR="00A92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00EE" w:rsidRPr="00834DA4" w:rsidRDefault="00765E5C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47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76DC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данной административной процедуры осуществляется начальником Управления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207A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D207A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исполняющим его полномочия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56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должностным лицом Управления, ответственным за предоставление муниципальной услуги.</w:t>
      </w:r>
    </w:p>
    <w:p w:rsidR="00EE00EE" w:rsidRPr="00834DA4" w:rsidRDefault="00476DC4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47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административного действия, входящего в состав административной процедуры, продолжительность и (или) ма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ксимальный срок его выполнения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E00EE" w:rsidRPr="00834DA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Управления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(лицо, исполняющее его полномочия) </w:t>
      </w:r>
      <w:r w:rsidR="00FE2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в течение 3-х рабочих дней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рассматривает представленные документы, </w:t>
      </w:r>
      <w:r w:rsidR="00684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одписывает уведомление о предоставлении муниципальной услуги либо </w:t>
      </w:r>
      <w:r w:rsidR="00F82809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справку об отсутствии </w:t>
      </w:r>
      <w:r w:rsidR="00A92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утвержденного</w:t>
      </w:r>
      <w:r w:rsidR="00F82809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6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Перечн</w:t>
      </w:r>
      <w:r w:rsidR="00A92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82809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направляет их должностному лицу, ответственному за предоставление муниципальной услуги.</w:t>
      </w:r>
    </w:p>
    <w:p w:rsidR="009511A5" w:rsidRDefault="00EE79FB" w:rsidP="00951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Должностное лицо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Управления, ответственное за предоставление муниципальной услуги,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чем через пять дней со дня </w:t>
      </w:r>
      <w:r w:rsidR="00684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подписания вышеуказанных документов,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выдает </w:t>
      </w:r>
      <w:r w:rsidR="00F53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заявителю в </w:t>
      </w:r>
      <w:r w:rsidR="00F537E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окне приема № 2              на 1 этаже здания Администрации города Горно-Алтайска</w:t>
      </w:r>
      <w:r w:rsidR="00D61F73" w:rsidRPr="00D61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1F7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 через МФЦ</w:t>
      </w:r>
      <w:r w:rsidR="00D6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направляет по</w:t>
      </w:r>
      <w:r w:rsidR="00D61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адресу, указанному в заявлении</w:t>
      </w:r>
      <w:r w:rsidR="00684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4C54" w:rsidRDefault="009511A5" w:rsidP="0087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неявки </w:t>
      </w:r>
      <w:r w:rsidR="006842E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аявителя (его представителя) за документом, являющимся результатом предоставления муниципальной </w:t>
      </w:r>
      <w:r w:rsidRPr="00FE2CD5">
        <w:rPr>
          <w:rFonts w:ascii="Times New Roman" w:hAnsi="Times New Roman" w:cs="Times New Roman"/>
          <w:sz w:val="28"/>
          <w:szCs w:val="28"/>
        </w:rPr>
        <w:t>услуги</w:t>
      </w:r>
      <w:r w:rsidR="00FE2C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E2CD5" w:rsidRPr="00FE2CD5">
        <w:rPr>
          <w:rFonts w:ascii="Times New Roman" w:hAnsi="Times New Roman" w:cs="Times New Roman"/>
          <w:sz w:val="28"/>
          <w:szCs w:val="28"/>
        </w:rPr>
        <w:t xml:space="preserve"> в течение срока предоставления муниципальной услуги</w:t>
      </w:r>
      <w:r w:rsidRPr="00FE2CD5">
        <w:rPr>
          <w:rFonts w:ascii="Times New Roman" w:hAnsi="Times New Roman" w:cs="Times New Roman"/>
          <w:sz w:val="28"/>
          <w:szCs w:val="28"/>
        </w:rPr>
        <w:t xml:space="preserve">, </w:t>
      </w:r>
      <w:r w:rsidR="00FE2CD5">
        <w:rPr>
          <w:rFonts w:ascii="Times New Roman" w:hAnsi="Times New Roman" w:cs="Times New Roman"/>
          <w:sz w:val="28"/>
          <w:szCs w:val="28"/>
        </w:rPr>
        <w:t xml:space="preserve"> </w:t>
      </w:r>
      <w:r w:rsidRPr="00FE2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должностное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лицо Управления, ответственное за предоставление муниципальной услуги, </w:t>
      </w:r>
      <w:r w:rsidR="00FE2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последний день истечения срока</w:t>
      </w:r>
      <w:r w:rsidR="00FE2CD5" w:rsidRPr="00FE2CD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направляет его </w:t>
      </w:r>
      <w:r w:rsidR="004509D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аявителю заказным почтовым отправлением</w:t>
      </w:r>
      <w:r w:rsidR="005D260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с уведомлением о вручении по адресу места нахождения или места жительства </w:t>
      </w:r>
      <w:r w:rsidR="004509D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аявителя, указанному в заявлении.</w:t>
      </w:r>
      <w:proofErr w:type="gramEnd"/>
      <w:r w:rsidR="00A92049">
        <w:rPr>
          <w:rFonts w:ascii="Times New Roman" w:hAnsi="Times New Roman" w:cs="Times New Roman"/>
          <w:sz w:val="28"/>
          <w:szCs w:val="28"/>
        </w:rPr>
        <w:t xml:space="preserve"> В указанном случае Управление  не несет ответственность за несвоевременное предоставление муниципальной услуги.</w:t>
      </w:r>
    </w:p>
    <w:p w:rsidR="00EE00EE" w:rsidRPr="00834DA4" w:rsidRDefault="00EE79FB" w:rsidP="0087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заявителю сообщается о принятом решении</w:t>
      </w:r>
      <w:r w:rsidR="005D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="0021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 возможности получения результата муниципальной услуги лично</w:t>
      </w:r>
      <w:r w:rsidR="005D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одного рабочего дня, следующего за днем принятия решения.</w:t>
      </w:r>
    </w:p>
    <w:p w:rsidR="00EE00EE" w:rsidRPr="00834DA4" w:rsidRDefault="00C65943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47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предоставлении муниципаль</w:t>
      </w:r>
      <w:r w:rsidR="00484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ной услуги через МФЦ Управление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срок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установленные настоящим 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егламентом,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</w:t>
      </w:r>
      <w:r w:rsidR="00547930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вляет </w:t>
      </w:r>
      <w:r w:rsidR="00484ED2">
        <w:rPr>
          <w:rFonts w:ascii="Times New Roman" w:hAnsi="Times New Roman" w:cs="Times New Roman"/>
          <w:sz w:val="28"/>
          <w:szCs w:val="28"/>
        </w:rPr>
        <w:t xml:space="preserve">документ, являющийся результатом предоставления муниципальной </w:t>
      </w:r>
      <w:r w:rsidR="00484ED2" w:rsidRPr="00FE2CD5">
        <w:rPr>
          <w:rFonts w:ascii="Times New Roman" w:hAnsi="Times New Roman" w:cs="Times New Roman"/>
          <w:sz w:val="28"/>
          <w:szCs w:val="28"/>
        </w:rPr>
        <w:t>услуги</w:t>
      </w:r>
      <w:r w:rsidR="00484ED2">
        <w:rPr>
          <w:rFonts w:ascii="Times New Roman" w:hAnsi="Times New Roman" w:cs="Times New Roman"/>
          <w:sz w:val="28"/>
          <w:szCs w:val="28"/>
        </w:rPr>
        <w:t xml:space="preserve">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МФЦ, который сообщает</w:t>
      </w:r>
      <w:r w:rsidR="00A31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</w:t>
      </w:r>
      <w:r w:rsidR="005D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ринятом решении заявителю                    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выдает соответствующий докум</w:t>
      </w:r>
      <w:r w:rsidR="005D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ент заявителю при его обращении                         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МФЦ (при отметке в заявлении</w:t>
      </w:r>
      <w:r w:rsidR="00484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полу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чении результата услуги</w:t>
      </w:r>
      <w:r w:rsidR="005D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МФЦ)</w:t>
      </w:r>
      <w:r w:rsidR="00484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00EE" w:rsidRPr="00834DA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документов производится</w:t>
      </w:r>
      <w:r w:rsidR="00484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МФЦ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заявителю либо доверенному лицу заявителя при предъявлении документа, удостоверяющего личность,</w:t>
      </w:r>
      <w:r w:rsidR="005D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документа, подтверждающего полномочия по получению документов от имени 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заявителя (для доверенных лиц).</w:t>
      </w:r>
    </w:p>
    <w:p w:rsidR="00A92049" w:rsidRDefault="00EE79FB" w:rsidP="009511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выдаче документов заявитель дает расписку в получении документов, в которой указываются все документы передаваемые заяви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телю, дата пе</w:t>
      </w:r>
      <w:r w:rsidR="00A92049">
        <w:rPr>
          <w:rFonts w:ascii="Times New Roman" w:hAnsi="Times New Roman" w:cs="Times New Roman"/>
          <w:sz w:val="28"/>
          <w:szCs w:val="28"/>
        </w:rPr>
        <w:t>редачи документов.</w:t>
      </w:r>
    </w:p>
    <w:p w:rsidR="00484ED2" w:rsidRDefault="00484ED2" w:rsidP="0048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неявки заявителя (его представителя) за документом, являющимся результатом предоставления муниципальной </w:t>
      </w:r>
      <w:r w:rsidRPr="00FE2CD5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E2CD5">
        <w:rPr>
          <w:rFonts w:ascii="Times New Roman" w:hAnsi="Times New Roman" w:cs="Times New Roman"/>
          <w:sz w:val="28"/>
          <w:szCs w:val="28"/>
        </w:rPr>
        <w:t xml:space="preserve"> в течение срока предоставления муниципальной услуги, </w:t>
      </w:r>
      <w:r w:rsidRPr="00FE2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должностное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МФЦ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ответственное за предоставление муниципальной услуги,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в последний день истечения срока</w:t>
      </w:r>
      <w:r w:rsidRPr="00FE2CD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направляет его </w:t>
      </w:r>
      <w:r w:rsidR="004509D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аявителю заказным почтовым отправлением                              с уведомлением о вручении по адресу места нахождения или места жительства </w:t>
      </w:r>
      <w:r w:rsidR="004509D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аявителя, указанному в заявлении.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указанном случае МФЦ  не несет ответственность за несвоевременное предоставление муниципальной услуги.</w:t>
      </w:r>
    </w:p>
    <w:p w:rsidR="00EE00EE" w:rsidRPr="00834DA4" w:rsidRDefault="00476DC4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47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выполнения административной процедуры является:</w:t>
      </w:r>
    </w:p>
    <w:p w:rsidR="00DD0FE6" w:rsidRDefault="00EE79FB" w:rsidP="00DD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выдача </w:t>
      </w:r>
      <w:r w:rsidR="00DD0FE6" w:rsidRPr="00E96B6B">
        <w:rPr>
          <w:rFonts w:ascii="Times New Roman" w:hAnsi="Times New Roman" w:cs="Times New Roman"/>
          <w:sz w:val="28"/>
          <w:szCs w:val="28"/>
        </w:rPr>
        <w:t xml:space="preserve">заявителю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484E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D0FE6" w:rsidRPr="00E96B6B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A123DE">
        <w:rPr>
          <w:rFonts w:ascii="Times New Roman" w:hAnsi="Times New Roman" w:cs="Times New Roman"/>
          <w:sz w:val="28"/>
          <w:szCs w:val="28"/>
        </w:rPr>
        <w:t>,</w:t>
      </w:r>
      <w:r w:rsidR="00DD0FE6">
        <w:rPr>
          <w:rFonts w:ascii="Times New Roman" w:hAnsi="Times New Roman" w:cs="Times New Roman"/>
          <w:sz w:val="28"/>
          <w:szCs w:val="28"/>
        </w:rPr>
        <w:t xml:space="preserve"> - </w:t>
      </w:r>
      <w:r w:rsidR="00DD0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D0FE6" w:rsidRPr="007C0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</w:t>
      </w:r>
      <w:r w:rsidR="00DD0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наличия </w:t>
      </w:r>
      <w:r w:rsidR="00765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утвержденного</w:t>
      </w:r>
      <w:r w:rsidR="00DD0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6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Перечн</w:t>
      </w:r>
      <w:r w:rsidR="00765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DD0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EE00EE" w:rsidRPr="00834DA4" w:rsidRDefault="00DD0FE6" w:rsidP="00DD0FE6">
      <w:pPr>
        <w:pStyle w:val="ConsPlusNormal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выдача справки</w:t>
      </w:r>
      <w:r w:rsidRPr="00EE79FB">
        <w:rPr>
          <w:rFonts w:ascii="Times New Roman" w:hAnsi="Times New Roman" w:cs="Times New Roman"/>
          <w:sz w:val="28"/>
          <w:szCs w:val="28"/>
        </w:rPr>
        <w:t xml:space="preserve"> об отсутствии </w:t>
      </w:r>
      <w:r w:rsidR="00765E5C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970F6F">
        <w:rPr>
          <w:rFonts w:ascii="Times New Roman" w:hAnsi="Times New Roman" w:cs="Times New Roman"/>
          <w:sz w:val="28"/>
          <w:szCs w:val="28"/>
        </w:rPr>
        <w:t>Перечн</w:t>
      </w:r>
      <w:r w:rsidR="00765E5C">
        <w:rPr>
          <w:rFonts w:ascii="Times New Roman" w:hAnsi="Times New Roman" w:cs="Times New Roman"/>
          <w:sz w:val="28"/>
          <w:szCs w:val="28"/>
        </w:rPr>
        <w:t>я</w:t>
      </w:r>
      <w:r w:rsidR="00484ED2">
        <w:rPr>
          <w:rFonts w:ascii="Times New Roman" w:hAnsi="Times New Roman" w:cs="Times New Roman"/>
          <w:sz w:val="28"/>
          <w:szCs w:val="28"/>
        </w:rPr>
        <w:t xml:space="preserve"> </w:t>
      </w:r>
      <w:r w:rsidR="00B94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7C0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C0928" w:rsidRPr="007C0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</w:t>
      </w:r>
      <w:r w:rsidR="007C0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отсутствия </w:t>
      </w:r>
      <w:r w:rsidR="00765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утвержденного</w:t>
      </w:r>
      <w:r w:rsidR="00951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6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Перечн</w:t>
      </w:r>
      <w:r w:rsidR="00765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7C0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79FB" w:rsidRPr="00834DA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Максимальный срок выполнения данной административной процедуры не должен превышать </w:t>
      </w:r>
      <w:r w:rsidR="00130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пятнадцат</w:t>
      </w:r>
      <w:r w:rsidR="00B43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32D8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</w:t>
      </w:r>
      <w:r w:rsidR="00D207A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момента регистрации</w:t>
      </w:r>
      <w:r w:rsidR="00A31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в установленном порядке </w:t>
      </w:r>
      <w:r w:rsidR="00D207A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</w:t>
      </w:r>
      <w:r w:rsidR="00656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документов, необходимых для при</w:t>
      </w:r>
      <w:r w:rsidR="00A31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нятия решения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муниципальной услуги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61A1" w:rsidRPr="00834DA4" w:rsidRDefault="001261A1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61A1" w:rsidRPr="00834DA4" w:rsidRDefault="001261A1" w:rsidP="00D207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B940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</w:t>
      </w:r>
      <w:r w:rsidR="005B1BE3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определяются на основании модели угроз безопасности информации </w:t>
      </w:r>
      <w:r w:rsidR="00301E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информационной системе, используемой в целях приема обращений</w:t>
      </w:r>
      <w:proofErr w:type="gramEnd"/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 получением муниципальной услуги и (или) предоставления такой услуги, утверждаемой в порядке, установленном законод</w:t>
      </w:r>
      <w:r w:rsidR="00D207A5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ательством Российской Федерации</w:t>
      </w:r>
    </w:p>
    <w:p w:rsidR="00EE79FB" w:rsidRPr="00834DA4" w:rsidRDefault="00EE79FB" w:rsidP="00EE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61A1" w:rsidRPr="00834DA4" w:rsidRDefault="00476DC4" w:rsidP="00126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47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261A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Заявитель имеет право обратиться в Управление за получением муниципальной услуги в электронной форме</w:t>
      </w:r>
      <w:r w:rsidR="00C24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(если данная услуга предоставляется в электронной форме)</w:t>
      </w:r>
      <w:r w:rsidR="001261A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408" w:rsidRPr="00834DA4" w:rsidRDefault="001261A1" w:rsidP="00AE6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</w:t>
      </w:r>
      <w:r w:rsidR="00D57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которой подписан электронный документ о предоставлении муниципальной</w:t>
      </w:r>
      <w:r w:rsidR="005D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услуги.</w:t>
      </w:r>
      <w:proofErr w:type="gramEnd"/>
    </w:p>
    <w:p w:rsidR="00AE6408" w:rsidRPr="00834DA4" w:rsidRDefault="001261A1" w:rsidP="00AE6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усиленной квалифицированной электронной подписи может осуществляться таким специалистом самостоятельно</w:t>
      </w:r>
      <w:r w:rsidR="005D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A31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использованием имеющихся сре</w:t>
      </w:r>
      <w:proofErr w:type="gramStart"/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пр</w:t>
      </w:r>
      <w:proofErr w:type="gramEnd"/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</w:t>
      </w:r>
      <w:r w:rsidR="00A31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ское взаимодействие действующих</w:t>
      </w:r>
      <w:r w:rsidR="005D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создаваемых</w:t>
      </w:r>
      <w:r w:rsidR="00A31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рмационных систем, используемых для предоставления услуг.</w:t>
      </w:r>
      <w:r w:rsidR="00A31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1261A1" w:rsidRDefault="001261A1" w:rsidP="00AE6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действительности, </w:t>
      </w:r>
      <w:r w:rsidR="0034639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со дня завершения проведения такой проверки принимает решение об отказе в приеме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электронной подписи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послужили</w:t>
      </w:r>
      <w:proofErr w:type="gramEnd"/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основанием для принятия указанного решения. Такое уведомление подписывается квалифицированной подписью </w:t>
      </w:r>
      <w:r w:rsidR="00D207A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направляется по адресу электронной почты заявителя либо в его личный кабинет на Единый портал. После получения уведомления </w:t>
      </w:r>
      <w:r w:rsidR="00D207A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</w:t>
      </w:r>
      <w:r w:rsidR="00FC5A8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вправе обратиться повторно с обращением о предоставлении </w:t>
      </w:r>
      <w:r w:rsidR="00815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услуги, устранив нарушения, которые послужили основанием для отказа</w:t>
      </w:r>
      <w:r w:rsidR="00815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приеме</w:t>
      </w:r>
      <w:r w:rsidR="00815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рассмотрению первичного обращения.</w:t>
      </w:r>
    </w:p>
    <w:p w:rsidR="00C2447B" w:rsidRDefault="00C2447B" w:rsidP="00AE6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Максимальный срок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выполнения данной административной процедуры не должен превышать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пятнадцати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дней с момента регистрации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в установленном порядке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документов, необходимых для 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нятия решения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муниципальной услуги.</w:t>
      </w:r>
    </w:p>
    <w:p w:rsidR="004D28A0" w:rsidRPr="00834DA4" w:rsidRDefault="004D28A0" w:rsidP="00AE6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данной муниципальной услуги в электронной форме не предусмотрено.</w:t>
      </w:r>
    </w:p>
    <w:p w:rsidR="001261A1" w:rsidRDefault="001261A1" w:rsidP="00AE6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9FB" w:rsidRPr="00834DA4" w:rsidRDefault="00EE79FB" w:rsidP="00AE6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ΙV. </w:t>
      </w:r>
      <w:r w:rsidR="00AE6408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ормы </w:t>
      </w:r>
      <w:proofErr w:type="gramStart"/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исполнением регламента </w:t>
      </w:r>
    </w:p>
    <w:p w:rsidR="00C65943" w:rsidRPr="00D57E09" w:rsidRDefault="00C65943" w:rsidP="00AE6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6408" w:rsidRPr="00834DA4" w:rsidRDefault="00346395" w:rsidP="00AE6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B940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AE6408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 Порядок осуществления текущего </w:t>
      </w:r>
      <w:proofErr w:type="gramStart"/>
      <w:r w:rsidR="00AE6408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="00AE6408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соблюдением </w:t>
      </w:r>
      <w:r w:rsidR="001C7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</w:t>
      </w:r>
      <w:r w:rsidR="00AE6408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AE6408" w:rsidRPr="00834DA4" w:rsidRDefault="00AE6408" w:rsidP="00AE6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6408" w:rsidRPr="00834DA4" w:rsidRDefault="008067AB" w:rsidP="00AE64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6</w:t>
      </w:r>
      <w:r w:rsidR="00E4714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7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</w:t>
      </w:r>
      <w:r w:rsidR="00D207A5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начальником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Управления</w:t>
      </w:r>
      <w:r w:rsidR="00D207A5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(</w:t>
      </w:r>
      <w:r w:rsidR="00D207A5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лицом, исполняющим его полномочия</w:t>
      </w: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)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</w:t>
      </w:r>
    </w:p>
    <w:p w:rsidR="00AE6408" w:rsidRPr="00834DA4" w:rsidRDefault="00F82809" w:rsidP="00AE64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6</w:t>
      </w:r>
      <w:r w:rsidR="00E4714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8</w:t>
      </w:r>
      <w:r w:rsidR="0050085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Текущий контроль осуществляется путем </w:t>
      </w:r>
      <w:r w:rsidR="00A36F6A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проведения 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проверок соблюдения и исполнения специалистами Управления положений настоящего </w:t>
      </w:r>
      <w:r w:rsidR="00346395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Р</w:t>
      </w:r>
      <w:r w:rsidR="004D28A0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егламента.</w:t>
      </w:r>
    </w:p>
    <w:p w:rsidR="00AE6408" w:rsidRPr="00834DA4" w:rsidRDefault="008067AB" w:rsidP="00AE64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6</w:t>
      </w:r>
      <w:r w:rsidR="00E4714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9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 Управление осуществляет контроль полноты и качества предоставления муниципальной услуги.</w:t>
      </w:r>
    </w:p>
    <w:p w:rsidR="00AE6408" w:rsidRPr="00834DA4" w:rsidRDefault="00E47144" w:rsidP="00AE64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70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</w:t>
      </w:r>
      <w:proofErr w:type="gramStart"/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Контроль за</w:t>
      </w:r>
      <w:proofErr w:type="gramEnd"/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</w:t>
      </w:r>
      <w:r w:rsidR="001C7CA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</w:t>
      </w:r>
      <w:r w:rsidR="0065604C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                        </w:t>
      </w:r>
      <w:r w:rsidR="001C7CA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и устранение нарушений прав заявителей, рассмотрение,</w:t>
      </w:r>
      <w:r w:rsidR="001C7CA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принятие решений и подготовку ответов на жалобы заявителей на решения, действия (бездействия) должностных лиц.</w:t>
      </w:r>
    </w:p>
    <w:p w:rsidR="00AE6408" w:rsidRPr="00834DA4" w:rsidRDefault="00E47144" w:rsidP="00AE64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71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 Проверки могут быть плановыми (осуществля</w:t>
      </w:r>
      <w:r w:rsidR="00E531C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ютс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я на основании 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lastRenderedPageBreak/>
        <w:t>годовых планов работы Управления) и внеплановыми. Проверка может проводиться по конкретному заявлению.</w:t>
      </w:r>
    </w:p>
    <w:p w:rsidR="00A3172B" w:rsidRDefault="00C65943" w:rsidP="00C244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7</w:t>
      </w:r>
      <w:r w:rsidR="00E4714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2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D57E09" w:rsidRDefault="00D57E09" w:rsidP="00C244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</w:p>
    <w:p w:rsidR="00AE6408" w:rsidRDefault="00AE6408" w:rsidP="00AE64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2</w:t>
      </w:r>
      <w:r w:rsidR="00B940A7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6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301EF6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           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в том числе порядок и формы </w:t>
      </w:r>
      <w:proofErr w:type="gramStart"/>
      <w:r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контроля за</w:t>
      </w:r>
      <w:proofErr w:type="gramEnd"/>
      <w:r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9511A5" w:rsidRPr="00834DA4" w:rsidRDefault="009511A5" w:rsidP="00AE64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</w:pPr>
    </w:p>
    <w:p w:rsidR="00AE6408" w:rsidRPr="00834DA4" w:rsidRDefault="00765E5C" w:rsidP="00AE64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7</w:t>
      </w:r>
      <w:r w:rsidR="00E4714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3</w:t>
      </w:r>
      <w:r w:rsidR="0050085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Периодичность осуществления плановых проверок устанавливается планом работы Управления. Периодичность осуществления текущего контроля устанавливается руководителем </w:t>
      </w:r>
      <w:r w:rsidR="009511A5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Управления</w:t>
      </w:r>
      <w:r w:rsidR="001A3A4E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на текущий год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</w:t>
      </w:r>
    </w:p>
    <w:p w:rsidR="00AE6408" w:rsidRPr="00834DA4" w:rsidRDefault="00AD1271" w:rsidP="00AE64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7</w:t>
      </w:r>
      <w:r w:rsidR="00E4714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4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При проверке могут рассматриваться все вопросы, связанные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         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2C3613" w:rsidRPr="00834DA4" w:rsidRDefault="00AD1271" w:rsidP="00AE64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7</w:t>
      </w:r>
      <w:r w:rsidR="00E4714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5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</w:t>
      </w:r>
      <w:r w:rsidR="00A3172B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х лиц Управления, ответственных з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а предоставлен</w:t>
      </w:r>
      <w:r w:rsidR="004D28A0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ие муниципальной услуги. Внеплановые проверки проводятся в </w:t>
      </w:r>
      <w:r w:rsidR="00A3172B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срок</w:t>
      </w:r>
      <w:r w:rsidR="00513C93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4D28A0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не позднее 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10</w:t>
      </w:r>
      <w:r w:rsidR="00346395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-ти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рабочих дней со дня поступления </w:t>
      </w:r>
      <w:r w:rsidR="004D28A0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         </w:t>
      </w:r>
      <w:r w:rsidR="00A3172B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в Управление жалобы.</w:t>
      </w:r>
    </w:p>
    <w:p w:rsidR="001C7CA1" w:rsidRDefault="00765E5C" w:rsidP="002C36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7</w:t>
      </w:r>
      <w:r w:rsidR="00E4714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6</w:t>
      </w:r>
      <w:r w:rsidR="002C3613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Результаты проверки оформляются в виде Акта проверки,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             </w:t>
      </w:r>
      <w:r w:rsidR="002C3613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в котором отмечаются выявленные недостатки и предложения </w:t>
      </w:r>
      <w:r w:rsidR="001C7CA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   </w:t>
      </w:r>
      <w:r w:rsidR="0065604C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</w:t>
      </w:r>
      <w:r w:rsidR="001C7CA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     </w:t>
      </w:r>
      <w:r w:rsidR="002C3613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по их устранению.</w:t>
      </w:r>
    </w:p>
    <w:p w:rsidR="005D260F" w:rsidRDefault="005D260F" w:rsidP="00AE64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</w:pPr>
    </w:p>
    <w:p w:rsidR="00AE6408" w:rsidRPr="00834DA4" w:rsidRDefault="008067AB" w:rsidP="00AE64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2</w:t>
      </w:r>
      <w:r w:rsidR="00AD1271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7</w:t>
      </w:r>
      <w:r w:rsidR="00AE6408"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. Ответственность должностных лиц органа местного самоуправления за решения и действия (бездействие), принимаемые (осуществляемые) </w:t>
      </w:r>
      <w:r w:rsidR="00A3172B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AE6408"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в ходе исполнения муниципальной услуги</w:t>
      </w:r>
    </w:p>
    <w:p w:rsidR="00AE6408" w:rsidRPr="00834DA4" w:rsidRDefault="00AE6408" w:rsidP="00AE64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</w:pPr>
    </w:p>
    <w:p w:rsidR="00AE6408" w:rsidRPr="00834DA4" w:rsidRDefault="008067AB" w:rsidP="00AE64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7</w:t>
      </w:r>
      <w:r w:rsidR="00E4714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7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По результатам проведенных проверок, в случае выявления нарушений соблюдения положений настоящего </w:t>
      </w:r>
      <w:r w:rsidR="00346395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Р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егламента, виновные должностные лица Управления несут персональную ответственность за решения и действия (бездействие), принимаемые</w:t>
      </w:r>
      <w:r w:rsidR="005D260F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в ходе предоставления муниципальной услуги.</w:t>
      </w:r>
    </w:p>
    <w:p w:rsidR="00AE6408" w:rsidRPr="00834DA4" w:rsidRDefault="00F82809" w:rsidP="00AE64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7</w:t>
      </w:r>
      <w:r w:rsidR="00E4714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8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 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Федерации.</w:t>
      </w:r>
    </w:p>
    <w:p w:rsidR="00D61F73" w:rsidRDefault="00D61F73" w:rsidP="004278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</w:pPr>
    </w:p>
    <w:p w:rsidR="00AE6408" w:rsidRPr="00834DA4" w:rsidRDefault="00834DA4" w:rsidP="004278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2</w:t>
      </w:r>
      <w:r w:rsidR="00AD1271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8</w:t>
      </w:r>
      <w:r w:rsidR="00427841"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. </w:t>
      </w:r>
      <w:r w:rsidR="00AE6408"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Положения, характеризующие требования к порядку </w:t>
      </w:r>
      <w:r w:rsidR="005B1BE3"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                      </w:t>
      </w:r>
      <w:r w:rsidR="00AE6408"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и формам </w:t>
      </w:r>
      <w:proofErr w:type="gramStart"/>
      <w:r w:rsidR="00AE6408"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контроля за</w:t>
      </w:r>
      <w:proofErr w:type="gramEnd"/>
      <w:r w:rsidR="00AE6408"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 исполнением муниципальной услуги, </w:t>
      </w:r>
      <w:r w:rsidR="005D260F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                                </w:t>
      </w:r>
      <w:r w:rsidR="00AE6408"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427841" w:rsidRPr="00834DA4" w:rsidRDefault="00427841" w:rsidP="00AE64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</w:p>
    <w:p w:rsidR="00427841" w:rsidRPr="00834DA4" w:rsidRDefault="00F82809" w:rsidP="005008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7</w:t>
      </w:r>
      <w:r w:rsidR="00E4714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9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Граждане, их объединения и организации в случае </w:t>
      </w:r>
      <w:proofErr w:type="gramStart"/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или ненадлежащего исполнения </w:t>
      </w:r>
      <w:r w:rsidR="00346395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настоящего Р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егламента вправе обратиться</w:t>
      </w:r>
      <w:r w:rsidR="005D260F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               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с жалобой в </w:t>
      </w:r>
      <w:r w:rsidR="00427841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Управление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</w:t>
      </w:r>
    </w:p>
    <w:p w:rsidR="009511A5" w:rsidRPr="00834DA4" w:rsidRDefault="00AE6408" w:rsidP="009511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По результатам проведенных проверок, в случае выявления нарушений прав заявителей при исполнении настоящего </w:t>
      </w:r>
      <w:r w:rsidR="00346395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Р</w:t>
      </w: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</w:t>
      </w:r>
      <w:r w:rsidR="009511A5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ательством Российской Федерации. Л</w:t>
      </w:r>
      <w:r w:rsidR="009511A5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ицам, </w:t>
      </w:r>
      <w:r w:rsidR="005D260F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                          </w:t>
      </w:r>
      <w:r w:rsidR="009511A5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по обращениям которых проводилась проверка, сообщается</w:t>
      </w:r>
      <w:r w:rsidR="009511A5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5D260F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                         </w:t>
      </w:r>
      <w:r w:rsidR="009511A5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в письменной форме о принятых мерах в течение 10-ти дней со дня принятия таких мер.</w:t>
      </w:r>
    </w:p>
    <w:p w:rsidR="00513C93" w:rsidRDefault="00AE6408" w:rsidP="005D26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</w:t>
      </w:r>
      <w:r w:rsidR="00513C93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               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в письменной форме о принятых мерах в течение 10</w:t>
      </w:r>
      <w:r w:rsidR="00346395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-ти</w:t>
      </w: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дней со дня принятия таких мер.</w:t>
      </w:r>
    </w:p>
    <w:p w:rsidR="005D260F" w:rsidRDefault="005D260F" w:rsidP="00EE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765E5C" w:rsidRDefault="00EE79FB" w:rsidP="00EE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V. Досудебн</w:t>
      </w:r>
      <w:r w:rsidR="00460753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ый</w:t>
      </w:r>
      <w:r w:rsidR="00765E5C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(внесудебн</w:t>
      </w:r>
      <w:r w:rsidR="00460753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ый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) </w:t>
      </w:r>
      <w:r w:rsidR="00460753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порядок 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обжаловани</w:t>
      </w:r>
      <w:r w:rsidR="00497C91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я</w:t>
      </w:r>
      <w:r w:rsidR="00765E5C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решений</w:t>
      </w:r>
      <w:r w:rsidR="00C33290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                       </w:t>
      </w:r>
      <w:r w:rsidR="00460753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и действий (бездействия) </w:t>
      </w:r>
      <w:r w:rsidR="00497C91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орган</w:t>
      </w:r>
      <w:r w:rsidR="00C33290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а</w:t>
      </w:r>
      <w:r w:rsidR="00497C91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 местного самоуправления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, предоставляющ</w:t>
      </w:r>
      <w:r w:rsidR="00C33290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его 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муниципальную услугу, </w:t>
      </w:r>
      <w:r w:rsidR="00765E5C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МФЦ,  организаций, </w:t>
      </w:r>
      <w:r w:rsidR="00497C91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указанных в части 1.1 статьи 16 Закона № 210-ФЗ, </w:t>
      </w:r>
      <w:r w:rsidR="00C33290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а также их должностных лиц, муниципальных служащих, работников</w:t>
      </w:r>
    </w:p>
    <w:p w:rsidR="00EE79FB" w:rsidRPr="00834DA4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</w:p>
    <w:p w:rsidR="00497C91" w:rsidRDefault="00E47144" w:rsidP="001F2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80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</w:t>
      </w:r>
      <w:r w:rsidR="0046075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Заявитель имеет право на </w:t>
      </w:r>
      <w:r w:rsidR="00497C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</w:t>
      </w:r>
      <w:r w:rsidR="00497C91" w:rsidRPr="00497C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осудебн</w:t>
      </w:r>
      <w:r w:rsidR="00497C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ое</w:t>
      </w:r>
      <w:r w:rsidR="00497C91" w:rsidRPr="00497C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(внесудебн</w:t>
      </w:r>
      <w:r w:rsidR="00497C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ое) </w:t>
      </w:r>
      <w:r w:rsidR="0046075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обжалование решений и действий (бездействия)</w:t>
      </w:r>
      <w:r w:rsidR="00D61F7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принятых (осуществляемых) в ходе предоставления муниципальной услуги.</w:t>
      </w:r>
      <w:r w:rsidR="0046075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460753" w:rsidRDefault="00E47144" w:rsidP="00460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81</w:t>
      </w:r>
      <w:r w:rsidR="0046075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Информация о праве заявителя на досудебный (внесудебный) порядок</w:t>
      </w:r>
      <w:r w:rsidR="00460753" w:rsidRPr="0046075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6075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обжалования решений и действий (бездействия),</w:t>
      </w:r>
      <w:r w:rsidR="00497C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принятых (осуществляемых) в ходе предоставления муниципальной услуги,</w:t>
      </w:r>
      <w:r w:rsidR="0046075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размещается на информационном стенде, расположенном в </w:t>
      </w:r>
      <w:r w:rsidR="0081587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здании</w:t>
      </w:r>
      <w:r w:rsidR="0046075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Адми</w:t>
      </w:r>
      <w:r w:rsidR="00497C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нистрации города Горно-Алтайска, официальном портале муниципального образования.</w:t>
      </w:r>
    </w:p>
    <w:p w:rsidR="001F2B09" w:rsidRDefault="0084265A" w:rsidP="001F2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8</w:t>
      </w:r>
      <w:r w:rsidR="00E471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46075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497C91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</w:t>
      </w:r>
      <w:r w:rsidR="00497C91" w:rsidRPr="00497C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97C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решения и действи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я</w:t>
      </w:r>
      <w:r w:rsidR="00497C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(бездействия), принятые (осуществляемы</w:t>
      </w:r>
      <w:r w:rsidR="008B6C3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497C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 в ходе предоставления муниципальной услуги</w:t>
      </w:r>
      <w:r w:rsidR="004D28A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497C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D28A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том числе</w:t>
      </w:r>
      <w:r w:rsidR="00497C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47454E" w:rsidRDefault="00373F55" w:rsidP="0047454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34DA4">
        <w:rPr>
          <w:color w:val="000000" w:themeColor="text1"/>
          <w:spacing w:val="2"/>
          <w:sz w:val="28"/>
          <w:szCs w:val="28"/>
        </w:rPr>
        <w:lastRenderedPageBreak/>
        <w:t>а</w:t>
      </w:r>
      <w:r w:rsidR="002C3613" w:rsidRPr="00834DA4">
        <w:rPr>
          <w:color w:val="000000" w:themeColor="text1"/>
          <w:spacing w:val="2"/>
          <w:sz w:val="28"/>
          <w:szCs w:val="28"/>
        </w:rPr>
        <w:t xml:space="preserve">) нарушение срока регистрации </w:t>
      </w:r>
      <w:r w:rsidR="00D207A5" w:rsidRPr="00834DA4">
        <w:rPr>
          <w:color w:val="000000" w:themeColor="text1"/>
          <w:spacing w:val="2"/>
          <w:sz w:val="28"/>
          <w:szCs w:val="28"/>
        </w:rPr>
        <w:t>запроса</w:t>
      </w:r>
      <w:r w:rsidR="002C3613" w:rsidRPr="00834DA4">
        <w:rPr>
          <w:color w:val="000000" w:themeColor="text1"/>
          <w:spacing w:val="2"/>
          <w:sz w:val="28"/>
          <w:szCs w:val="28"/>
        </w:rPr>
        <w:t xml:space="preserve"> о предоставлении муниципальной услуги</w:t>
      </w:r>
      <w:r w:rsidR="00A3172B">
        <w:rPr>
          <w:color w:val="000000" w:themeColor="text1"/>
          <w:spacing w:val="2"/>
          <w:sz w:val="28"/>
          <w:szCs w:val="28"/>
        </w:rPr>
        <w:t>,</w:t>
      </w:r>
      <w:r w:rsidR="00A3172B" w:rsidRPr="00A3172B">
        <w:t xml:space="preserve"> </w:t>
      </w:r>
      <w:r w:rsidR="00A3172B" w:rsidRPr="00A3172B">
        <w:rPr>
          <w:sz w:val="28"/>
          <w:szCs w:val="28"/>
        </w:rPr>
        <w:t>запроса</w:t>
      </w:r>
      <w:r w:rsidR="00497C91">
        <w:rPr>
          <w:sz w:val="28"/>
          <w:szCs w:val="28"/>
        </w:rPr>
        <w:t xml:space="preserve">, указанного в статье </w:t>
      </w:r>
      <w:r w:rsidR="0084265A">
        <w:rPr>
          <w:sz w:val="28"/>
          <w:szCs w:val="28"/>
        </w:rPr>
        <w:t>15.1</w:t>
      </w:r>
      <w:r w:rsidR="00497C91">
        <w:rPr>
          <w:sz w:val="28"/>
          <w:szCs w:val="28"/>
        </w:rPr>
        <w:t xml:space="preserve"> Закона </w:t>
      </w:r>
      <w:r w:rsidR="00C33290">
        <w:rPr>
          <w:sz w:val="28"/>
          <w:szCs w:val="28"/>
        </w:rPr>
        <w:t xml:space="preserve">                </w:t>
      </w:r>
      <w:r w:rsidR="00497C91">
        <w:rPr>
          <w:sz w:val="28"/>
          <w:szCs w:val="28"/>
        </w:rPr>
        <w:t>№ 210-ФЗ</w:t>
      </w:r>
      <w:r w:rsidR="002C3613" w:rsidRPr="00834DA4">
        <w:rPr>
          <w:color w:val="000000" w:themeColor="text1"/>
          <w:spacing w:val="2"/>
          <w:sz w:val="28"/>
          <w:szCs w:val="28"/>
        </w:rPr>
        <w:t>;</w:t>
      </w:r>
    </w:p>
    <w:p w:rsidR="0047454E" w:rsidRDefault="00153A29" w:rsidP="0047454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34DA4">
        <w:rPr>
          <w:color w:val="000000" w:themeColor="text1"/>
          <w:spacing w:val="2"/>
          <w:sz w:val="28"/>
          <w:szCs w:val="28"/>
        </w:rPr>
        <w:t>б) нарушение срока предоставления муниципальной услуги</w:t>
      </w:r>
      <w:r w:rsidR="0047454E">
        <w:rPr>
          <w:color w:val="000000" w:themeColor="text1"/>
          <w:spacing w:val="2"/>
          <w:sz w:val="28"/>
          <w:szCs w:val="28"/>
        </w:rPr>
        <w:t>.</w:t>
      </w:r>
      <w:r w:rsidR="0047454E" w:rsidRPr="0047454E">
        <w:rPr>
          <w:sz w:val="28"/>
          <w:szCs w:val="28"/>
        </w:rPr>
        <w:t xml:space="preserve"> </w:t>
      </w:r>
      <w:r w:rsidR="0047454E">
        <w:rPr>
          <w:sz w:val="28"/>
          <w:szCs w:val="28"/>
        </w:rPr>
        <w:t xml:space="preserve">                         В указанном случае досудебное (внесудебное) обжалование заявителем решений и действий (бездействия) МФЦ, работника МФЦ возможно              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="0047454E" w:rsidRPr="0047454E">
        <w:rPr>
          <w:sz w:val="28"/>
          <w:szCs w:val="28"/>
        </w:rPr>
        <w:t xml:space="preserve">определенном </w:t>
      </w:r>
      <w:hyperlink r:id="rId26" w:history="1">
        <w:r w:rsidR="0047454E" w:rsidRPr="0047454E">
          <w:rPr>
            <w:sz w:val="28"/>
            <w:szCs w:val="28"/>
          </w:rPr>
          <w:t>частью 1.3 статьи 16</w:t>
        </w:r>
      </w:hyperlink>
      <w:r w:rsidR="0047454E">
        <w:rPr>
          <w:sz w:val="28"/>
          <w:szCs w:val="28"/>
        </w:rPr>
        <w:t xml:space="preserve"> Закона № 210-ФЗ;</w:t>
      </w:r>
    </w:p>
    <w:p w:rsidR="00153A29" w:rsidRPr="00834DA4" w:rsidRDefault="00153A29" w:rsidP="00153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услуги;</w:t>
      </w:r>
      <w:proofErr w:type="gramEnd"/>
    </w:p>
    <w:p w:rsidR="00153A29" w:rsidRPr="00834DA4" w:rsidRDefault="00153A29" w:rsidP="00153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услуги,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 заявителя;</w:t>
      </w:r>
    </w:p>
    <w:p w:rsidR="0047454E" w:rsidRDefault="00153A29" w:rsidP="0084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</w:t>
      </w:r>
      <w:proofErr w:type="spellEnd"/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                 </w:t>
      </w:r>
      <w:r w:rsidR="0047454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</w:t>
      </w: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</w:t>
      </w:r>
      <w:r w:rsidR="0047454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proofErr w:type="gramEnd"/>
      <w:r w:rsidR="0047454E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="0047454E" w:rsidRPr="0047454E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hyperlink r:id="rId27" w:history="1">
        <w:r w:rsidR="0047454E" w:rsidRPr="0047454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47454E">
        <w:rPr>
          <w:rFonts w:ascii="Times New Roman" w:hAnsi="Times New Roman" w:cs="Times New Roman"/>
          <w:sz w:val="28"/>
          <w:szCs w:val="28"/>
        </w:rPr>
        <w:t xml:space="preserve"> Закона № 210-ФЗ;</w:t>
      </w:r>
    </w:p>
    <w:p w:rsidR="0084265A" w:rsidRDefault="00153A29" w:rsidP="0084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е) затребование </w:t>
      </w:r>
      <w:r w:rsidR="0084265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</w:p>
    <w:p w:rsidR="0047454E" w:rsidRPr="0084265A" w:rsidRDefault="00153A29" w:rsidP="0084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ж)</w:t>
      </w:r>
      <w:r w:rsidRPr="00834DA4"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отказ </w:t>
      </w:r>
      <w:r w:rsidR="003F3A7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F3A79">
        <w:rPr>
          <w:rFonts w:ascii="Times New Roman" w:hAnsi="Times New Roman" w:cs="Times New Roman"/>
          <w:sz w:val="28"/>
          <w:szCs w:val="28"/>
        </w:rPr>
        <w:t>Управления, МФЦ</w:t>
      </w:r>
      <w:r w:rsidR="0047454E">
        <w:rPr>
          <w:rFonts w:ascii="Times New Roman" w:hAnsi="Times New Roman" w:cs="Times New Roman"/>
          <w:sz w:val="28"/>
          <w:szCs w:val="28"/>
        </w:rPr>
        <w:t xml:space="preserve">, работника МФЦ, организаций, </w:t>
      </w:r>
      <w:r w:rsidR="0047454E" w:rsidRPr="0047454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4265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предусмотренных</w:t>
      </w:r>
      <w:r w:rsidR="0047454E" w:rsidRPr="00497C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част</w:t>
      </w:r>
      <w:r w:rsidR="0084265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ью</w:t>
      </w:r>
      <w:r w:rsidR="0047454E" w:rsidRPr="00497C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1.1 статьи 16 Закона № 210-ФЗ, или 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в исправлении допущенных</w:t>
      </w:r>
      <w:r w:rsidR="0047454E">
        <w:rPr>
          <w:rFonts w:ascii="Times New Roman" w:hAnsi="Times New Roman" w:cs="Times New Roman"/>
          <w:sz w:val="28"/>
          <w:szCs w:val="28"/>
        </w:rPr>
        <w:t xml:space="preserve"> ими</w:t>
      </w:r>
      <w:r>
        <w:rPr>
          <w:rFonts w:ascii="Times New Roman" w:hAnsi="Times New Roman" w:cs="Times New Roman"/>
          <w:sz w:val="28"/>
          <w:szCs w:val="28"/>
        </w:rPr>
        <w:t xml:space="preserve"> опечаток и ошибок</w:t>
      </w:r>
      <w:r w:rsidR="00474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 документах либо нарушение установленного срока таких исправлений</w:t>
      </w:r>
      <w:r w:rsidR="005D26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260F">
        <w:rPr>
          <w:rFonts w:ascii="Times New Roman" w:hAnsi="Times New Roman" w:cs="Times New Roman"/>
          <w:sz w:val="28"/>
          <w:szCs w:val="28"/>
        </w:rPr>
        <w:t xml:space="preserve"> </w:t>
      </w:r>
      <w:r w:rsidR="0047454E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47454E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="0047454E" w:rsidRPr="0047454E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hyperlink r:id="rId28" w:history="1">
        <w:r w:rsidR="0047454E" w:rsidRPr="0047454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47454E">
        <w:rPr>
          <w:rFonts w:ascii="Times New Roman" w:hAnsi="Times New Roman" w:cs="Times New Roman"/>
          <w:sz w:val="28"/>
          <w:szCs w:val="28"/>
        </w:rPr>
        <w:t xml:space="preserve"> Закона № 210-ФЗ;</w:t>
      </w:r>
    </w:p>
    <w:p w:rsidR="00153A29" w:rsidRDefault="00153A29" w:rsidP="00153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53A29">
        <w:t xml:space="preserve"> </w:t>
      </w:r>
      <w:r w:rsidRPr="00153A2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53A29" w:rsidRDefault="00153A29" w:rsidP="00153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и)</w:t>
      </w:r>
      <w:r w:rsidRPr="00153A29">
        <w:t xml:space="preserve"> </w:t>
      </w:r>
      <w:r w:rsidRPr="00153A2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53A29">
        <w:rPr>
          <w:rFonts w:ascii="Times New Roman" w:hAnsi="Times New Roman" w:cs="Times New Roman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7454E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153A29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4745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53A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3A29">
        <w:rPr>
          <w:rFonts w:ascii="Times New Roman" w:hAnsi="Times New Roman" w:cs="Times New Roman"/>
          <w:sz w:val="28"/>
          <w:szCs w:val="28"/>
        </w:rPr>
        <w:t xml:space="preserve"> </w:t>
      </w:r>
      <w:r w:rsidR="0047454E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                 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="0047454E" w:rsidRPr="0047454E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hyperlink r:id="rId29" w:history="1">
        <w:r w:rsidR="0047454E" w:rsidRPr="0047454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84265A">
        <w:rPr>
          <w:rFonts w:ascii="Times New Roman" w:hAnsi="Times New Roman" w:cs="Times New Roman"/>
          <w:sz w:val="28"/>
          <w:szCs w:val="28"/>
        </w:rPr>
        <w:t xml:space="preserve"> Закона № 210-ФЗ.</w:t>
      </w:r>
    </w:p>
    <w:p w:rsidR="006620D9" w:rsidRDefault="00DF18D7" w:rsidP="00662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8</w:t>
      </w:r>
      <w:r w:rsidR="00E471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="0084265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460753" w:rsidRPr="0046075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6620D9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r w:rsidR="0084265A">
        <w:rPr>
          <w:rFonts w:ascii="Times New Roman" w:hAnsi="Times New Roman" w:cs="Times New Roman"/>
          <w:sz w:val="28"/>
          <w:szCs w:val="28"/>
        </w:rPr>
        <w:t xml:space="preserve">запросить в письменной или </w:t>
      </w:r>
      <w:r w:rsidR="005D260F">
        <w:rPr>
          <w:rFonts w:ascii="Times New Roman" w:hAnsi="Times New Roman" w:cs="Times New Roman"/>
          <w:sz w:val="28"/>
          <w:szCs w:val="28"/>
        </w:rPr>
        <w:t>электронной</w:t>
      </w:r>
      <w:r w:rsidR="0084265A">
        <w:rPr>
          <w:rFonts w:ascii="Times New Roman" w:hAnsi="Times New Roman" w:cs="Times New Roman"/>
          <w:sz w:val="28"/>
          <w:szCs w:val="28"/>
        </w:rPr>
        <w:t xml:space="preserve"> форме и получить в </w:t>
      </w:r>
      <w:r w:rsidR="0028651F">
        <w:rPr>
          <w:rFonts w:ascii="Times New Roman" w:hAnsi="Times New Roman" w:cs="Times New Roman"/>
          <w:sz w:val="28"/>
          <w:szCs w:val="28"/>
        </w:rPr>
        <w:t xml:space="preserve">Управлении информацию и </w:t>
      </w:r>
      <w:r w:rsidR="006620D9">
        <w:rPr>
          <w:rFonts w:ascii="Times New Roman" w:hAnsi="Times New Roman" w:cs="Times New Roman"/>
          <w:sz w:val="28"/>
          <w:szCs w:val="28"/>
        </w:rPr>
        <w:t>документ</w:t>
      </w:r>
      <w:r w:rsidR="0028651F">
        <w:rPr>
          <w:rFonts w:ascii="Times New Roman" w:hAnsi="Times New Roman" w:cs="Times New Roman"/>
          <w:sz w:val="28"/>
          <w:szCs w:val="28"/>
        </w:rPr>
        <w:t>ы</w:t>
      </w:r>
      <w:r w:rsidR="006620D9">
        <w:rPr>
          <w:rFonts w:ascii="Times New Roman" w:hAnsi="Times New Roman" w:cs="Times New Roman"/>
          <w:sz w:val="28"/>
          <w:szCs w:val="28"/>
        </w:rPr>
        <w:t>, необходимы</w:t>
      </w:r>
      <w:r w:rsidR="0028651F">
        <w:rPr>
          <w:rFonts w:ascii="Times New Roman" w:hAnsi="Times New Roman" w:cs="Times New Roman"/>
          <w:sz w:val="28"/>
          <w:szCs w:val="28"/>
        </w:rPr>
        <w:t xml:space="preserve">е </w:t>
      </w:r>
      <w:r w:rsidR="006620D9">
        <w:rPr>
          <w:rFonts w:ascii="Times New Roman" w:hAnsi="Times New Roman" w:cs="Times New Roman"/>
          <w:sz w:val="28"/>
          <w:szCs w:val="28"/>
        </w:rPr>
        <w:t>для обоснования и рассмотрения жалоб</w:t>
      </w:r>
      <w:r w:rsidR="0028651F">
        <w:rPr>
          <w:rFonts w:ascii="Times New Roman" w:hAnsi="Times New Roman" w:cs="Times New Roman"/>
          <w:sz w:val="28"/>
          <w:szCs w:val="28"/>
        </w:rPr>
        <w:t>ы.</w:t>
      </w:r>
    </w:p>
    <w:p w:rsidR="0056790B" w:rsidRPr="006620D9" w:rsidRDefault="0056790B" w:rsidP="00662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56790B">
        <w:rPr>
          <w:rFonts w:ascii="Times New Roman" w:hAnsi="Times New Roman" w:cs="Times New Roman"/>
          <w:sz w:val="28"/>
          <w:szCs w:val="28"/>
        </w:rPr>
        <w:t xml:space="preserve">в течение 30-ти календарных дней после получения соответствующего запроса направляет Заявителю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6790B">
        <w:rPr>
          <w:rFonts w:ascii="Times New Roman" w:hAnsi="Times New Roman" w:cs="Times New Roman"/>
          <w:sz w:val="28"/>
          <w:szCs w:val="28"/>
        </w:rPr>
        <w:t>и документы, необходимые для обоснования и рассмотрения жалобы.</w:t>
      </w:r>
    </w:p>
    <w:p w:rsidR="00051399" w:rsidRPr="00834DA4" w:rsidRDefault="00460753" w:rsidP="00460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7144">
        <w:rPr>
          <w:rFonts w:ascii="Times New Roman" w:hAnsi="Times New Roman" w:cs="Times New Roman"/>
          <w:sz w:val="28"/>
          <w:szCs w:val="28"/>
        </w:rPr>
        <w:t>4</w:t>
      </w:r>
      <w:r w:rsidR="00D81E6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42335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="002C361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снованием для начала процедуры досудебного (внесудебного) обжалования</w:t>
      </w:r>
      <w:r w:rsidR="0042335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является п</w:t>
      </w:r>
      <w:r w:rsidR="0042335A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оступление жалобы </w:t>
      </w:r>
      <w:r w:rsidR="0042335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заинтересованного (уполномоченного) лица.</w:t>
      </w:r>
    </w:p>
    <w:p w:rsidR="007A34CD" w:rsidRDefault="00500858" w:rsidP="0005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8</w:t>
      </w:r>
      <w:r w:rsidR="00E471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5</w:t>
      </w:r>
      <w:r w:rsidR="00051399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7A34CD" w:rsidRP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Жалоба подается в письменной форме на бумажном носителе,</w:t>
      </w:r>
      <w:r w:rsidR="00F424D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</w:t>
      </w:r>
      <w:r w:rsidR="007A34CD" w:rsidRP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 электронной форме в </w:t>
      </w:r>
      <w:r w:rsidR="003F3A7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Управление</w:t>
      </w:r>
      <w:r w:rsidR="007A34CD" w:rsidRP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МФЦ</w:t>
      </w:r>
      <w:r w:rsidR="007A34CD" w:rsidRP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 w:rsid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МФЦ (далее - учредитель МФЦ</w:t>
      </w:r>
      <w:r w:rsidR="007A34CD" w:rsidRP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), а также в организации, предусмотренные частью 1</w:t>
      </w:r>
      <w:r w:rsid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7A34CD" w:rsidRP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1 статьи 16 </w:t>
      </w:r>
      <w:r w:rsidR="001F2B0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Закона №</w:t>
      </w:r>
      <w:r w:rsidR="001F2B09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</w:t>
      </w:r>
      <w:r w:rsidR="007A3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87D" w:rsidRDefault="00765E5C" w:rsidP="00815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8</w:t>
      </w:r>
      <w:r w:rsidR="00E471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6</w:t>
      </w:r>
      <w:r w:rsidR="00F424D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81587D" w:rsidRP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Жалоб</w:t>
      </w:r>
      <w:r w:rsidR="0081587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 на решения,</w:t>
      </w:r>
      <w:r w:rsidR="0081587D" w:rsidRP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действия (бездействие) руководителя </w:t>
      </w:r>
      <w:r w:rsidR="0081587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Управления подается лицу, исполняющему полномочия </w:t>
      </w:r>
      <w:r w:rsidR="00E471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="0081587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лавы администрации города Горно-Алтайска (далее – Глава администрации)</w:t>
      </w:r>
      <w:r w:rsidR="0081587D" w:rsidRP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81587D" w:rsidRPr="00056A4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Жалоб</w:t>
      </w:r>
      <w:r w:rsidR="0081587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r w:rsidR="0081587D" w:rsidRPr="00056A4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на решения</w:t>
      </w:r>
      <w:r w:rsidR="0081587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81587D" w:rsidRPr="00056A4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действия (бездействие) </w:t>
      </w:r>
      <w:r w:rsidR="0081587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Главы</w:t>
      </w:r>
      <w:r w:rsidR="0081587D" w:rsidRPr="00056A4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1587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81587D" w:rsidRPr="00056A4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дминистрации рассматрива</w:t>
      </w:r>
      <w:r w:rsidR="0081587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 w:rsidR="0081587D" w:rsidRPr="00056A4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тся непосредственно </w:t>
      </w:r>
      <w:r w:rsidR="0081587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Главой</w:t>
      </w:r>
      <w:r w:rsidR="0081587D" w:rsidRPr="00056A4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1587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81587D" w:rsidRPr="00056A4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дминистрации</w:t>
      </w:r>
      <w:r w:rsidR="0081587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81587D" w:rsidRDefault="0081587D" w:rsidP="00815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Жалоб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r w:rsidRP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на решения и действия (бездействие) работника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МФЦ</w:t>
      </w:r>
      <w:r w:rsidRP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пода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 w:rsidRP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тся руководителю этого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МФЦ</w:t>
      </w:r>
      <w:r w:rsidRP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</w:p>
    <w:p w:rsidR="0081587D" w:rsidRDefault="0081587D" w:rsidP="00815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Жалоб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r w:rsidRP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на решения и действия (бездействие)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МФЦ</w:t>
      </w:r>
      <w:r w:rsidRP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пода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 w:rsidRP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тся учредителю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МФЦ</w:t>
      </w:r>
      <w:r w:rsidRP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Республики Алтай</w:t>
      </w:r>
      <w:r w:rsidRP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</w:p>
    <w:p w:rsidR="0081587D" w:rsidRDefault="0081587D" w:rsidP="00815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Жалоб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r w:rsidRP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на решения и действия (бездействие) работников организаций, предусмотренных частью </w:t>
      </w:r>
      <w:r w:rsidRPr="00C6217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C6217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1 статьи 16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Закона №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308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пода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 w:rsidRP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тся руководителям этих организаций.</w:t>
      </w:r>
    </w:p>
    <w:p w:rsidR="0081587D" w:rsidRDefault="00F424D3" w:rsidP="001A3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8</w:t>
      </w:r>
      <w:r w:rsidR="00E471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81587D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Жалоба может быть подана также и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155621" w:rsidRDefault="00500858" w:rsidP="0015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8</w:t>
      </w:r>
      <w:r w:rsidR="00E4714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8</w:t>
      </w:r>
      <w:r w:rsidR="00051399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</w:t>
      </w:r>
      <w:r w:rsidR="00155621" w:rsidRPr="00F55F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Жалоба на решения и действия (бездействие) </w:t>
      </w:r>
      <w:r w:rsidR="001556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Управления</w:t>
      </w:r>
      <w:r w:rsidR="00155621" w:rsidRPr="00F55F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должностного лица </w:t>
      </w:r>
      <w:r w:rsidR="001556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Управления</w:t>
      </w:r>
      <w:r w:rsidR="005679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1556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служащего,</w:t>
      </w:r>
      <w:r w:rsidR="00155621" w:rsidRPr="00F55F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руководителя </w:t>
      </w:r>
      <w:r w:rsidR="001556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Управления</w:t>
      </w:r>
      <w:r w:rsidR="009203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Главы администрации </w:t>
      </w:r>
      <w:r w:rsidR="00155621" w:rsidRPr="00F55F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может быть направлена по почте, через </w:t>
      </w:r>
      <w:r w:rsidR="001556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МФЦ</w:t>
      </w:r>
      <w:r w:rsidR="00155621" w:rsidRPr="00F55F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с использованием информационно-телекоммуникационной сети </w:t>
      </w:r>
      <w:r w:rsidR="001556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155621" w:rsidRPr="00F55F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Интернет</w:t>
      </w:r>
      <w:r w:rsidR="001556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155621" w:rsidRPr="00F55F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официального</w:t>
      </w:r>
      <w:r w:rsidR="001556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портала муниципального образования в сети «Интернет»</w:t>
      </w:r>
      <w:r w:rsidR="00155621" w:rsidRPr="00F55F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1556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155621" w:rsidRPr="00F55F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диного портала, </w:t>
      </w:r>
      <w:r w:rsidR="009203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</w:t>
      </w:r>
      <w:r w:rsidR="00155621" w:rsidRPr="00F55F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 также может быть принята при личном приеме заявителя. </w:t>
      </w:r>
    </w:p>
    <w:p w:rsidR="00155621" w:rsidRDefault="00155621" w:rsidP="0015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55F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МФЦ</w:t>
      </w:r>
      <w:r w:rsidRPr="00F55F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работника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МФЦ</w:t>
      </w:r>
      <w:r w:rsidRPr="00F55F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F55F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Интернет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F55F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официального сайта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МФЦ</w:t>
      </w:r>
      <w:r w:rsidRPr="00F55F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F55F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диного портала, а также может быть принята при личном приеме заявителя. </w:t>
      </w:r>
    </w:p>
    <w:p w:rsidR="00155621" w:rsidRPr="00F55FDD" w:rsidRDefault="00155621" w:rsidP="0015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55F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Жалоба на решения и действия (бездействие) организаций, предусмотренных частью 1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F55F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 статьи 16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Закона № 210-ФЗ</w:t>
      </w:r>
      <w:r w:rsidRPr="00F55F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F55F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Интернет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F55F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официальных сайтов этих организаций,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F55F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диного портала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F55F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 также может быть принята при личном приеме заявителя.</w:t>
      </w:r>
    </w:p>
    <w:p w:rsidR="00155621" w:rsidRDefault="00155621" w:rsidP="00155621">
      <w:pPr>
        <w:autoSpaceDE w:val="0"/>
        <w:autoSpaceDN w:val="0"/>
        <w:adjustRightInd w:val="0"/>
        <w:spacing w:after="0" w:line="240" w:lineRule="auto"/>
        <w:ind w:firstLine="709"/>
        <w:jc w:val="distribute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Порядок </w:t>
      </w:r>
      <w:r w:rsidRPr="00A42EB4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>подачи и рассмотрения жалоб на решения и действия (бездействие) организаций, предусмотренных частью 1</w:t>
      </w: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>.</w:t>
      </w:r>
      <w:r w:rsidRPr="00A42EB4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1 статьи 16 </w:t>
      </w: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>З</w:t>
      </w:r>
      <w:r w:rsidRPr="00A42EB4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>акона</w:t>
      </w: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 №210-ФЗ</w:t>
      </w:r>
      <w:r w:rsidRPr="00A42EB4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, и их работников, а также жалоб на решения и действия (бездействие) </w:t>
      </w: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>МФЦ</w:t>
      </w:r>
      <w:r w:rsidRPr="00A42EB4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, его работников устанавливается Правительством </w:t>
      </w:r>
    </w:p>
    <w:p w:rsidR="00155621" w:rsidRDefault="00155621" w:rsidP="0015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  <w:r w:rsidRPr="00A42EB4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>Федерации.</w:t>
      </w:r>
    </w:p>
    <w:p w:rsidR="00155621" w:rsidRPr="00834DA4" w:rsidRDefault="00155621" w:rsidP="0015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8</w:t>
      </w:r>
      <w:r w:rsidR="00E4714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</w:t>
      </w:r>
      <w:r w:rsidRPr="0015562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Жалоба должна содержать:</w:t>
      </w:r>
    </w:p>
    <w:p w:rsidR="00155621" w:rsidRDefault="00155621" w:rsidP="0015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а) наименование </w:t>
      </w:r>
      <w:r w:rsidR="0056790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должностного лица </w:t>
      </w:r>
      <w:r w:rsidR="0056790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4D28A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муниципального служащего, МФЦ, его руководителя </w:t>
      </w:r>
      <w:r w:rsidRPr="00C6217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 (или) работника, организаций, предусмотренных частью 1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C6217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1 статьи 16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Закона </w:t>
      </w:r>
      <w:r w:rsidR="001A3A4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</w:t>
      </w:r>
      <w:r w:rsidRPr="00C6217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их руководителей и (или) работников </w:t>
      </w: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решения и действия (бездействие) которых обжалуются;</w:t>
      </w:r>
      <w:r w:rsidRPr="00C6217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155621" w:rsidRPr="00834DA4" w:rsidRDefault="00155621" w:rsidP="0015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б) фамилию, имя, отчество (последнее - при наличии), сведения               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5621" w:rsidRDefault="00155621" w:rsidP="0015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в) сведения об обжалуемых решениях и действиях (бездействии) </w:t>
      </w:r>
      <w:r w:rsidR="0056790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должностного лица </w:t>
      </w:r>
      <w:r w:rsidR="0056790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4D28A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служащего, МФЦ, работника МФЦ</w:t>
      </w:r>
      <w:r w:rsidRPr="00C6217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организаций,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Pr="00C6217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частью 1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C6217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1 статьи 16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Закона №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217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их работников;</w:t>
      </w:r>
    </w:p>
    <w:p w:rsidR="00155621" w:rsidRDefault="00155621" w:rsidP="0015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г) </w:t>
      </w:r>
      <w:r w:rsidRPr="0025308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доводы, на основании которых заявитель не согласен с решением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</w:t>
      </w:r>
      <w:r w:rsidRPr="0025308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 действием (бездействием) </w:t>
      </w:r>
      <w:r w:rsidR="0056790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25308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должностного лица </w:t>
      </w:r>
      <w:r w:rsidR="0056790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4D28A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муниципального служащего,</w:t>
      </w:r>
      <w:r w:rsidRPr="0025308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МФЦ</w:t>
      </w:r>
      <w:r w:rsidRPr="0025308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МФЦ</w:t>
      </w:r>
      <w:r w:rsidRPr="0025308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организаций,</w:t>
      </w:r>
      <w:r w:rsidRPr="007A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Pr="00C6217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частью 1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C6217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1 статьи 16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Закона №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308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их работников. Заявителем могут быть представлены документы (при наличии), подтверждающие доводы заявителя, либо их копии.</w:t>
      </w:r>
    </w:p>
    <w:p w:rsidR="00051399" w:rsidRPr="00834DA4" w:rsidRDefault="00E47144" w:rsidP="0005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90</w:t>
      </w:r>
      <w:r w:rsidR="0015562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</w:t>
      </w:r>
      <w:proofErr w:type="gramStart"/>
      <w:r w:rsidR="00051399" w:rsidRPr="00834DA4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Жалоба, поступившая в </w:t>
      </w:r>
      <w:r w:rsidR="0092034E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 местного самоуправления</w:t>
      </w:r>
      <w:r w:rsidR="0092034E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, предоставляющий муниципальную услугу, </w:t>
      </w:r>
      <w:r w:rsidR="00935171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 МФЦ, </w:t>
      </w:r>
      <w:r w:rsidR="00935171" w:rsidRPr="0093517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учредителю</w:t>
      </w:r>
      <w:r w:rsidR="0093517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МФЦ,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        </w:t>
      </w:r>
      <w:r w:rsidR="0093517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A36F6A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в </w:t>
      </w:r>
      <w:r w:rsidR="0093517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организации</w:t>
      </w:r>
      <w:r w:rsidR="00F424D3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,</w:t>
      </w:r>
      <w:r w:rsidR="00F424D3" w:rsidRPr="00F424D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424D3" w:rsidRP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предусмотренны</w:t>
      </w:r>
      <w:r w:rsidR="00F424D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F424D3" w:rsidRPr="007A34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частью </w:t>
      </w:r>
      <w:r w:rsidR="00F424D3" w:rsidRPr="00C6217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F424D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424D3" w:rsidRPr="00C6217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1 статьи 16 </w:t>
      </w:r>
      <w:r w:rsidR="00F424D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Закона №</w:t>
      </w:r>
      <w:r w:rsidR="00F424D3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</w:t>
      </w:r>
      <w:r w:rsid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5171" w:rsidRPr="0093517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либо вышестоящий орган (при его наличии),</w:t>
      </w:r>
      <w:r w:rsidR="00051399" w:rsidRPr="00834DA4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 подлежит рассмотрению </w:t>
      </w:r>
      <w:r w:rsidR="00A36F6A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           </w:t>
      </w:r>
      <w:r w:rsidR="0092034E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             </w:t>
      </w:r>
      <w:r w:rsidR="00A36F6A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  </w:t>
      </w:r>
      <w:r w:rsidR="00051399" w:rsidRPr="00834DA4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в течение </w:t>
      </w:r>
      <w:r w:rsidR="004D28A0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15-ти</w:t>
      </w:r>
      <w:r w:rsidR="00051399" w:rsidRPr="00834DA4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 рабочих дней со дня ее регистрации, а в случае обжалования отказа </w:t>
      </w:r>
      <w:r w:rsidR="0092034E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органа</w:t>
      </w:r>
      <w:r w:rsidR="00D03149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 местного самоуправления</w:t>
      </w:r>
      <w:r w:rsidR="0092034E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, предоставляющего муниципальную услугу</w:t>
      </w:r>
      <w:r w:rsidR="00051399" w:rsidRPr="00834DA4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,  </w:t>
      </w:r>
      <w:r w:rsidR="00935171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МФЦ, организаций,</w:t>
      </w:r>
      <w:r w:rsidR="00AE3FAD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 </w:t>
      </w:r>
      <w:r w:rsidR="00F5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="00F55FDD" w:rsidRPr="00C6217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частью 1</w:t>
      </w:r>
      <w:r w:rsidR="00F55F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55FDD" w:rsidRPr="00C6217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1 статьи 16 </w:t>
      </w:r>
      <w:r w:rsidR="00F55F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Закона</w:t>
      </w:r>
      <w:r w:rsidR="00F424D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55F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="00F55FDD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</w:t>
      </w:r>
      <w:r w:rsidR="00F55F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5FDD" w:rsidRPr="0025308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51399" w:rsidRPr="00834DA4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в приеме</w:t>
      </w:r>
      <w:proofErr w:type="gramEnd"/>
      <w:r w:rsidR="00051399" w:rsidRPr="00834DA4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 документов у заявителя либо</w:t>
      </w:r>
      <w:r w:rsidR="00D03149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                     </w:t>
      </w:r>
      <w:r w:rsidR="00051399" w:rsidRPr="00834DA4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 в исправлении допущенных опечаток и ошибок или в случае обжалования нарушения установленного срока таких исправлений </w:t>
      </w:r>
      <w:proofErr w:type="gramStart"/>
      <w:r w:rsidR="00051399" w:rsidRPr="00834DA4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-в</w:t>
      </w:r>
      <w:proofErr w:type="gramEnd"/>
      <w:r w:rsidR="00051399" w:rsidRPr="00834DA4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 течение </w:t>
      </w:r>
      <w:r w:rsidR="004D28A0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5-ти</w:t>
      </w:r>
      <w:r w:rsidR="00051399" w:rsidRPr="00834DA4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 рабочих дней со дня ее регистрации.</w:t>
      </w:r>
    </w:p>
    <w:p w:rsidR="00A917F1" w:rsidRDefault="008B6C38" w:rsidP="00A91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</w:t>
      </w:r>
      <w:r w:rsidR="00E4714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 w:rsidR="00FC5A81" w:rsidRPr="00F55F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="00051399" w:rsidRPr="00F55F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 результатам рассмотрения жалобы</w:t>
      </w:r>
      <w:r w:rsidR="00A36F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соответствии с частью              7 статьи 11.2 Закона № 210-ФЗ</w:t>
      </w:r>
      <w:r w:rsidR="00051399" w:rsidRPr="00F55F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1F7731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A917F1" w:rsidRDefault="00A917F1" w:rsidP="00A91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  <w:proofErr w:type="gramEnd"/>
    </w:p>
    <w:p w:rsidR="00A917F1" w:rsidRPr="00A917F1" w:rsidRDefault="00A917F1" w:rsidP="00A91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удовлетворении жалобы отказывается</w:t>
      </w:r>
      <w:r w:rsidR="003F7264">
        <w:rPr>
          <w:rFonts w:ascii="Times New Roman" w:hAnsi="Times New Roman" w:cs="Times New Roman"/>
          <w:sz w:val="28"/>
          <w:szCs w:val="28"/>
        </w:rPr>
        <w:t>.</w:t>
      </w:r>
    </w:p>
    <w:p w:rsidR="003F7264" w:rsidRDefault="00DF18D7" w:rsidP="003F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9</w:t>
      </w:r>
      <w:r w:rsidR="00E4714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2</w:t>
      </w:r>
      <w:r w:rsidR="00051399" w:rsidRPr="00F55FD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.</w:t>
      </w:r>
      <w:r w:rsidR="00051399" w:rsidRPr="00F55F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C324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соответствии с частью 8 статьи 11.2 Закона № 210-ФЗ н</w:t>
      </w:r>
      <w:r w:rsidR="003F72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</w:t>
      </w:r>
      <w:r w:rsidR="00051399" w:rsidRPr="00F55F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позднее дня, следующего за днем принятия решения, указанного в пункте </w:t>
      </w:r>
      <w:r w:rsidR="00FF516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91</w:t>
      </w:r>
      <w:r w:rsidR="00051399" w:rsidRPr="00F55F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C324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настоящего </w:t>
      </w:r>
      <w:r w:rsidR="00051399" w:rsidRPr="00F55F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Регламента, заявителю в письменной форме и по желанию заявителя в электронной форме направляется мотивированный ответ</w:t>
      </w:r>
      <w:r w:rsidR="00A36F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</w:t>
      </w:r>
      <w:r w:rsidR="00051399" w:rsidRPr="00F55F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 результатах рассм</w:t>
      </w:r>
      <w:r w:rsidR="00051399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отрения жалобы.</w:t>
      </w:r>
    </w:p>
    <w:p w:rsidR="003F7264" w:rsidRPr="003F7264" w:rsidRDefault="0023786E" w:rsidP="003F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9</w:t>
      </w:r>
      <w:r w:rsidR="00E4714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3</w:t>
      </w:r>
      <w:r w:rsidR="00051399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</w:t>
      </w:r>
      <w:r w:rsidR="00C324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соответствии с частью 9 статьи 11.2 Закона № 210-ФЗ </w:t>
      </w:r>
      <w:r w:rsidR="00C324A0">
        <w:rPr>
          <w:rFonts w:ascii="Times New Roman" w:hAnsi="Times New Roman" w:cs="Times New Roman"/>
          <w:sz w:val="28"/>
          <w:szCs w:val="28"/>
        </w:rPr>
        <w:t xml:space="preserve">в </w:t>
      </w:r>
      <w:r w:rsidR="003F7264">
        <w:rPr>
          <w:rFonts w:ascii="Times New Roman" w:hAnsi="Times New Roman" w:cs="Times New Roman"/>
          <w:sz w:val="28"/>
          <w:szCs w:val="28"/>
        </w:rPr>
        <w:t xml:space="preserve">случае установления в ходе или по результатам </w:t>
      </w:r>
      <w:proofErr w:type="gramStart"/>
      <w:r w:rsidR="003F726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F7264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56A4E" w:rsidRDefault="00056A4E" w:rsidP="00A40CF9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056A4E" w:rsidRDefault="00056A4E" w:rsidP="00A40CF9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Pr="00EE79FB" w:rsidRDefault="00461DEA" w:rsidP="00A40CF9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lastRenderedPageBreak/>
        <w:t>ПРИЛОЖЕНИЕ</w:t>
      </w:r>
      <w:r w:rsidRPr="00EE79FB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 1</w:t>
      </w:r>
    </w:p>
    <w:p w:rsidR="00461DEA" w:rsidRPr="00EE79FB" w:rsidRDefault="00461DEA" w:rsidP="00A40CF9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А</w:t>
      </w:r>
      <w:r w:rsidRPr="00EE79FB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895A6F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895A6F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20672C" w:rsidRPr="00206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сведений об объектах имущества, предназначенного для предоставления во владение и (или) пользование субъектам малого и среднего </w:t>
      </w:r>
      <w:r w:rsidR="00A40C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20672C" w:rsidRPr="002067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редпринимательства</w:t>
      </w:r>
      <w:r w:rsidR="00A42E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="0020672C" w:rsidRPr="00206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C8285B" w:rsidRDefault="00C8285B" w:rsidP="00461DEA">
      <w:pPr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61DEA" w:rsidRPr="001C7CA1" w:rsidRDefault="00461DEA" w:rsidP="00461DEA">
      <w:pPr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7C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БЛОК-СХЕМА</w:t>
      </w:r>
    </w:p>
    <w:p w:rsidR="001C7CA1" w:rsidRDefault="00461DEA" w:rsidP="0020672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7C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общей структуры пред</w:t>
      </w:r>
      <w:r w:rsidR="00FC5A81" w:rsidRPr="001C7C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Pr="001C7C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ставлени</w:t>
      </w:r>
      <w:r w:rsidR="00FC5A81" w:rsidRPr="001C7C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</w:t>
      </w:r>
      <w:r w:rsidRPr="001C7C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A40CF9" w:rsidRDefault="0020672C" w:rsidP="00A40CF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Pr="0020672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1C7CA1" w:rsidRDefault="0083654F" w:rsidP="00A40CF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group id="Полотно 17" o:spid="_x0000_s1145" editas="canvas" style="width:487.1pt;height:437.55pt;mso-position-horizontal-relative:char;mso-position-vertical-relative:line" coordorigin="-6997" coordsize="61860,55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6" type="#_x0000_t75" style="position:absolute;left:-6997;width:61860;height:55563;visibility:visible">
              <v:fill o:detectmouseclick="t"/>
              <v:path o:connecttype="none"/>
            </v:shape>
            <v:oval id="Oval 4" o:spid="_x0000_s1147" style="position:absolute;left:-4648;width:58006;height:93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grL8A&#10;AADaAAAADwAAAGRycy9kb3ducmV2LnhtbERPS4vCMBC+C/6HMII3TVV80G0qKghe1WXd42wz2xab&#10;SW1irf9+Iyx4Gj6+5yTrzlSipcaVlhVMxhEI4szqknMFn+f9aAXCeWSNlWVS8CQH67TfSzDW9sFH&#10;ak8+FyGEXYwKCu/rWEqXFWTQjW1NHLhf2xj0ATa51A0+Qrip5DSKFtJgyaGhwJp2BWXX090ouO2/&#10;Wjqufuxlu5gvo475u93NlBoOus0HCE+df4v/3Qcd5sPrldeV6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sKCsvwAAANoAAAAPAAAAAAAAAAAAAAAAAJgCAABkcnMvZG93bnJl&#10;di54bWxQSwUGAAAAAAQABAD1AAAAhAMAAAAA&#10;">
              <v:textbox style="mso-next-textbox:#Oval 4" inset="2.26669mm,1.1333mm,2.26669mm,1.1333mm">
                <w:txbxContent>
                  <w:p w:rsidR="004D0C18" w:rsidRPr="0020672C" w:rsidRDefault="004D0C18" w:rsidP="00A40CF9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20672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Подача заявителем документов, необходимых для предоставления муниципальной услуги,  прием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и регистрация </w:t>
                    </w:r>
                    <w:r w:rsidRPr="0020672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таких  документов</w:t>
                    </w:r>
                  </w:p>
                </w:txbxContent>
              </v:textbox>
            </v:oval>
            <v:line id="Line 5" o:spid="_x0000_s1148" style="position:absolute;flip:x;visibility:visible" from="24797,9314" to="24798,1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<v:stroke endarrow="block"/>
            </v:line>
            <v:rect id="Rectangle 6" o:spid="_x0000_s1149" style="position:absolute;left:-4933;top:11149;width:58291;height:51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5nEcEA&#10;AADaAAAADwAAAGRycy9kb3ducmV2LnhtbESPT4vCMBTE7wt+h/AEb2vqCotWo+iiy179h3p7NM+2&#10;2LyUJNrutzeC4HGYmd8w03lrKnEn50vLCgb9BARxZnXJuYL9bv05AuEDssbKMin4Jw/zWedjiqm2&#10;DW/ovg25iBD2KSooQqhTKX1WkEHftzVx9C7WGQxRulxqh02Em0p+Jcm3NFhyXCiwpp+Csuv2ZhQs&#10;T82Iyl19PK/24wGv3eE3XA9K9brtYgIiUBve4Vf7TysYwvNKv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+ZxHBAAAA2gAAAA8AAAAAAAAAAAAAAAAAmAIAAGRycy9kb3du&#10;cmV2LnhtbFBLBQYAAAAABAAEAPUAAACGAwAAAAA=&#10;">
              <v:textbox style="mso-next-textbox:#Rectangle 6" inset="2.26669mm,1.1333mm,2.26669mm,1.1333mm">
                <w:txbxContent>
                  <w:p w:rsidR="004D0C18" w:rsidRPr="0020672C" w:rsidRDefault="004D0C18" w:rsidP="00A40CF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0672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Получение заявителем сведений о ходе выполнения запроса  о предоставлении муниципальной услуги</w:t>
                    </w:r>
                  </w:p>
                </w:txbxContent>
              </v:textbox>
            </v:rect>
            <v:line id="Line 13" o:spid="_x0000_s1151" style="position:absolute;visibility:visible" from="24803,16280" to="24804,17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rect id="Rectangle 16" o:spid="_x0000_s1153" style="position:absolute;left:-4933;top:17854;width:58291;height:36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31cAA&#10;AADbAAAADwAAAGRycy9kb3ducmV2LnhtbERPS4vCMBC+L/gfwgje1tQVFq1G0UWXvfpCvQ3N2Bab&#10;SUmi7f57Iwje5uN7znTemkrcyfnSsoJBPwFBnFldcq5gv1t/jkD4gKyxskwK/snDfNb5mGKqbcMb&#10;um9DLmII+xQVFCHUqZQ+K8ig79uaOHIX6wyGCF0utcMmhptKfiXJtzRYcmwosKafgrLr9mYULE/N&#10;iMpdfTyv9uMBr93hN1wPSvW67WICIlAb3uKX+0/H+UN4/hIPk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M31cAAAADbAAAADwAAAAAAAAAAAAAAAACYAgAAZHJzL2Rvd25y&#10;ZXYueG1sUEsFBgAAAAAEAAQA9QAAAIUDAAAAAA==&#10;">
              <v:textbox style="mso-next-textbox:#Rectangle 16" inset="2.26669mm,1.1333mm,2.26669mm,1.1333mm">
                <w:txbxContent>
                  <w:p w:rsidR="004D0C18" w:rsidRPr="0020672C" w:rsidRDefault="004D0C18" w:rsidP="004D28A0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0672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Получение заявителем результата предоставления муниципальной услуги</w:t>
                    </w:r>
                  </w:p>
                  <w:p w:rsidR="004D0C18" w:rsidRDefault="004D0C18" w:rsidP="008C6C3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а) </w:t>
                    </w:r>
                    <w:r w:rsidRPr="00E96B6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выдача заявителю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</w:r>
                    <w:r w:rsidRPr="00EE79F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;</w:t>
                    </w:r>
                  </w:p>
                  <w:p w:rsidR="004D0C18" w:rsidRPr="00970F6F" w:rsidRDefault="004D0C18" w:rsidP="008C6C34">
                    <w:pPr>
                      <w:pStyle w:val="ConsPlusNormal1"/>
                      <w:ind w:firstLine="70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б) выдача </w:t>
                    </w:r>
                    <w:r w:rsidRPr="00E96B6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заявителю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справки</w:t>
                    </w:r>
                    <w:r w:rsidRPr="00EE79F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об отсутствии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утвержденного </w:t>
                    </w:r>
                    <w:r w:rsidRPr="00970F6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Перечн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я</w:t>
                    </w:r>
                    <w:r w:rsidRPr="00970F6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муниципального имущества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,</w:t>
                    </w:r>
                    <w:r w:rsidRPr="00970F6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находящегося в муниципальной собственности муниципального образования «Город Горно-Алтайск»           и свободного от прав третьих лиц (за исключением имущественных прав субъектов малого и среднего предпринимательства), </w:t>
                    </w:r>
                    <w:r w:rsidRPr="00970F6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предназначенного для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предоставления </w:t>
                    </w:r>
                    <w:r w:rsidRPr="00970F6F">
                      <w:rPr>
                        <w:rFonts w:ascii="Times New Roman" w:hAnsi="Times New Roman"/>
                        <w:sz w:val="28"/>
                        <w:szCs w:val="28"/>
                      </w:rPr>
                      <w:t>во владение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970F6F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и (или)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970F6F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пользование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на долгосрочной основе </w:t>
                    </w:r>
                    <w:r w:rsidRPr="00970F6F">
                      <w:rPr>
                        <w:rFonts w:ascii="Times New Roman" w:hAnsi="Times New Roman"/>
                        <w:sz w:val="28"/>
                        <w:szCs w:val="28"/>
                      </w:rPr>
                      <w:t>субъектам малого и среднего предпринимательства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970F6F">
                      <w:rPr>
                        <w:rFonts w:ascii="Times New Roman" w:hAnsi="Times New Roman"/>
                        <w:sz w:val="28"/>
                        <w:szCs w:val="28"/>
                      </w:rPr>
                      <w:t>и организациям, образующим инфраструктуру поддержки малого и среднего предпринимательства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proofErr w:type="gramEnd"/>
                  </w:p>
                  <w:p w:rsidR="004D0C18" w:rsidRDefault="004D0C18" w:rsidP="008C6C34">
                    <w:pPr>
                      <w:pStyle w:val="a3"/>
                      <w:spacing w:before="0" w:beforeAutospacing="0" w:after="0" w:afterAutospacing="0"/>
                      <w:jc w:val="both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107D82" w:rsidRPr="00EE79FB" w:rsidRDefault="00107D82" w:rsidP="00107D82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lastRenderedPageBreak/>
        <w:t>ПРИЛОЖЕНИЕ</w:t>
      </w:r>
      <w:r w:rsidRPr="00EE79FB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 2</w:t>
      </w:r>
    </w:p>
    <w:p w:rsidR="00107D82" w:rsidRPr="00EE79FB" w:rsidRDefault="00107D82" w:rsidP="00107D82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А</w:t>
      </w:r>
      <w:r w:rsidRPr="00EE79FB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895A6F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895A6F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206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сведений об объектах имущества, предназначенного для предоставления во владение и (или) пользование субъектам малого и среднего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206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редпринимательства </w:t>
      </w:r>
      <w:r w:rsidR="00A42E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2067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703244" w:rsidRPr="00EE79FB" w:rsidRDefault="00703244" w:rsidP="007032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6"/>
      </w:tblGrid>
      <w:tr w:rsidR="00703244" w:rsidRPr="00EE79FB" w:rsidTr="009511A5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44" w:rsidRPr="00EE79FB" w:rsidRDefault="00703244" w:rsidP="00951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 уполномоченного органа</w:t>
            </w:r>
          </w:p>
        </w:tc>
      </w:tr>
    </w:tbl>
    <w:p w:rsidR="00703244" w:rsidRPr="00EE79FB" w:rsidRDefault="00703244" w:rsidP="00703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244" w:rsidRPr="00EE79FB" w:rsidRDefault="00703244" w:rsidP="00703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№ ____</w:t>
      </w:r>
    </w:p>
    <w:p w:rsidR="00703244" w:rsidRPr="00EE79FB" w:rsidRDefault="00703244" w:rsidP="00703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</w:t>
      </w:r>
      <w:r w:rsidRPr="0010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находящегося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0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10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муниципального образования «Город Горно-Алтайск» </w:t>
      </w:r>
      <w:r w:rsidR="003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свободного от прав третьих лиц (за исключением имущественных прав субъектов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7D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предпринимательства), предназначенного для предоставления во владение и (или) пользование на долго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срочной основе субъектам малого </w:t>
      </w:r>
      <w:r w:rsidRPr="00107D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 и организациям, образующим инфраструктуру поддержки малого и среднего предпринимательства</w:t>
      </w:r>
      <w:proofErr w:type="gramEnd"/>
    </w:p>
    <w:p w:rsidR="00703244" w:rsidRDefault="00703244" w:rsidP="00703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244" w:rsidRPr="00EE79FB" w:rsidRDefault="00703244" w:rsidP="00703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_____________ года</w:t>
      </w:r>
    </w:p>
    <w:p w:rsidR="00703244" w:rsidRPr="00EE79FB" w:rsidRDefault="00703244" w:rsidP="00703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244" w:rsidRDefault="00703244" w:rsidP="0070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учреждением «Управление имущества, градостроительства и земельных отношений города Горно-Алтайска»</w:t>
      </w:r>
      <w:r w:rsidRPr="00EE79FB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56790B">
        <w:rPr>
          <w:rFonts w:ascii="Times New Roman" w:hAnsi="Times New Roman" w:cs="Times New Roman"/>
          <w:sz w:val="28"/>
          <w:szCs w:val="28"/>
        </w:rPr>
        <w:t>о</w:t>
      </w:r>
      <w:r w:rsidRPr="00EE79FB">
        <w:rPr>
          <w:rFonts w:ascii="Times New Roman" w:hAnsi="Times New Roman" w:cs="Times New Roman"/>
          <w:sz w:val="28"/>
          <w:szCs w:val="28"/>
        </w:rPr>
        <w:t xml:space="preserve"> </w:t>
      </w:r>
      <w:r w:rsidR="0056790B">
        <w:rPr>
          <w:rFonts w:ascii="Times New Roman" w:hAnsi="Times New Roman" w:cs="Times New Roman"/>
          <w:sz w:val="28"/>
          <w:szCs w:val="28"/>
        </w:rPr>
        <w:t>заявление</w:t>
      </w:r>
      <w:r w:rsidRPr="00EE7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9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E79FB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E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E79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E79F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03244" w:rsidRDefault="00703244" w:rsidP="00703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9FB">
        <w:rPr>
          <w:rFonts w:ascii="Times New Roman" w:hAnsi="Times New Roman" w:cs="Times New Roman"/>
          <w:sz w:val="28"/>
          <w:szCs w:val="28"/>
        </w:rPr>
        <w:t xml:space="preserve">(указывается полное наименование </w:t>
      </w:r>
      <w:r w:rsidRPr="00206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субъекта малого и среднего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2067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редпринимательства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206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067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образующ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Pr="00206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79FB">
        <w:rPr>
          <w:rFonts w:ascii="Times New Roman" w:hAnsi="Times New Roman" w:cs="Times New Roman"/>
          <w:sz w:val="28"/>
          <w:szCs w:val="28"/>
        </w:rPr>
        <w:t xml:space="preserve"> запросивших информацию)</w:t>
      </w:r>
    </w:p>
    <w:p w:rsidR="00703244" w:rsidRPr="00107D82" w:rsidRDefault="00703244" w:rsidP="00703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F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E96B6B">
        <w:rPr>
          <w:rFonts w:ascii="Times New Roman" w:hAnsi="Times New Roman" w:cs="Times New Roman"/>
          <w:sz w:val="28"/>
          <w:szCs w:val="28"/>
        </w:rPr>
        <w:t xml:space="preserve">сведений об объектах имущества, предназначенного для предоставления во владение и (или) в пользование субъектам малого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96B6B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244" w:rsidRPr="00EE79FB" w:rsidRDefault="00703244" w:rsidP="0070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5679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r w:rsidR="00CD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CD73B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находящегося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07D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10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муниципального образования «Город Горно-Алтайск»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D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срочной основе субъектам малого </w:t>
      </w:r>
      <w:r w:rsidRPr="0010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 </w:t>
      </w:r>
      <w:r w:rsidR="0083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07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организациям, образующим инфраструктуру поддержки малого</w:t>
      </w:r>
      <w:r w:rsidR="0083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0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 w:rsidR="008340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отсутствует.</w:t>
      </w:r>
      <w:proofErr w:type="gramEnd"/>
    </w:p>
    <w:p w:rsidR="00703244" w:rsidRPr="00EE79FB" w:rsidRDefault="00703244" w:rsidP="00703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244" w:rsidRPr="00EE79FB" w:rsidRDefault="00703244" w:rsidP="00703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             _______________         (инициалы, фамилия)</w:t>
      </w:r>
    </w:p>
    <w:p w:rsidR="00703244" w:rsidRPr="00EE79FB" w:rsidRDefault="00703244" w:rsidP="00703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(подпись)</w:t>
      </w:r>
    </w:p>
    <w:p w:rsidR="00703244" w:rsidRPr="00EE79FB" w:rsidRDefault="00703244" w:rsidP="00703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М.П.</w:t>
      </w:r>
    </w:p>
    <w:p w:rsidR="00703244" w:rsidRPr="00EE79FB" w:rsidRDefault="00703244" w:rsidP="00703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F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(последнее - при наличии)</w:t>
      </w:r>
      <w:r w:rsidRPr="00EE79FB">
        <w:rPr>
          <w:rFonts w:ascii="Times New Roman" w:hAnsi="Times New Roman" w:cs="Times New Roman"/>
          <w:sz w:val="28"/>
          <w:szCs w:val="28"/>
        </w:rPr>
        <w:t xml:space="preserve"> исполнителя</w:t>
      </w:r>
    </w:p>
    <w:p w:rsidR="00703244" w:rsidRPr="00A23807" w:rsidRDefault="00703244" w:rsidP="00703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  <w:r w:rsidRPr="00EE79FB">
        <w:rPr>
          <w:rFonts w:ascii="Times New Roman" w:hAnsi="Times New Roman" w:cs="Times New Roman"/>
          <w:sz w:val="28"/>
          <w:szCs w:val="28"/>
        </w:rPr>
        <w:t>№ телефона</w:t>
      </w:r>
    </w:p>
    <w:p w:rsidR="00C91544" w:rsidRDefault="00C91544" w:rsidP="00C9154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CD73B9" w:rsidRDefault="00CD73B9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A23807" w:rsidRPr="005708C6" w:rsidRDefault="00A23807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5708C6">
        <w:rPr>
          <w:rFonts w:ascii="Times New Roman" w:hAnsi="Times New Roman" w:cs="Times New Roman"/>
          <w:spacing w:val="-11"/>
          <w:sz w:val="28"/>
          <w:szCs w:val="28"/>
          <w:lang w:eastAsia="ru-RU"/>
        </w:rPr>
        <w:lastRenderedPageBreak/>
        <w:t>ПРИЛОЖЕНИЕ</w:t>
      </w:r>
      <w:r w:rsidR="00CD73B9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 №</w:t>
      </w:r>
      <w:r w:rsidRPr="005708C6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="00E4717E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3</w:t>
      </w:r>
    </w:p>
    <w:p w:rsidR="00A23807" w:rsidRDefault="00A23807" w:rsidP="00A23807">
      <w:pPr>
        <w:pStyle w:val="af0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5708C6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E96B6B">
        <w:rPr>
          <w:rFonts w:ascii="Times New Roman" w:hAnsi="Times New Roman" w:cs="Times New Roman"/>
          <w:sz w:val="28"/>
          <w:szCs w:val="28"/>
        </w:rPr>
        <w:t>«</w:t>
      </w:r>
      <w:r w:rsidRPr="00E96B6B">
        <w:rPr>
          <w:rFonts w:ascii="Times New Roman" w:hAnsi="Times New Roman" w:cs="Times New Roman"/>
          <w:color w:val="000000"/>
          <w:sz w:val="28"/>
          <w:szCs w:val="28"/>
        </w:rPr>
        <w:t>Предоставление сведений об объект</w:t>
      </w:r>
      <w:r w:rsidR="00CD73B9">
        <w:rPr>
          <w:rFonts w:ascii="Times New Roman" w:hAnsi="Times New Roman" w:cs="Times New Roman"/>
          <w:color w:val="000000"/>
          <w:sz w:val="28"/>
          <w:szCs w:val="28"/>
        </w:rPr>
        <w:t xml:space="preserve">ах </w:t>
      </w:r>
      <w:r w:rsidRPr="00E96B6B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имущества, предназначенного для предоставления во владение и (или) пользование субъектам малого и среднего предпринимательства </w:t>
      </w:r>
      <w:r w:rsidR="00CD73B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E96B6B">
        <w:rPr>
          <w:rFonts w:ascii="Times New Roman" w:hAnsi="Times New Roman" w:cs="Times New Roman"/>
          <w:color w:val="000000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Pr="00E96B6B">
        <w:rPr>
          <w:rFonts w:ascii="Times New Roman" w:hAnsi="Times New Roman" w:cs="Times New Roman"/>
          <w:sz w:val="28"/>
          <w:szCs w:val="28"/>
        </w:rPr>
        <w:t>»</w:t>
      </w:r>
    </w:p>
    <w:p w:rsidR="00703244" w:rsidRDefault="00703244" w:rsidP="00A23807">
      <w:pPr>
        <w:pStyle w:val="af0"/>
        <w:spacing w:after="0"/>
        <w:ind w:left="2268"/>
        <w:rPr>
          <w:rFonts w:ascii="Times New Roman" w:hAnsi="Times New Roman" w:cs="Times New Roman"/>
          <w:sz w:val="28"/>
          <w:szCs w:val="28"/>
        </w:rPr>
      </w:pPr>
    </w:p>
    <w:p w:rsidR="00703244" w:rsidRPr="00E96B6B" w:rsidRDefault="00703244" w:rsidP="00A23807">
      <w:pPr>
        <w:pStyle w:val="af0"/>
        <w:spacing w:after="0"/>
        <w:ind w:left="2268"/>
        <w:rPr>
          <w:rFonts w:ascii="Times New Roman" w:hAnsi="Times New Roman" w:cs="Times New Roman"/>
          <w:sz w:val="28"/>
          <w:szCs w:val="28"/>
        </w:rPr>
      </w:pPr>
    </w:p>
    <w:p w:rsidR="00703244" w:rsidRDefault="00703244" w:rsidP="001A3A4E">
      <w:pPr>
        <w:shd w:val="clear" w:color="auto" w:fill="FFFFFF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Муниципальное учреждение «Управление</w:t>
      </w:r>
      <w:r w:rsidR="001A3A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имущества, градостроительства</w:t>
      </w:r>
      <w:r w:rsidR="008340A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 земельных отношений города Горно-Алтайска»</w:t>
      </w:r>
    </w:p>
    <w:p w:rsidR="004D28A0" w:rsidRDefault="00703244" w:rsidP="001A3A4E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пр. Коммунистический, 18,</w:t>
      </w:r>
    </w:p>
    <w:p w:rsidR="00703244" w:rsidRPr="00EE79FB" w:rsidRDefault="00703244" w:rsidP="001A3A4E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г. Горно-Алтайск, 649000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25"/>
        <w:gridCol w:w="1709"/>
        <w:gridCol w:w="1702"/>
        <w:gridCol w:w="1698"/>
      </w:tblGrid>
      <w:tr w:rsidR="00703244" w:rsidRPr="00EE79FB" w:rsidTr="009511A5"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3244" w:rsidRPr="00EE79FB" w:rsidRDefault="00703244" w:rsidP="009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703244" w:rsidRPr="00EE79FB" w:rsidTr="001A3A4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03244" w:rsidRPr="00EE79FB" w:rsidRDefault="00703244" w:rsidP="009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От кого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244" w:rsidRPr="00EE79FB" w:rsidRDefault="00703244" w:rsidP="009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244" w:rsidRPr="00EE79FB" w:rsidRDefault="00703244" w:rsidP="009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244" w:rsidRPr="00EE79FB" w:rsidRDefault="00703244" w:rsidP="009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244" w:rsidRPr="00EE79FB" w:rsidRDefault="00703244" w:rsidP="009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703244" w:rsidRPr="00EE79FB" w:rsidTr="001A3A4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03244" w:rsidRPr="00EE79FB" w:rsidRDefault="00703244" w:rsidP="009511A5">
            <w:pPr>
              <w:spacing w:after="0" w:line="240" w:lineRule="auto"/>
              <w:ind w:left="3402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4A0" w:rsidRDefault="00703244" w:rsidP="0083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E4717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(</w:t>
            </w:r>
            <w:r w:rsidR="00CD73B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Ф.И.О</w:t>
            </w:r>
            <w:r w:rsidR="00833D7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CD73B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(последнее - при наличии)*</w:t>
            </w:r>
            <w:r w:rsidR="00C324A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, адрес места регистрации, контактный телефон (</w:t>
            </w:r>
            <w:r w:rsidR="00056A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для </w:t>
            </w:r>
            <w:r w:rsidR="00C324A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индивидуальных предпринимателей)</w:t>
            </w:r>
            <w:r w:rsidR="0015562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;</w:t>
            </w:r>
          </w:p>
          <w:p w:rsidR="00703244" w:rsidRPr="00EE79FB" w:rsidRDefault="008340A5" w:rsidP="001A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E4717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полное </w:t>
            </w:r>
            <w:r w:rsidR="00C324A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фирменное </w:t>
            </w:r>
            <w:r w:rsidRPr="00E4717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</w:t>
            </w:r>
            <w:r w:rsidR="00703244" w:rsidRPr="00E4717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адрес</w:t>
            </w:r>
            <w:r w:rsidR="00CD73B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,</w:t>
            </w:r>
            <w:r w:rsidR="00703244" w:rsidRPr="00E4717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контактный телефон</w:t>
            </w:r>
            <w:r w:rsidR="0015562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="00C324A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(</w:t>
            </w:r>
            <w:r w:rsidR="00056A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для</w:t>
            </w:r>
            <w:r w:rsidR="0015562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="00C324A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юридических лиц)</w:t>
            </w:r>
            <w:r w:rsidR="00833D7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)</w:t>
            </w:r>
          </w:p>
        </w:tc>
      </w:tr>
    </w:tbl>
    <w:p w:rsidR="00703244" w:rsidRDefault="00703244" w:rsidP="007032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244" w:rsidRPr="002F7B70" w:rsidRDefault="00980BDE" w:rsidP="008340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03244" w:rsidRPr="002F7B70" w:rsidRDefault="00703244" w:rsidP="007032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7B70">
        <w:rPr>
          <w:rFonts w:ascii="Times New Roman" w:hAnsi="Times New Roman" w:cs="Times New Roman"/>
          <w:b/>
          <w:sz w:val="28"/>
          <w:szCs w:val="28"/>
        </w:rPr>
        <w:t xml:space="preserve">о предоставлении сведений об объектах имущества, предназначенного для предоставления во владение и (или) пользование субъектам малого и среднего предпринимательства </w:t>
      </w:r>
      <w:r w:rsidR="008340A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F7B70">
        <w:rPr>
          <w:rFonts w:ascii="Times New Roman" w:hAnsi="Times New Roman" w:cs="Times New Roman"/>
          <w:b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:rsidR="00703244" w:rsidRPr="002F7B70" w:rsidRDefault="00703244" w:rsidP="0070324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3244" w:rsidRPr="00E96B6B" w:rsidRDefault="00703244" w:rsidP="0070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B70">
        <w:rPr>
          <w:rFonts w:ascii="Times New Roman" w:hAnsi="Times New Roman" w:cs="Times New Roman"/>
          <w:sz w:val="28"/>
          <w:szCs w:val="28"/>
        </w:rPr>
        <w:t xml:space="preserve"> </w:t>
      </w:r>
      <w:r w:rsidRPr="00E96B6B">
        <w:rPr>
          <w:rFonts w:ascii="Times New Roman" w:hAnsi="Times New Roman" w:cs="Times New Roman"/>
          <w:sz w:val="28"/>
          <w:szCs w:val="28"/>
        </w:rPr>
        <w:t>Прошу предоставить сведения об объектах имущества</w:t>
      </w:r>
      <w:r w:rsidRPr="00376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Горно-Алтайск»</w:t>
      </w:r>
      <w:r w:rsidRPr="00E96B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B6B">
        <w:rPr>
          <w:rFonts w:ascii="Times New Roman" w:hAnsi="Times New Roman" w:cs="Times New Roman"/>
          <w:sz w:val="28"/>
          <w:szCs w:val="28"/>
        </w:rPr>
        <w:t xml:space="preserve"> </w:t>
      </w:r>
      <w:r w:rsidRPr="00E96B6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предназначенного для предоставления во владение и (или) в пользование субъектам малого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Pr="00E96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3244" w:rsidRPr="002F7B70" w:rsidRDefault="00703244" w:rsidP="0070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  <w:shd w:val="clear" w:color="auto" w:fill="FFFFFF"/>
        </w:rPr>
        <w:t>Вышеуказанные сведения прошу предоставить в _______ экземпляре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(ах).</w:t>
      </w:r>
      <w:r w:rsidRPr="002F7B7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3244" w:rsidRPr="00E96B6B" w:rsidRDefault="00703244" w:rsidP="007032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>Представлены следующие документы</w:t>
      </w:r>
    </w:p>
    <w:tbl>
      <w:tblPr>
        <w:tblW w:w="95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703244" w:rsidRPr="00E96B6B" w:rsidTr="009511A5">
        <w:tc>
          <w:tcPr>
            <w:tcW w:w="456" w:type="dxa"/>
          </w:tcPr>
          <w:p w:rsidR="00703244" w:rsidRPr="00E96B6B" w:rsidRDefault="00703244" w:rsidP="00951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703244" w:rsidRPr="00E96B6B" w:rsidRDefault="00703244" w:rsidP="00951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44" w:rsidRPr="00E96B6B" w:rsidTr="009511A5">
        <w:tc>
          <w:tcPr>
            <w:tcW w:w="456" w:type="dxa"/>
          </w:tcPr>
          <w:p w:rsidR="00703244" w:rsidRPr="00E96B6B" w:rsidRDefault="00703244" w:rsidP="00951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8" w:type="dxa"/>
          </w:tcPr>
          <w:p w:rsidR="00703244" w:rsidRPr="00E96B6B" w:rsidRDefault="00703244" w:rsidP="00951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44" w:rsidRPr="00E96B6B" w:rsidTr="009511A5">
        <w:tc>
          <w:tcPr>
            <w:tcW w:w="456" w:type="dxa"/>
          </w:tcPr>
          <w:p w:rsidR="00703244" w:rsidRPr="00E96B6B" w:rsidRDefault="00703244" w:rsidP="00951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28" w:type="dxa"/>
          </w:tcPr>
          <w:p w:rsidR="00703244" w:rsidRPr="00E96B6B" w:rsidRDefault="00703244" w:rsidP="00951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244" w:rsidRPr="00E96B6B" w:rsidRDefault="00703244" w:rsidP="007032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244" w:rsidRPr="00E96B6B" w:rsidRDefault="00703244" w:rsidP="00703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"/>
        <w:gridCol w:w="8785"/>
      </w:tblGrid>
      <w:tr w:rsidR="00703244" w:rsidRPr="00E96B6B" w:rsidTr="009511A5">
        <w:tc>
          <w:tcPr>
            <w:tcW w:w="501" w:type="dxa"/>
          </w:tcPr>
          <w:p w:rsidR="00703244" w:rsidRPr="00E96B6B" w:rsidRDefault="00703244" w:rsidP="0095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244" w:rsidRPr="00E96B6B" w:rsidRDefault="00703244" w:rsidP="0095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5" w:type="dxa"/>
            <w:tcBorders>
              <w:top w:val="nil"/>
              <w:bottom w:val="nil"/>
              <w:right w:val="nil"/>
            </w:tcBorders>
            <w:vAlign w:val="center"/>
          </w:tcPr>
          <w:p w:rsidR="00703244" w:rsidRPr="00E96B6B" w:rsidRDefault="00703244" w:rsidP="00951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выдать на руки при личной явке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03244" w:rsidRPr="00E96B6B" w:rsidTr="009511A5">
        <w:tc>
          <w:tcPr>
            <w:tcW w:w="501" w:type="dxa"/>
          </w:tcPr>
          <w:p w:rsidR="00703244" w:rsidRPr="00E96B6B" w:rsidRDefault="00703244" w:rsidP="0095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244" w:rsidRPr="00E96B6B" w:rsidRDefault="00703244" w:rsidP="0095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5" w:type="dxa"/>
            <w:tcBorders>
              <w:top w:val="nil"/>
              <w:bottom w:val="nil"/>
              <w:right w:val="nil"/>
            </w:tcBorders>
            <w:vAlign w:val="center"/>
          </w:tcPr>
          <w:p w:rsidR="00703244" w:rsidRPr="00E96B6B" w:rsidRDefault="00703244" w:rsidP="00951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703244" w:rsidRPr="00E96B6B" w:rsidTr="009511A5">
        <w:tc>
          <w:tcPr>
            <w:tcW w:w="501" w:type="dxa"/>
          </w:tcPr>
          <w:p w:rsidR="00703244" w:rsidRPr="00E96B6B" w:rsidRDefault="00703244" w:rsidP="0095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244" w:rsidRPr="00E96B6B" w:rsidRDefault="00703244" w:rsidP="0095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5" w:type="dxa"/>
            <w:tcBorders>
              <w:top w:val="nil"/>
              <w:bottom w:val="nil"/>
              <w:right w:val="nil"/>
            </w:tcBorders>
            <w:vAlign w:val="center"/>
          </w:tcPr>
          <w:p w:rsidR="00703244" w:rsidRPr="00E96B6B" w:rsidRDefault="00703244" w:rsidP="00951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выдать на руки при личной явке в МФЦ</w:t>
            </w:r>
          </w:p>
        </w:tc>
      </w:tr>
    </w:tbl>
    <w:p w:rsidR="00CD73B9" w:rsidRDefault="00CD73B9" w:rsidP="00703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03244" w:rsidRDefault="00703244" w:rsidP="00703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*</w:t>
      </w:r>
      <w:r w:rsidR="00CD73B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Даю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согласие Муниципальному учреждению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Управление  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им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ущества,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градостроительства   и   земельных   отн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ошений   города  Горно-Алтайска»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соответствии  со  статьей  9 Федерального закона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«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автоматизированную,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а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без  использования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средств  автоматизации,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обработку моих персональных  данных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целях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выдачи</w:t>
      </w:r>
      <w:r w:rsidRPr="00A23807">
        <w:rPr>
          <w:rFonts w:ascii="Times New Roman" w:hAnsi="Times New Roman" w:cs="Times New Roman"/>
          <w:sz w:val="28"/>
          <w:szCs w:val="28"/>
        </w:rPr>
        <w:t xml:space="preserve"> </w:t>
      </w:r>
      <w:r w:rsidRPr="00E96B6B">
        <w:rPr>
          <w:rFonts w:ascii="Times New Roman" w:hAnsi="Times New Roman" w:cs="Times New Roman"/>
          <w:sz w:val="28"/>
          <w:szCs w:val="28"/>
        </w:rPr>
        <w:t>сведений об объектах имущества, предназначенного для предоставления во владение и (или) в пользование 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B6B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 инфраструктуру поддержки</w:t>
      </w:r>
      <w:proofErr w:type="gramEnd"/>
      <w:r w:rsidRPr="00E96B6B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а именно на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совершение действий, предусмотренных пунктом 3 статьи 3 Федерального закона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980BD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со сведениями, представленными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мной </w:t>
      </w:r>
      <w:r w:rsidR="00980BD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Муниципальное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Управление имущества, градостроительства и земельных отношений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города Горно-Алтайска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».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Согласие  дается  на  период до истечения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сроков  хранения  соответствующей  информации  или  документов,  содержащих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указанную  информацию, определяемых в соответствии  с  законодательством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Российской Федерации.</w:t>
      </w:r>
    </w:p>
    <w:p w:rsidR="00703244" w:rsidRDefault="00703244" w:rsidP="00703244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03244" w:rsidRDefault="00703244" w:rsidP="007032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244" w:rsidRPr="00E96B6B" w:rsidRDefault="00703244" w:rsidP="007032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 xml:space="preserve">    ____________________    </w:t>
      </w:r>
      <w:r w:rsidRPr="00E96B6B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703244" w:rsidRPr="00107D82" w:rsidRDefault="00703244" w:rsidP="007032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6B6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6B6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80BDE">
        <w:rPr>
          <w:rFonts w:ascii="Times New Roman" w:hAnsi="Times New Roman" w:cs="Times New Roman"/>
          <w:sz w:val="28"/>
          <w:szCs w:val="28"/>
        </w:rPr>
        <w:t xml:space="preserve">  </w:t>
      </w:r>
      <w:r w:rsidR="00980BDE">
        <w:rPr>
          <w:rFonts w:ascii="Times New Roman" w:hAnsi="Times New Roman" w:cs="Times New Roman"/>
          <w:sz w:val="28"/>
          <w:szCs w:val="28"/>
        </w:rPr>
        <w:tab/>
        <w:t xml:space="preserve">Дата                       </w:t>
      </w:r>
      <w:r w:rsidRPr="00E96B6B">
        <w:rPr>
          <w:rFonts w:ascii="Times New Roman" w:hAnsi="Times New Roman" w:cs="Times New Roman"/>
          <w:sz w:val="28"/>
          <w:szCs w:val="28"/>
        </w:rPr>
        <w:t>Подпись/Ф</w:t>
      </w:r>
      <w:r w:rsidR="008340A5">
        <w:rPr>
          <w:rFonts w:ascii="Times New Roman" w:hAnsi="Times New Roman" w:cs="Times New Roman"/>
          <w:sz w:val="28"/>
          <w:szCs w:val="28"/>
        </w:rPr>
        <w:t>.</w:t>
      </w:r>
      <w:r w:rsidRPr="00E96B6B">
        <w:rPr>
          <w:rFonts w:ascii="Times New Roman" w:hAnsi="Times New Roman" w:cs="Times New Roman"/>
          <w:sz w:val="28"/>
          <w:szCs w:val="28"/>
        </w:rPr>
        <w:t>И</w:t>
      </w:r>
      <w:r w:rsidR="008340A5">
        <w:rPr>
          <w:rFonts w:ascii="Times New Roman" w:hAnsi="Times New Roman" w:cs="Times New Roman"/>
          <w:sz w:val="28"/>
          <w:szCs w:val="28"/>
        </w:rPr>
        <w:t>.</w:t>
      </w:r>
      <w:r w:rsidRPr="00E96B6B">
        <w:rPr>
          <w:rFonts w:ascii="Times New Roman" w:hAnsi="Times New Roman" w:cs="Times New Roman"/>
          <w:sz w:val="28"/>
          <w:szCs w:val="28"/>
        </w:rPr>
        <w:t>О</w:t>
      </w:r>
      <w:r w:rsidR="008340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DE">
        <w:rPr>
          <w:rFonts w:ascii="Times New Roman" w:hAnsi="Times New Roman" w:cs="Times New Roman"/>
          <w:sz w:val="28"/>
          <w:szCs w:val="28"/>
        </w:rPr>
        <w:t>(последнее – при  наличии)</w:t>
      </w:r>
    </w:p>
    <w:p w:rsidR="00703244" w:rsidRDefault="00703244" w:rsidP="0070324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br w:type="page"/>
      </w:r>
    </w:p>
    <w:p w:rsidR="00EF6DA3" w:rsidRDefault="00EF6DA3" w:rsidP="00EF6D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Пояснительная  записка </w:t>
      </w:r>
    </w:p>
    <w:p w:rsidR="00EF6DA3" w:rsidRDefault="00EF6DA3" w:rsidP="00EF6D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проекту постановления Администрации города Горно-Алтайска                       «Об  утверждении административного регламента </w:t>
      </w:r>
    </w:p>
    <w:p w:rsidR="00EF6DA3" w:rsidRDefault="00EF6DA3" w:rsidP="00EF6D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предоставления муниципальной услуги </w:t>
      </w:r>
    </w:p>
    <w:p w:rsidR="00EF6DA3" w:rsidRDefault="00EF750F" w:rsidP="00A238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E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A23807" w:rsidRPr="00E96B6B">
        <w:rPr>
          <w:rFonts w:ascii="Times New Roman" w:hAnsi="Times New Roman" w:cs="Times New Roman"/>
          <w:color w:val="000000"/>
          <w:sz w:val="28"/>
          <w:szCs w:val="28"/>
        </w:rPr>
        <w:t>Предоставление сведений об объекте имущества, предназначенного для предоставления во владение и (или) пользование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</w:t>
      </w:r>
      <w:r w:rsidR="00A23807" w:rsidRPr="00E96B6B">
        <w:rPr>
          <w:rFonts w:ascii="Times New Roman" w:hAnsi="Times New Roman" w:cs="Times New Roman"/>
          <w:sz w:val="28"/>
          <w:szCs w:val="28"/>
        </w:rPr>
        <w:t>»</w:t>
      </w:r>
    </w:p>
    <w:p w:rsidR="00A23807" w:rsidRDefault="00A23807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2BB9" w:rsidRDefault="00102BB9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1291E">
        <w:rPr>
          <w:rFonts w:ascii="Times New Roman" w:eastAsia="Times New Roman" w:hAnsi="Times New Roman" w:cs="Times New Roman"/>
          <w:spacing w:val="7"/>
          <w:sz w:val="28"/>
          <w:szCs w:val="28"/>
        </w:rPr>
        <w:t>Субъектом нормотворческой деятельности выступает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Администрация города Горно-Алтайска.</w:t>
      </w:r>
    </w:p>
    <w:p w:rsidR="00EF6DA3" w:rsidRDefault="00102BB9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Разработчиком проекта </w:t>
      </w:r>
      <w:r w:rsid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F6DA3"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постановления Администрации города Горно-Алтайска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F6DA3"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EF750F" w:rsidRPr="00EE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A23807" w:rsidRPr="00E96B6B">
        <w:rPr>
          <w:rFonts w:ascii="Times New Roman" w:hAnsi="Times New Roman" w:cs="Times New Roman"/>
          <w:color w:val="000000"/>
          <w:sz w:val="28"/>
          <w:szCs w:val="28"/>
        </w:rPr>
        <w:t>Предоставление сведений об объекте имущества, предназначенного для предоставления во владение и (или) пользование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</w:t>
      </w:r>
      <w:r w:rsidR="00A23807" w:rsidRPr="00E96B6B">
        <w:rPr>
          <w:rFonts w:ascii="Times New Roman" w:hAnsi="Times New Roman" w:cs="Times New Roman"/>
          <w:sz w:val="28"/>
          <w:szCs w:val="28"/>
        </w:rPr>
        <w:t>»</w:t>
      </w:r>
      <w:r w:rsidR="00A238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(далее – проект административного регламента)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является</w:t>
      </w:r>
      <w:r w:rsid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 «Управление имущества, градостроительства и земельных отношений города Горно-Алтайска».</w:t>
      </w:r>
      <w:proofErr w:type="gramEnd"/>
    </w:p>
    <w:p w:rsidR="00102BB9" w:rsidRPr="008434B7" w:rsidRDefault="00102BB9" w:rsidP="00102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4B7">
        <w:rPr>
          <w:rFonts w:ascii="Times New Roman" w:eastAsia="Times New Roman" w:hAnsi="Times New Roman" w:cs="Times New Roman"/>
          <w:sz w:val="28"/>
          <w:szCs w:val="28"/>
        </w:rPr>
        <w:t xml:space="preserve">Правовыми основаниями предлагаемого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административного регламента</w:t>
      </w:r>
      <w:r w:rsidRPr="008434B7">
        <w:rPr>
          <w:rFonts w:ascii="Times New Roman" w:eastAsia="Times New Roman" w:hAnsi="Times New Roman" w:cs="Times New Roman"/>
          <w:sz w:val="28"/>
          <w:szCs w:val="28"/>
        </w:rPr>
        <w:t xml:space="preserve"> являются следующие нормативные правовые акты:</w:t>
      </w:r>
    </w:p>
    <w:p w:rsidR="00102BB9" w:rsidRDefault="00102BB9" w:rsidP="00102B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BB9" w:rsidRDefault="00102BB9" w:rsidP="00102B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Уставом </w:t>
      </w:r>
      <w:hyperlink r:id="rId30" w:tooltip="Муниципальные образования" w:history="1">
        <w:r w:rsidRPr="00EF6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образования</w:t>
        </w:r>
      </w:hyperlink>
      <w:r w:rsidRPr="00EF6D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«Город Горно-Алтайск»</w:t>
      </w:r>
      <w:r w:rsidRPr="00EF6D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принятого постановлением Горно-Алтайского городского Совета депутатов от </w:t>
      </w:r>
      <w:r w:rsidR="0087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марта 2018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87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BB9" w:rsidRDefault="00102BB9" w:rsidP="00102B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Горно-Алтайска от 23 апреля 2012 года № 28 «О порядке разработки и утверждения административных регламентов предоставления муниципальных услуг».</w:t>
      </w:r>
    </w:p>
    <w:p w:rsidR="00102BB9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</w:pPr>
      <w:proofErr w:type="gramStart"/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Целью предоставления муниципальной услуги </w:t>
      </w:r>
      <w:r w:rsidR="00EF750F" w:rsidRPr="00EE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A23807" w:rsidRPr="00E96B6B">
        <w:rPr>
          <w:rFonts w:ascii="Times New Roman" w:hAnsi="Times New Roman" w:cs="Times New Roman"/>
          <w:color w:val="000000"/>
          <w:sz w:val="28"/>
          <w:szCs w:val="28"/>
        </w:rPr>
        <w:t>Предоставление сведений об объекте имущества, предназначенного для предоставления во владение и (или) пользование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</w:t>
      </w:r>
      <w:r w:rsidR="00A23807" w:rsidRPr="00E96B6B">
        <w:rPr>
          <w:rFonts w:ascii="Times New Roman" w:hAnsi="Times New Roman" w:cs="Times New Roman"/>
          <w:sz w:val="28"/>
          <w:szCs w:val="28"/>
        </w:rPr>
        <w:t>»</w:t>
      </w:r>
      <w:r w:rsid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 повышение качества исполнения</w:t>
      </w:r>
      <w:r w:rsidR="00102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обеспечение публичности и</w:t>
      </w: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доступности результатов предоставления муниципальной услуги, создание комфортных условий для получения муниципальной услуги.</w:t>
      </w:r>
      <w:r w:rsidR="00102BB9" w:rsidRPr="00102BB9">
        <w:t xml:space="preserve"> </w:t>
      </w:r>
      <w:proofErr w:type="gramEnd"/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Разработанный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дминистративного регламента устанавливает стандарт предоставления указанной муниципальной услуги, состав, последовательность и сроки выполнения административных действий при </w:t>
      </w:r>
      <w:r w:rsidR="00102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предоставлении муниципальной услуги, </w:t>
      </w: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досудебный порядок обжалования </w:t>
      </w: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действий и (или) бездействия специалистов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органов, предоставляющих муниципальную услугу.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дминистративного регламента направлен на совершенствование механизмов предоставления муниципальной услуги, направлен на оптимизацию процедур предоставления муниципальной услуги, устранение дублирующих действий и упрощение механизма предоставления указанной услуги.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Утверждение Административного регламента позволит: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повысить качество предоставления муниципальной услуги;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увеличить количество получателей муниципальной услуги;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повысить уровень информированности о порядке предоставления услуги;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устранить избыточные административные процедуры;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упорядочить административные процедуры (действия);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сократить количество документов, предоставляемых заявителями для оказания услуги;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сократить срок предоставления услуги,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повысить ответственность должностных лиц за несоблюдение ими требований регламента при выполнении административных процедур.</w:t>
      </w:r>
    </w:p>
    <w:p w:rsidR="00CC669F" w:rsidRDefault="00EF6DA3" w:rsidP="00CC6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Предоставление муниципальной услуги осуществляются бесплатно.</w:t>
      </w:r>
    </w:p>
    <w:p w:rsidR="000A1DE5" w:rsidRDefault="000A1DE5" w:rsidP="00CC6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дминистративного регламента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16 марта 2018 года был размещен на официальном портале муниципального образования «Город Горно-Алтайск» для приема заключений по результатам независимой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экспертизы и предложений о проведении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экспертизы.</w:t>
      </w:r>
    </w:p>
    <w:p w:rsidR="000A1DE5" w:rsidRDefault="000A1DE5" w:rsidP="00CC6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установленный срок (с 16 марта 2018 года по 23 марта 2018 года)</w:t>
      </w:r>
      <w:r w:rsidRPr="000A1D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заключения и предложения не поступили.</w:t>
      </w:r>
    </w:p>
    <w:p w:rsidR="000A1DE5" w:rsidRDefault="000A1DE5" w:rsidP="00CC6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6DA3" w:rsidRDefault="00EF6DA3" w:rsidP="00EF6D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6DA3" w:rsidRDefault="00EF6DA3" w:rsidP="00EF6D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6DA3" w:rsidRDefault="00EF6DA3" w:rsidP="00EF6D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начальника управления</w:t>
      </w:r>
    </w:p>
    <w:p w:rsidR="00EF6DA3" w:rsidRDefault="00EF6DA3" w:rsidP="00EF6D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 «Управление имущества, </w:t>
      </w:r>
    </w:p>
    <w:p w:rsidR="00EF6DA3" w:rsidRDefault="00EF6DA3" w:rsidP="00EF6D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градостроительства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земельных</w:t>
      </w:r>
      <w:proofErr w:type="gramEnd"/>
    </w:p>
    <w:p w:rsidR="00EF6DA3" w:rsidRPr="00EF6DA3" w:rsidRDefault="00EF6DA3" w:rsidP="00EF6D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отношений города Горно-Алтайска»                                   </w:t>
      </w:r>
      <w:r w:rsidR="004D0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В.В. </w:t>
      </w:r>
      <w:proofErr w:type="spellStart"/>
      <w:r w:rsidR="004D0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Челтугашева</w:t>
      </w:r>
      <w:proofErr w:type="spellEnd"/>
    </w:p>
    <w:sectPr w:rsidR="00EF6DA3" w:rsidRPr="00EF6DA3" w:rsidSect="00C8285B">
      <w:headerReference w:type="default" r:id="rId3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82D" w:rsidRDefault="0021382D" w:rsidP="00D64D54">
      <w:pPr>
        <w:spacing w:after="0" w:line="240" w:lineRule="auto"/>
      </w:pPr>
      <w:r>
        <w:separator/>
      </w:r>
    </w:p>
  </w:endnote>
  <w:endnote w:type="continuationSeparator" w:id="1">
    <w:p w:rsidR="0021382D" w:rsidRDefault="0021382D" w:rsidP="00D6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82D" w:rsidRDefault="0021382D" w:rsidP="00D64D54">
      <w:pPr>
        <w:spacing w:after="0" w:line="240" w:lineRule="auto"/>
      </w:pPr>
      <w:r>
        <w:separator/>
      </w:r>
    </w:p>
  </w:footnote>
  <w:footnote w:type="continuationSeparator" w:id="1">
    <w:p w:rsidR="0021382D" w:rsidRDefault="0021382D" w:rsidP="00D6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505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0C18" w:rsidRPr="00D64D54" w:rsidRDefault="0083654F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4D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D0C18" w:rsidRPr="00D64D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4D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3DF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64D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0C18" w:rsidRDefault="004D0C1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0ED525AD"/>
    <w:multiLevelType w:val="hybridMultilevel"/>
    <w:tmpl w:val="33E07A3C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27718A"/>
    <w:multiLevelType w:val="hybridMultilevel"/>
    <w:tmpl w:val="78607966"/>
    <w:lvl w:ilvl="0" w:tplc="DA0C807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1D4C4C"/>
    <w:multiLevelType w:val="hybridMultilevel"/>
    <w:tmpl w:val="9EBE4628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939A0"/>
    <w:multiLevelType w:val="hybridMultilevel"/>
    <w:tmpl w:val="C502918C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E846D23"/>
    <w:multiLevelType w:val="hybridMultilevel"/>
    <w:tmpl w:val="33C0DA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F1386C"/>
    <w:multiLevelType w:val="hybridMultilevel"/>
    <w:tmpl w:val="8616936A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C8D2C46"/>
    <w:multiLevelType w:val="hybridMultilevel"/>
    <w:tmpl w:val="4D32FBE2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122739B"/>
    <w:multiLevelType w:val="hybridMultilevel"/>
    <w:tmpl w:val="A0B820D6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5A17C87"/>
    <w:multiLevelType w:val="hybridMultilevel"/>
    <w:tmpl w:val="3A6225D8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11D7C4D"/>
    <w:multiLevelType w:val="hybridMultilevel"/>
    <w:tmpl w:val="D642298A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33B5044"/>
    <w:multiLevelType w:val="hybridMultilevel"/>
    <w:tmpl w:val="1C424EC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8F85F70"/>
    <w:multiLevelType w:val="hybridMultilevel"/>
    <w:tmpl w:val="22B6ECFA"/>
    <w:lvl w:ilvl="0" w:tplc="3ACC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96EE4"/>
    <w:multiLevelType w:val="hybridMultilevel"/>
    <w:tmpl w:val="E24C1912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2D55936"/>
    <w:multiLevelType w:val="hybridMultilevel"/>
    <w:tmpl w:val="85E08BCC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2E07C0E"/>
    <w:multiLevelType w:val="hybridMultilevel"/>
    <w:tmpl w:val="0D04CC38"/>
    <w:lvl w:ilvl="0" w:tplc="3ACC0A94">
      <w:start w:val="1"/>
      <w:numFmt w:val="bullet"/>
      <w:lvlText w:val=""/>
      <w:lvlJc w:val="left"/>
      <w:pPr>
        <w:tabs>
          <w:tab w:val="num" w:pos="284"/>
        </w:tabs>
        <w:ind w:left="56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838052D"/>
    <w:multiLevelType w:val="hybridMultilevel"/>
    <w:tmpl w:val="307E9884"/>
    <w:lvl w:ilvl="0" w:tplc="35B4B28E">
      <w:start w:val="30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>
    <w:nsid w:val="68C469ED"/>
    <w:multiLevelType w:val="multilevel"/>
    <w:tmpl w:val="CEBA342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6D4428AD"/>
    <w:multiLevelType w:val="hybridMultilevel"/>
    <w:tmpl w:val="7C1C9EDE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F72275F"/>
    <w:multiLevelType w:val="hybridMultilevel"/>
    <w:tmpl w:val="4CD4E5D0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1EE79FC"/>
    <w:multiLevelType w:val="hybridMultilevel"/>
    <w:tmpl w:val="2CAE661E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93A691F"/>
    <w:multiLevelType w:val="hybridMultilevel"/>
    <w:tmpl w:val="4B02FDE4"/>
    <w:lvl w:ilvl="0" w:tplc="3ACC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4"/>
  </w:num>
  <w:num w:numId="4">
    <w:abstractNumId w:val="11"/>
  </w:num>
  <w:num w:numId="5">
    <w:abstractNumId w:val="22"/>
  </w:num>
  <w:num w:numId="6">
    <w:abstractNumId w:val="8"/>
  </w:num>
  <w:num w:numId="7">
    <w:abstractNumId w:val="9"/>
  </w:num>
  <w:num w:numId="8">
    <w:abstractNumId w:val="16"/>
  </w:num>
  <w:num w:numId="9">
    <w:abstractNumId w:val="13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0"/>
  </w:num>
  <w:num w:numId="15">
    <w:abstractNumId w:val="15"/>
  </w:num>
  <w:num w:numId="16">
    <w:abstractNumId w:val="4"/>
  </w:num>
  <w:num w:numId="17">
    <w:abstractNumId w:val="12"/>
  </w:num>
  <w:num w:numId="18">
    <w:abstractNumId w:val="20"/>
  </w:num>
  <w:num w:numId="19">
    <w:abstractNumId w:val="1"/>
  </w:num>
  <w:num w:numId="20">
    <w:abstractNumId w:val="21"/>
  </w:num>
  <w:num w:numId="21">
    <w:abstractNumId w:val="19"/>
  </w:num>
  <w:num w:numId="22">
    <w:abstractNumId w:val="2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7521"/>
  </w:hdrShapeDefaults>
  <w:footnotePr>
    <w:footnote w:id="0"/>
    <w:footnote w:id="1"/>
  </w:footnotePr>
  <w:endnotePr>
    <w:endnote w:id="0"/>
    <w:endnote w:id="1"/>
  </w:endnotePr>
  <w:compat/>
  <w:rsids>
    <w:rsidRoot w:val="00EE79FB"/>
    <w:rsid w:val="00001C55"/>
    <w:rsid w:val="000026A3"/>
    <w:rsid w:val="00010E00"/>
    <w:rsid w:val="000115F6"/>
    <w:rsid w:val="000120A6"/>
    <w:rsid w:val="00016F24"/>
    <w:rsid w:val="00020206"/>
    <w:rsid w:val="00027264"/>
    <w:rsid w:val="0003563B"/>
    <w:rsid w:val="00042ACB"/>
    <w:rsid w:val="000450E4"/>
    <w:rsid w:val="00051399"/>
    <w:rsid w:val="00051593"/>
    <w:rsid w:val="00056A4E"/>
    <w:rsid w:val="00063BB2"/>
    <w:rsid w:val="00066116"/>
    <w:rsid w:val="00081898"/>
    <w:rsid w:val="000A02AE"/>
    <w:rsid w:val="000A1DE5"/>
    <w:rsid w:val="000A591B"/>
    <w:rsid w:val="000B269F"/>
    <w:rsid w:val="000B4911"/>
    <w:rsid w:val="000B5E07"/>
    <w:rsid w:val="000C3B34"/>
    <w:rsid w:val="000C63A6"/>
    <w:rsid w:val="000D08AF"/>
    <w:rsid w:val="00100E07"/>
    <w:rsid w:val="00102BB9"/>
    <w:rsid w:val="00107D82"/>
    <w:rsid w:val="00111F59"/>
    <w:rsid w:val="00114AD2"/>
    <w:rsid w:val="00121C4A"/>
    <w:rsid w:val="00124393"/>
    <w:rsid w:val="001249A5"/>
    <w:rsid w:val="001261A1"/>
    <w:rsid w:val="00130C2F"/>
    <w:rsid w:val="00130DC2"/>
    <w:rsid w:val="001433FC"/>
    <w:rsid w:val="001456D8"/>
    <w:rsid w:val="00145878"/>
    <w:rsid w:val="00153A29"/>
    <w:rsid w:val="00155621"/>
    <w:rsid w:val="001714C5"/>
    <w:rsid w:val="0018152E"/>
    <w:rsid w:val="001A2EEB"/>
    <w:rsid w:val="001A3A4E"/>
    <w:rsid w:val="001B11CF"/>
    <w:rsid w:val="001C7CA1"/>
    <w:rsid w:val="001D344D"/>
    <w:rsid w:val="001D7EA9"/>
    <w:rsid w:val="001E63CD"/>
    <w:rsid w:val="001F2B09"/>
    <w:rsid w:val="001F2E4F"/>
    <w:rsid w:val="001F7731"/>
    <w:rsid w:val="00200DCA"/>
    <w:rsid w:val="0020672C"/>
    <w:rsid w:val="0021351C"/>
    <w:rsid w:val="0021382D"/>
    <w:rsid w:val="00214C7E"/>
    <w:rsid w:val="00215939"/>
    <w:rsid w:val="002211C5"/>
    <w:rsid w:val="00232D83"/>
    <w:rsid w:val="00235951"/>
    <w:rsid w:val="002361C1"/>
    <w:rsid w:val="0023786E"/>
    <w:rsid w:val="002414DE"/>
    <w:rsid w:val="002455DA"/>
    <w:rsid w:val="00251A7F"/>
    <w:rsid w:val="00253083"/>
    <w:rsid w:val="00262396"/>
    <w:rsid w:val="00266186"/>
    <w:rsid w:val="002678D8"/>
    <w:rsid w:val="0027050C"/>
    <w:rsid w:val="00274E6D"/>
    <w:rsid w:val="002824BC"/>
    <w:rsid w:val="002863CB"/>
    <w:rsid w:val="0028651F"/>
    <w:rsid w:val="00292264"/>
    <w:rsid w:val="002B618F"/>
    <w:rsid w:val="002C1278"/>
    <w:rsid w:val="002C3613"/>
    <w:rsid w:val="002D04E5"/>
    <w:rsid w:val="002D0C4B"/>
    <w:rsid w:val="002E3562"/>
    <w:rsid w:val="002E4DA1"/>
    <w:rsid w:val="002E5E9A"/>
    <w:rsid w:val="002F7B70"/>
    <w:rsid w:val="0030097F"/>
    <w:rsid w:val="00301EF6"/>
    <w:rsid w:val="00303161"/>
    <w:rsid w:val="00306D6F"/>
    <w:rsid w:val="003117A2"/>
    <w:rsid w:val="00323073"/>
    <w:rsid w:val="00331CD3"/>
    <w:rsid w:val="00335427"/>
    <w:rsid w:val="0034233E"/>
    <w:rsid w:val="00346395"/>
    <w:rsid w:val="00346F76"/>
    <w:rsid w:val="00362EDA"/>
    <w:rsid w:val="00370668"/>
    <w:rsid w:val="00372697"/>
    <w:rsid w:val="00373F55"/>
    <w:rsid w:val="00376AE7"/>
    <w:rsid w:val="00384655"/>
    <w:rsid w:val="00386CEC"/>
    <w:rsid w:val="003950EC"/>
    <w:rsid w:val="003B24A7"/>
    <w:rsid w:val="003B5B4F"/>
    <w:rsid w:val="003B5BD2"/>
    <w:rsid w:val="003C0491"/>
    <w:rsid w:val="003C126D"/>
    <w:rsid w:val="003C6ACD"/>
    <w:rsid w:val="003D4C1C"/>
    <w:rsid w:val="003E1D2D"/>
    <w:rsid w:val="003F3A79"/>
    <w:rsid w:val="003F5FEC"/>
    <w:rsid w:val="003F7264"/>
    <w:rsid w:val="00404267"/>
    <w:rsid w:val="00420A6D"/>
    <w:rsid w:val="0042335A"/>
    <w:rsid w:val="00427841"/>
    <w:rsid w:val="00430D3A"/>
    <w:rsid w:val="004334F0"/>
    <w:rsid w:val="00434D7B"/>
    <w:rsid w:val="00443DFF"/>
    <w:rsid w:val="00446516"/>
    <w:rsid w:val="004478B7"/>
    <w:rsid w:val="004509DE"/>
    <w:rsid w:val="00451454"/>
    <w:rsid w:val="00460753"/>
    <w:rsid w:val="00461DEA"/>
    <w:rsid w:val="0047454E"/>
    <w:rsid w:val="00476DC4"/>
    <w:rsid w:val="00480AEB"/>
    <w:rsid w:val="00484061"/>
    <w:rsid w:val="00484ED2"/>
    <w:rsid w:val="0049257E"/>
    <w:rsid w:val="00497C91"/>
    <w:rsid w:val="004A0B19"/>
    <w:rsid w:val="004B0195"/>
    <w:rsid w:val="004C640E"/>
    <w:rsid w:val="004D0C18"/>
    <w:rsid w:val="004D28A0"/>
    <w:rsid w:val="004E06CE"/>
    <w:rsid w:val="004E5EB4"/>
    <w:rsid w:val="004F136B"/>
    <w:rsid w:val="00500858"/>
    <w:rsid w:val="00513C93"/>
    <w:rsid w:val="005268C5"/>
    <w:rsid w:val="00527B0D"/>
    <w:rsid w:val="00547930"/>
    <w:rsid w:val="00556B05"/>
    <w:rsid w:val="00556E9D"/>
    <w:rsid w:val="005576BA"/>
    <w:rsid w:val="00557CF6"/>
    <w:rsid w:val="00566EBE"/>
    <w:rsid w:val="0056790B"/>
    <w:rsid w:val="005717AC"/>
    <w:rsid w:val="00571A6B"/>
    <w:rsid w:val="0058186E"/>
    <w:rsid w:val="005979A2"/>
    <w:rsid w:val="005B0A3C"/>
    <w:rsid w:val="005B1BE3"/>
    <w:rsid w:val="005B535B"/>
    <w:rsid w:val="005B74CB"/>
    <w:rsid w:val="005C68D9"/>
    <w:rsid w:val="005D014D"/>
    <w:rsid w:val="005D0A58"/>
    <w:rsid w:val="005D1E31"/>
    <w:rsid w:val="005D260F"/>
    <w:rsid w:val="005D753C"/>
    <w:rsid w:val="005E2C33"/>
    <w:rsid w:val="005F4891"/>
    <w:rsid w:val="00604683"/>
    <w:rsid w:val="00616180"/>
    <w:rsid w:val="00620CAF"/>
    <w:rsid w:val="00624B06"/>
    <w:rsid w:val="00627CF9"/>
    <w:rsid w:val="00631C95"/>
    <w:rsid w:val="0063219D"/>
    <w:rsid w:val="00632641"/>
    <w:rsid w:val="00636BAE"/>
    <w:rsid w:val="00641EA2"/>
    <w:rsid w:val="0065604C"/>
    <w:rsid w:val="006620D9"/>
    <w:rsid w:val="00662A3E"/>
    <w:rsid w:val="00664AF7"/>
    <w:rsid w:val="00677A79"/>
    <w:rsid w:val="00680C34"/>
    <w:rsid w:val="00681D08"/>
    <w:rsid w:val="006842ED"/>
    <w:rsid w:val="00686723"/>
    <w:rsid w:val="006964D6"/>
    <w:rsid w:val="006A3C85"/>
    <w:rsid w:val="006A742D"/>
    <w:rsid w:val="006B3875"/>
    <w:rsid w:val="006C6643"/>
    <w:rsid w:val="006D005E"/>
    <w:rsid w:val="006D29DA"/>
    <w:rsid w:val="006D57C9"/>
    <w:rsid w:val="006E0BB9"/>
    <w:rsid w:val="006E4B8D"/>
    <w:rsid w:val="006F1906"/>
    <w:rsid w:val="00703244"/>
    <w:rsid w:val="00710D2D"/>
    <w:rsid w:val="007120AA"/>
    <w:rsid w:val="00722857"/>
    <w:rsid w:val="00724099"/>
    <w:rsid w:val="00741EC7"/>
    <w:rsid w:val="00751865"/>
    <w:rsid w:val="00765E5C"/>
    <w:rsid w:val="00767F74"/>
    <w:rsid w:val="00786A0A"/>
    <w:rsid w:val="0078725A"/>
    <w:rsid w:val="007910B3"/>
    <w:rsid w:val="00792BF8"/>
    <w:rsid w:val="00793088"/>
    <w:rsid w:val="00796CEF"/>
    <w:rsid w:val="00797ADA"/>
    <w:rsid w:val="007A34CD"/>
    <w:rsid w:val="007A3C61"/>
    <w:rsid w:val="007B43C1"/>
    <w:rsid w:val="007B5049"/>
    <w:rsid w:val="007B5FBD"/>
    <w:rsid w:val="007C0928"/>
    <w:rsid w:val="007C0D41"/>
    <w:rsid w:val="007C3D72"/>
    <w:rsid w:val="007D428B"/>
    <w:rsid w:val="007D583F"/>
    <w:rsid w:val="007D6483"/>
    <w:rsid w:val="007E6BBF"/>
    <w:rsid w:val="007F0502"/>
    <w:rsid w:val="007F1965"/>
    <w:rsid w:val="007F7613"/>
    <w:rsid w:val="00800A51"/>
    <w:rsid w:val="00804821"/>
    <w:rsid w:val="008067AB"/>
    <w:rsid w:val="0081587D"/>
    <w:rsid w:val="008234B6"/>
    <w:rsid w:val="00833D08"/>
    <w:rsid w:val="00833D7F"/>
    <w:rsid w:val="008340A5"/>
    <w:rsid w:val="00834DA4"/>
    <w:rsid w:val="0083654F"/>
    <w:rsid w:val="0084265A"/>
    <w:rsid w:val="00843C05"/>
    <w:rsid w:val="00843F3A"/>
    <w:rsid w:val="0087209B"/>
    <w:rsid w:val="008729E0"/>
    <w:rsid w:val="00874C54"/>
    <w:rsid w:val="008802E0"/>
    <w:rsid w:val="008874C7"/>
    <w:rsid w:val="00891359"/>
    <w:rsid w:val="00895A6F"/>
    <w:rsid w:val="008A2DBD"/>
    <w:rsid w:val="008A47B4"/>
    <w:rsid w:val="008A491A"/>
    <w:rsid w:val="008B2A35"/>
    <w:rsid w:val="008B2F7C"/>
    <w:rsid w:val="008B35AC"/>
    <w:rsid w:val="008B6C38"/>
    <w:rsid w:val="008C6C34"/>
    <w:rsid w:val="008D64B5"/>
    <w:rsid w:val="008D6C51"/>
    <w:rsid w:val="008F0356"/>
    <w:rsid w:val="009035AB"/>
    <w:rsid w:val="0092034E"/>
    <w:rsid w:val="00921DC8"/>
    <w:rsid w:val="009250FE"/>
    <w:rsid w:val="00925532"/>
    <w:rsid w:val="00935171"/>
    <w:rsid w:val="00935B7E"/>
    <w:rsid w:val="009511A5"/>
    <w:rsid w:val="00957C9A"/>
    <w:rsid w:val="00980BDE"/>
    <w:rsid w:val="00990EB1"/>
    <w:rsid w:val="00996DDD"/>
    <w:rsid w:val="009A31B8"/>
    <w:rsid w:val="009A44DC"/>
    <w:rsid w:val="009B1F00"/>
    <w:rsid w:val="009B40CB"/>
    <w:rsid w:val="009B5B2E"/>
    <w:rsid w:val="009C3421"/>
    <w:rsid w:val="009C65AA"/>
    <w:rsid w:val="009D534D"/>
    <w:rsid w:val="009D7CC9"/>
    <w:rsid w:val="009F272B"/>
    <w:rsid w:val="009F5ACB"/>
    <w:rsid w:val="00A01096"/>
    <w:rsid w:val="00A123DE"/>
    <w:rsid w:val="00A13A2C"/>
    <w:rsid w:val="00A23673"/>
    <w:rsid w:val="00A23807"/>
    <w:rsid w:val="00A3172B"/>
    <w:rsid w:val="00A36F6A"/>
    <w:rsid w:val="00A40CF9"/>
    <w:rsid w:val="00A426FC"/>
    <w:rsid w:val="00A42EB4"/>
    <w:rsid w:val="00A45106"/>
    <w:rsid w:val="00A5109C"/>
    <w:rsid w:val="00A52460"/>
    <w:rsid w:val="00A52C55"/>
    <w:rsid w:val="00A554C8"/>
    <w:rsid w:val="00A67C23"/>
    <w:rsid w:val="00A77FFA"/>
    <w:rsid w:val="00A917F1"/>
    <w:rsid w:val="00A92049"/>
    <w:rsid w:val="00A93C56"/>
    <w:rsid w:val="00A94B0A"/>
    <w:rsid w:val="00AA5CD0"/>
    <w:rsid w:val="00AB5077"/>
    <w:rsid w:val="00AC6E06"/>
    <w:rsid w:val="00AC6FAA"/>
    <w:rsid w:val="00AD1271"/>
    <w:rsid w:val="00AD39BB"/>
    <w:rsid w:val="00AD6D3A"/>
    <w:rsid w:val="00AE3FAD"/>
    <w:rsid w:val="00AE6408"/>
    <w:rsid w:val="00B10379"/>
    <w:rsid w:val="00B121B4"/>
    <w:rsid w:val="00B175BC"/>
    <w:rsid w:val="00B26C9E"/>
    <w:rsid w:val="00B27501"/>
    <w:rsid w:val="00B43425"/>
    <w:rsid w:val="00B45566"/>
    <w:rsid w:val="00B64178"/>
    <w:rsid w:val="00B82B9D"/>
    <w:rsid w:val="00B940A7"/>
    <w:rsid w:val="00B97319"/>
    <w:rsid w:val="00BA4867"/>
    <w:rsid w:val="00BB507E"/>
    <w:rsid w:val="00BC016B"/>
    <w:rsid w:val="00BC5722"/>
    <w:rsid w:val="00BD6F10"/>
    <w:rsid w:val="00BD78BC"/>
    <w:rsid w:val="00BE15BD"/>
    <w:rsid w:val="00C06456"/>
    <w:rsid w:val="00C06B09"/>
    <w:rsid w:val="00C12887"/>
    <w:rsid w:val="00C2447B"/>
    <w:rsid w:val="00C324A0"/>
    <w:rsid w:val="00C33290"/>
    <w:rsid w:val="00C33D37"/>
    <w:rsid w:val="00C46F03"/>
    <w:rsid w:val="00C5279E"/>
    <w:rsid w:val="00C52EF3"/>
    <w:rsid w:val="00C549BE"/>
    <w:rsid w:val="00C55CBA"/>
    <w:rsid w:val="00C6217B"/>
    <w:rsid w:val="00C65943"/>
    <w:rsid w:val="00C6707C"/>
    <w:rsid w:val="00C8285B"/>
    <w:rsid w:val="00C82E38"/>
    <w:rsid w:val="00C83B57"/>
    <w:rsid w:val="00C84E34"/>
    <w:rsid w:val="00C91544"/>
    <w:rsid w:val="00C92E1B"/>
    <w:rsid w:val="00C9473C"/>
    <w:rsid w:val="00CA58EA"/>
    <w:rsid w:val="00CC509D"/>
    <w:rsid w:val="00CC669F"/>
    <w:rsid w:val="00CD4424"/>
    <w:rsid w:val="00CD4FDD"/>
    <w:rsid w:val="00CD73B9"/>
    <w:rsid w:val="00CE5528"/>
    <w:rsid w:val="00CF0CCF"/>
    <w:rsid w:val="00CF5EA1"/>
    <w:rsid w:val="00D03149"/>
    <w:rsid w:val="00D03E0C"/>
    <w:rsid w:val="00D207A5"/>
    <w:rsid w:val="00D35ED4"/>
    <w:rsid w:val="00D45F2C"/>
    <w:rsid w:val="00D52549"/>
    <w:rsid w:val="00D53AC1"/>
    <w:rsid w:val="00D54BAD"/>
    <w:rsid w:val="00D57E09"/>
    <w:rsid w:val="00D61F73"/>
    <w:rsid w:val="00D636FE"/>
    <w:rsid w:val="00D64D54"/>
    <w:rsid w:val="00D81E6C"/>
    <w:rsid w:val="00D945E2"/>
    <w:rsid w:val="00D96433"/>
    <w:rsid w:val="00DB38B0"/>
    <w:rsid w:val="00DC06BF"/>
    <w:rsid w:val="00DD0FE6"/>
    <w:rsid w:val="00DF18D7"/>
    <w:rsid w:val="00DF58EF"/>
    <w:rsid w:val="00DF5EC3"/>
    <w:rsid w:val="00E11774"/>
    <w:rsid w:val="00E153B4"/>
    <w:rsid w:val="00E222E4"/>
    <w:rsid w:val="00E22742"/>
    <w:rsid w:val="00E229A6"/>
    <w:rsid w:val="00E4294E"/>
    <w:rsid w:val="00E47144"/>
    <w:rsid w:val="00E4717E"/>
    <w:rsid w:val="00E47991"/>
    <w:rsid w:val="00E500C5"/>
    <w:rsid w:val="00E521C9"/>
    <w:rsid w:val="00E531C1"/>
    <w:rsid w:val="00E6237F"/>
    <w:rsid w:val="00E71A53"/>
    <w:rsid w:val="00E72A54"/>
    <w:rsid w:val="00E9558F"/>
    <w:rsid w:val="00EA047D"/>
    <w:rsid w:val="00EA0B21"/>
    <w:rsid w:val="00EA114C"/>
    <w:rsid w:val="00EA3125"/>
    <w:rsid w:val="00EB0E66"/>
    <w:rsid w:val="00EB269A"/>
    <w:rsid w:val="00ED2800"/>
    <w:rsid w:val="00ED3993"/>
    <w:rsid w:val="00EE00EE"/>
    <w:rsid w:val="00EE1ECA"/>
    <w:rsid w:val="00EE4A34"/>
    <w:rsid w:val="00EE5299"/>
    <w:rsid w:val="00EE79FB"/>
    <w:rsid w:val="00EF328B"/>
    <w:rsid w:val="00EF6DA3"/>
    <w:rsid w:val="00EF750F"/>
    <w:rsid w:val="00F0790B"/>
    <w:rsid w:val="00F10766"/>
    <w:rsid w:val="00F10ACC"/>
    <w:rsid w:val="00F12A00"/>
    <w:rsid w:val="00F20F0D"/>
    <w:rsid w:val="00F27CB6"/>
    <w:rsid w:val="00F325F4"/>
    <w:rsid w:val="00F424D3"/>
    <w:rsid w:val="00F52FF9"/>
    <w:rsid w:val="00F537EF"/>
    <w:rsid w:val="00F55FDD"/>
    <w:rsid w:val="00F717A6"/>
    <w:rsid w:val="00F74FE4"/>
    <w:rsid w:val="00F77DE2"/>
    <w:rsid w:val="00F82809"/>
    <w:rsid w:val="00F86602"/>
    <w:rsid w:val="00F906DC"/>
    <w:rsid w:val="00F91BC5"/>
    <w:rsid w:val="00F95588"/>
    <w:rsid w:val="00FB0DDD"/>
    <w:rsid w:val="00FC48C6"/>
    <w:rsid w:val="00FC5A81"/>
    <w:rsid w:val="00FC653C"/>
    <w:rsid w:val="00FD7616"/>
    <w:rsid w:val="00FE17D8"/>
    <w:rsid w:val="00FE2CD5"/>
    <w:rsid w:val="00FE7C3E"/>
    <w:rsid w:val="00FF5161"/>
    <w:rsid w:val="00FF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A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E79F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E79FB"/>
  </w:style>
  <w:style w:type="paragraph" w:styleId="a3">
    <w:name w:val="Normal (Web)"/>
    <w:basedOn w:val="a"/>
    <w:unhideWhenUsed/>
    <w:rsid w:val="00EE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9FB"/>
    <w:rPr>
      <w:b/>
      <w:bCs/>
    </w:rPr>
  </w:style>
  <w:style w:type="character" w:customStyle="1" w:styleId="apple-converted-space">
    <w:name w:val="apple-converted-space"/>
    <w:basedOn w:val="a0"/>
    <w:rsid w:val="00EE79FB"/>
  </w:style>
  <w:style w:type="character" w:styleId="a5">
    <w:name w:val="Hyperlink"/>
    <w:basedOn w:val="a0"/>
    <w:uiPriority w:val="99"/>
    <w:unhideWhenUsed/>
    <w:rsid w:val="00EE79FB"/>
    <w:rPr>
      <w:color w:val="0000FF"/>
      <w:u w:val="single"/>
    </w:rPr>
  </w:style>
  <w:style w:type="paragraph" w:customStyle="1" w:styleId="consplusnormal">
    <w:name w:val="consplusnormal"/>
    <w:basedOn w:val="a"/>
    <w:rsid w:val="00EE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79FB"/>
    <w:pPr>
      <w:ind w:left="720"/>
      <w:contextualSpacing/>
    </w:pPr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1"/>
    <w:uiPriority w:val="99"/>
    <w:locked/>
    <w:rsid w:val="00EE79FB"/>
    <w:rPr>
      <w:rFonts w:ascii="Arial" w:hAnsi="Arial" w:cs="Arial"/>
      <w:sz w:val="26"/>
    </w:rPr>
  </w:style>
  <w:style w:type="paragraph" w:customStyle="1" w:styleId="ConsPlusNormal1">
    <w:name w:val="ConsPlusNormal"/>
    <w:link w:val="ConsPlusNormal0"/>
    <w:rsid w:val="00EE79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paragraph" w:styleId="a7">
    <w:name w:val="caption"/>
    <w:basedOn w:val="a"/>
    <w:next w:val="a"/>
    <w:uiPriority w:val="35"/>
    <w:unhideWhenUsed/>
    <w:qFormat/>
    <w:rsid w:val="00EE79FB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79F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E79F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6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4D54"/>
  </w:style>
  <w:style w:type="paragraph" w:styleId="ac">
    <w:name w:val="footer"/>
    <w:basedOn w:val="a"/>
    <w:link w:val="ad"/>
    <w:uiPriority w:val="99"/>
    <w:unhideWhenUsed/>
    <w:rsid w:val="00D6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4D54"/>
  </w:style>
  <w:style w:type="paragraph" w:customStyle="1" w:styleId="formattext">
    <w:name w:val="formattext"/>
    <w:basedOn w:val="a"/>
    <w:rsid w:val="002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qFormat/>
    <w:rsid w:val="0056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locked/>
    <w:rsid w:val="0056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C91544"/>
    <w:pPr>
      <w:suppressAutoHyphens/>
      <w:spacing w:after="60" w:line="240" w:lineRule="auto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1">
    <w:name w:val="Подзаголовок Знак"/>
    <w:basedOn w:val="a0"/>
    <w:link w:val="af0"/>
    <w:rsid w:val="00C91544"/>
    <w:rPr>
      <w:rFonts w:ascii="Arial" w:eastAsia="Calibri" w:hAnsi="Arial" w:cs="Arial"/>
      <w:sz w:val="24"/>
      <w:szCs w:val="24"/>
      <w:lang w:eastAsia="ar-SA"/>
    </w:rPr>
  </w:style>
  <w:style w:type="paragraph" w:styleId="af2">
    <w:name w:val="footnote text"/>
    <w:basedOn w:val="a"/>
    <w:link w:val="af3"/>
    <w:uiPriority w:val="99"/>
    <w:semiHidden/>
    <w:rsid w:val="00C915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C91544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C91544"/>
    <w:rPr>
      <w:rFonts w:ascii="Times New Roman" w:hAnsi="Times New Roman" w:cs="Times New Roman"/>
      <w:vertAlign w:val="superscript"/>
    </w:rPr>
  </w:style>
  <w:style w:type="character" w:customStyle="1" w:styleId="comment">
    <w:name w:val="comment"/>
    <w:basedOn w:val="a0"/>
    <w:rsid w:val="00A31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ornoaltaysk.ru" TargetMode="External"/><Relationship Id="rId18" Type="http://schemas.openxmlformats.org/officeDocument/2006/relationships/hyperlink" Target="mailto:mfc-altai@mail.ru" TargetMode="External"/><Relationship Id="rId26" Type="http://schemas.openxmlformats.org/officeDocument/2006/relationships/hyperlink" Target="consultantplus://offline/ref=3081F682D1A7F872AAF43C39B258103F3655BC0B66BE10D5B51F1106282D1848D73ACCD223863ABBk1f7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295A4076B1522E325BCAED5165DB55744FFAC703DA9162E2959A2370156BDABDAA216C3D119C1AvCa1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rnoaltaysk.ru" TargetMode="External"/><Relationship Id="rId17" Type="http://schemas.openxmlformats.org/officeDocument/2006/relationships/hyperlink" Target="http://www.gornoaltaysk.ru" TargetMode="External"/><Relationship Id="rId25" Type="http://schemas.openxmlformats.org/officeDocument/2006/relationships/hyperlink" Target="consultantplus://offline/ref=3FE1D18DC45E7727BB57B4A377611C9771B45595DAA3F2C9E9A3FDC79EC5BDCA19A3E97C65f0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rnoaltaysk.ru" TargetMode="External"/><Relationship Id="rId20" Type="http://schemas.openxmlformats.org/officeDocument/2006/relationships/hyperlink" Target="http://www.altai-mfc.ru" TargetMode="External"/><Relationship Id="rId29" Type="http://schemas.openxmlformats.org/officeDocument/2006/relationships/hyperlink" Target="consultantplus://offline/ref=A1F26C3CA63F9C4CAF5937B5F6A361B9B294CC9E769DB519EBD9C6931C63F6F23AFFC15542A50675p0k3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admin.gorny.ru" TargetMode="External"/><Relationship Id="rId24" Type="http://schemas.openxmlformats.org/officeDocument/2006/relationships/hyperlink" Target="consultantplus://offline/ref=4A0F64264511BCF2A58B7CBB8E38FC1A855ADA8A8D13CA0CCCB61D88844F2ECD1FE3B2342ADF4054LDM1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rnoaltaysk.ru" TargetMode="External"/><Relationship Id="rId23" Type="http://schemas.openxmlformats.org/officeDocument/2006/relationships/hyperlink" Target="consultantplus://offline/ref=D521181FEC5E0C70E5BD588D87B5E3CF8E411A9F518214D1E43FCCDA4CD61E603B22C0B4C7915986555073UFq5L" TargetMode="External"/><Relationship Id="rId28" Type="http://schemas.openxmlformats.org/officeDocument/2006/relationships/hyperlink" Target="consultantplus://offline/ref=A1F26C3CA63F9C4CAF5937B5F6A361B9B294CC9E769DB519EBD9C6931C63F6F23AFFC15542A50675p0k3K" TargetMode="External"/><Relationship Id="rId10" Type="http://schemas.openxmlformats.org/officeDocument/2006/relationships/hyperlink" Target="http://www.gornoaltaysk.ru" TargetMode="External"/><Relationship Id="rId19" Type="http://schemas.openxmlformats.org/officeDocument/2006/relationships/hyperlink" Target="mailto:mfc-gorod@mail.ru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yperlink" Target="http://www.altai-mfc.ru" TargetMode="External"/><Relationship Id="rId22" Type="http://schemas.openxmlformats.org/officeDocument/2006/relationships/hyperlink" Target="consultantplus://offline/ref=D521181FEC5E0C70E5BD468091D9BFC78948469550811886B86097871BUDqFL" TargetMode="External"/><Relationship Id="rId27" Type="http://schemas.openxmlformats.org/officeDocument/2006/relationships/hyperlink" Target="consultantplus://offline/ref=A1F26C3CA63F9C4CAF5937B5F6A361B9B294CC9E769DB519EBD9C6931C63F6F23AFFC15542A50675p0k3K" TargetMode="External"/><Relationship Id="rId30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2348-C80D-4C10-BABD-27532050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36</Pages>
  <Words>11780</Words>
  <Characters>67151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78774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Ивашова Ирина Александровна</dc:creator>
  <cp:lastModifiedBy>bochkareva</cp:lastModifiedBy>
  <cp:revision>88</cp:revision>
  <cp:lastPrinted>2018-06-13T02:20:00Z</cp:lastPrinted>
  <dcterms:created xsi:type="dcterms:W3CDTF">2018-04-03T04:58:00Z</dcterms:created>
  <dcterms:modified xsi:type="dcterms:W3CDTF">2018-06-18T09:45:00Z</dcterms:modified>
</cp:coreProperties>
</file>