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70" w:rsidRDefault="00446770" w:rsidP="004467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ТОВАРИЩЕСТВО СОБСТВЕННИКОВ ЖИЛЬЯ </w:t>
      </w:r>
    </w:p>
    <w:tbl>
      <w:tblPr>
        <w:tblStyle w:val="a3"/>
        <w:tblW w:w="10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31"/>
      </w:tblGrid>
      <w:tr w:rsidR="00446770" w:rsidTr="00446770">
        <w:tc>
          <w:tcPr>
            <w:tcW w:w="5637" w:type="dxa"/>
            <w:hideMark/>
          </w:tcPr>
          <w:p w:rsidR="00D90467" w:rsidRPr="00D90467" w:rsidRDefault="00D90467" w:rsidP="00D904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D90467">
              <w:rPr>
                <w:rFonts w:ascii="Times New Roman" w:hAnsi="Times New Roman" w:cs="Times New Roman"/>
                <w:b/>
                <w:sz w:val="32"/>
                <w:szCs w:val="32"/>
              </w:rPr>
              <w:t>«ГАРДИНКА»</w:t>
            </w:r>
          </w:p>
          <w:p w:rsidR="00D90467" w:rsidRDefault="00D90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770" w:rsidRDefault="0044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649007, Россия</w:t>
            </w:r>
          </w:p>
          <w:p w:rsidR="00446770" w:rsidRDefault="0044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Алтай,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Горно-Алтайск</w:t>
            </w:r>
          </w:p>
          <w:p w:rsidR="00446770" w:rsidRDefault="0044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Ленина,195 кв. 35</w:t>
            </w:r>
          </w:p>
          <w:p w:rsidR="00446770" w:rsidRDefault="0044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44-3-98, сот. 8-903-919-58-15 </w:t>
            </w:r>
          </w:p>
        </w:tc>
        <w:tc>
          <w:tcPr>
            <w:tcW w:w="4931" w:type="dxa"/>
          </w:tcPr>
          <w:p w:rsidR="00D90467" w:rsidRDefault="00D90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467" w:rsidRDefault="00D90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770" w:rsidRDefault="0044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 0411145789</w:t>
            </w:r>
            <w:r w:rsidR="00A20A2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КПП 041101001</w:t>
            </w:r>
          </w:p>
          <w:p w:rsidR="00446770" w:rsidRDefault="0044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ОГРН 1090411003209</w:t>
            </w:r>
          </w:p>
          <w:p w:rsidR="00446770" w:rsidRDefault="00B70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446770">
              <w:rPr>
                <w:rFonts w:ascii="Times New Roman" w:hAnsi="Times New Roman" w:cs="Times New Roman"/>
                <w:b/>
                <w:sz w:val="28"/>
                <w:szCs w:val="28"/>
              </w:rPr>
              <w:t>с 40703810502350017680</w:t>
            </w:r>
          </w:p>
          <w:p w:rsidR="00446770" w:rsidRDefault="001A6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  <w:r w:rsidR="00446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8558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Сбербанка</w:t>
            </w:r>
          </w:p>
          <w:p w:rsidR="00446770" w:rsidRDefault="0044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России</w:t>
            </w:r>
            <w:r w:rsidR="001A6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Г</w:t>
            </w:r>
            <w:r w:rsidR="001A619E">
              <w:rPr>
                <w:rFonts w:ascii="Times New Roman" w:hAnsi="Times New Roman" w:cs="Times New Roman"/>
                <w:b/>
                <w:sz w:val="28"/>
                <w:szCs w:val="28"/>
              </w:rPr>
              <w:t>ОРНО-АЛТАЙСК</w:t>
            </w:r>
          </w:p>
          <w:p w:rsidR="00446770" w:rsidRDefault="0044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52" w:type="dxa"/>
        <w:tblBorders>
          <w:top w:val="thinThickThinSmallGap" w:sz="24" w:space="0" w:color="auto"/>
        </w:tblBorders>
        <w:tblLook w:val="04A0"/>
      </w:tblPr>
      <w:tblGrid>
        <w:gridCol w:w="9802"/>
      </w:tblGrid>
      <w:tr w:rsidR="00446770" w:rsidTr="00446770">
        <w:trPr>
          <w:trHeight w:val="100"/>
        </w:trPr>
        <w:tc>
          <w:tcPr>
            <w:tcW w:w="1024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F46782" w:rsidRDefault="00F46782" w:rsidP="000922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E3BA9" w:rsidRDefault="00DE3BA9" w:rsidP="00DE3BA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E3BA9">
        <w:rPr>
          <w:rFonts w:ascii="Times New Roman" w:hAnsi="Times New Roman" w:cs="Times New Roman"/>
          <w:sz w:val="32"/>
          <w:szCs w:val="32"/>
        </w:rPr>
        <w:t>Выполнение необходимых работ и мероприятий</w:t>
      </w:r>
    </w:p>
    <w:p w:rsidR="00DE3BA9" w:rsidRDefault="00DE3BA9" w:rsidP="00DE3BA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E3BA9">
        <w:rPr>
          <w:rFonts w:ascii="Times New Roman" w:hAnsi="Times New Roman" w:cs="Times New Roman"/>
          <w:sz w:val="32"/>
          <w:szCs w:val="32"/>
        </w:rPr>
        <w:t>правлением ТСЖ под председательством</w:t>
      </w:r>
    </w:p>
    <w:p w:rsidR="00446770" w:rsidRDefault="00DE3BA9" w:rsidP="00DE3BA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E3BA9">
        <w:rPr>
          <w:rFonts w:ascii="Times New Roman" w:hAnsi="Times New Roman" w:cs="Times New Roman"/>
          <w:sz w:val="32"/>
          <w:szCs w:val="32"/>
        </w:rPr>
        <w:t>Лошкарева Н.П. за период с 2009-2015гг.</w:t>
      </w:r>
    </w:p>
    <w:p w:rsidR="00DE3BA9" w:rsidRPr="00DE3BA9" w:rsidRDefault="00DE3BA9" w:rsidP="00DE3BA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E3BA9" w:rsidRDefault="00DE3BA9" w:rsidP="009C3E81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3E81">
        <w:rPr>
          <w:rFonts w:ascii="Times New Roman" w:hAnsi="Times New Roman" w:cs="Times New Roman"/>
          <w:sz w:val="28"/>
          <w:szCs w:val="28"/>
          <w:u w:val="single"/>
        </w:rPr>
        <w:t>В составе УК «Центральная»</w:t>
      </w:r>
    </w:p>
    <w:p w:rsidR="009C3E81" w:rsidRPr="009C3E81" w:rsidRDefault="009C3E81" w:rsidP="009C3E81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3BA9" w:rsidRPr="003D116F" w:rsidRDefault="00DE3BA9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t>1. Участие в программе администрации города по установке индивидуальных тепловых пунктов (ИТП). Оплата проведенных работ 60% администрация города, 40% жильцы дома.</w:t>
      </w:r>
    </w:p>
    <w:p w:rsidR="00DE3BA9" w:rsidRPr="003D116F" w:rsidRDefault="00DE3BA9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t xml:space="preserve">2. Замена внутренних тамбурных дверей на </w:t>
      </w:r>
      <w:proofErr w:type="gramStart"/>
      <w:r w:rsidRPr="003D116F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3D116F">
        <w:rPr>
          <w:rFonts w:ascii="Times New Roman" w:hAnsi="Times New Roman" w:cs="Times New Roman"/>
          <w:sz w:val="28"/>
          <w:szCs w:val="28"/>
        </w:rPr>
        <w:t>, с установкой доводчиков. Результат – температура в подъездах в зимний период не опускается ниже +20гр.С. Установлены термометры в подъездах.</w:t>
      </w:r>
    </w:p>
    <w:p w:rsidR="00DE3BA9" w:rsidRPr="003D116F" w:rsidRDefault="00DE3BA9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t xml:space="preserve">3. Установка лавочек </w:t>
      </w:r>
      <w:r w:rsidR="005269E9" w:rsidRPr="003D116F">
        <w:rPr>
          <w:rFonts w:ascii="Times New Roman" w:hAnsi="Times New Roman" w:cs="Times New Roman"/>
          <w:sz w:val="28"/>
          <w:szCs w:val="28"/>
        </w:rPr>
        <w:t>у каждого подъезда.</w:t>
      </w:r>
    </w:p>
    <w:p w:rsidR="005269E9" w:rsidRPr="003D116F" w:rsidRDefault="005269E9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t xml:space="preserve">4. В результате оперативной (4 месяца) регистрации ТСЖ как юридического лица и настойчивости председателя позволило попаданию нашего дома в 2011 году в перечень домов  </w:t>
      </w:r>
      <w:r w:rsidR="00D83A50">
        <w:rPr>
          <w:rFonts w:ascii="Times New Roman" w:hAnsi="Times New Roman" w:cs="Times New Roman"/>
          <w:sz w:val="28"/>
          <w:szCs w:val="28"/>
        </w:rPr>
        <w:t>(</w:t>
      </w:r>
      <w:r w:rsidRPr="003D116F">
        <w:rPr>
          <w:rFonts w:ascii="Times New Roman" w:hAnsi="Times New Roman" w:cs="Times New Roman"/>
          <w:sz w:val="28"/>
          <w:szCs w:val="28"/>
        </w:rPr>
        <w:t>4 дома</w:t>
      </w:r>
      <w:r w:rsidR="00D83A50">
        <w:rPr>
          <w:rFonts w:ascii="Times New Roman" w:hAnsi="Times New Roman" w:cs="Times New Roman"/>
          <w:sz w:val="28"/>
          <w:szCs w:val="28"/>
        </w:rPr>
        <w:t xml:space="preserve">) </w:t>
      </w:r>
      <w:r w:rsidRPr="003D116F">
        <w:rPr>
          <w:rFonts w:ascii="Times New Roman" w:hAnsi="Times New Roman" w:cs="Times New Roman"/>
          <w:sz w:val="28"/>
          <w:szCs w:val="28"/>
        </w:rPr>
        <w:t xml:space="preserve"> подлежащих комплексному капитальному ремонту за счет средств в основном федерального, а также республиканского и городского бюджетов. Доля жильцов в оплате составляла 5 процентов от общего объема средств.</w:t>
      </w:r>
    </w:p>
    <w:p w:rsidR="005269E9" w:rsidRPr="003D116F" w:rsidRDefault="005269E9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t xml:space="preserve">5. </w:t>
      </w:r>
      <w:r w:rsidR="00446BF3" w:rsidRPr="003D116F">
        <w:rPr>
          <w:rFonts w:ascii="Times New Roman" w:hAnsi="Times New Roman" w:cs="Times New Roman"/>
          <w:sz w:val="28"/>
          <w:szCs w:val="28"/>
        </w:rPr>
        <w:t>Добит</w:t>
      </w:r>
      <w:r w:rsidR="009C3E81" w:rsidRPr="003D116F">
        <w:rPr>
          <w:rFonts w:ascii="Times New Roman" w:hAnsi="Times New Roman" w:cs="Times New Roman"/>
          <w:sz w:val="28"/>
          <w:szCs w:val="28"/>
        </w:rPr>
        <w:t>ь</w:t>
      </w:r>
      <w:r w:rsidR="00446BF3" w:rsidRPr="003D116F">
        <w:rPr>
          <w:rFonts w:ascii="Times New Roman" w:hAnsi="Times New Roman" w:cs="Times New Roman"/>
          <w:sz w:val="28"/>
          <w:szCs w:val="28"/>
        </w:rPr>
        <w:t>ся правомерного распределения долей, меньше на 14 % по жилой части дома в оплате за отопление. В течени</w:t>
      </w:r>
      <w:r w:rsidR="00D83A50">
        <w:rPr>
          <w:rFonts w:ascii="Times New Roman" w:hAnsi="Times New Roman" w:cs="Times New Roman"/>
          <w:sz w:val="28"/>
          <w:szCs w:val="28"/>
        </w:rPr>
        <w:t>е</w:t>
      </w:r>
      <w:r w:rsidR="00446BF3" w:rsidRPr="003D116F">
        <w:rPr>
          <w:rFonts w:ascii="Times New Roman" w:hAnsi="Times New Roman" w:cs="Times New Roman"/>
          <w:sz w:val="28"/>
          <w:szCs w:val="28"/>
        </w:rPr>
        <w:t xml:space="preserve"> 37 лет жильцам</w:t>
      </w:r>
      <w:r w:rsidR="00D83A50">
        <w:rPr>
          <w:rFonts w:ascii="Times New Roman" w:hAnsi="Times New Roman" w:cs="Times New Roman"/>
          <w:sz w:val="28"/>
          <w:szCs w:val="28"/>
        </w:rPr>
        <w:t>,</w:t>
      </w:r>
      <w:r w:rsidR="00446BF3" w:rsidRPr="003D116F">
        <w:rPr>
          <w:rFonts w:ascii="Times New Roman" w:hAnsi="Times New Roman" w:cs="Times New Roman"/>
          <w:sz w:val="28"/>
          <w:szCs w:val="28"/>
        </w:rPr>
        <w:t xml:space="preserve"> предъявлялось оплачивать</w:t>
      </w:r>
      <w:r w:rsidR="00696596">
        <w:rPr>
          <w:rFonts w:ascii="Times New Roman" w:hAnsi="Times New Roman" w:cs="Times New Roman"/>
          <w:sz w:val="28"/>
          <w:szCs w:val="28"/>
        </w:rPr>
        <w:t>,</w:t>
      </w:r>
      <w:r w:rsidR="00446BF3" w:rsidRPr="003D116F">
        <w:rPr>
          <w:rFonts w:ascii="Times New Roman" w:hAnsi="Times New Roman" w:cs="Times New Roman"/>
          <w:sz w:val="28"/>
          <w:szCs w:val="28"/>
        </w:rPr>
        <w:t xml:space="preserve"> больше на 14% чем полагалось за собственную квартиру, по причине не правомерного занижения оплаты за тепл</w:t>
      </w:r>
      <w:r w:rsidR="00D83A50">
        <w:rPr>
          <w:rFonts w:ascii="Times New Roman" w:hAnsi="Times New Roman" w:cs="Times New Roman"/>
          <w:sz w:val="28"/>
          <w:szCs w:val="28"/>
        </w:rPr>
        <w:t>о</w:t>
      </w:r>
      <w:r w:rsidR="00446BF3" w:rsidRPr="003D116F">
        <w:rPr>
          <w:rFonts w:ascii="Times New Roman" w:hAnsi="Times New Roman" w:cs="Times New Roman"/>
          <w:sz w:val="28"/>
          <w:szCs w:val="28"/>
        </w:rPr>
        <w:t xml:space="preserve"> 1 этажу. Расчет УК «Центральной» производился по занимаемой ими площади, а не по объему помещений, как полагается, который  превышает </w:t>
      </w:r>
      <w:r w:rsidR="003A0296" w:rsidRPr="003D116F">
        <w:rPr>
          <w:rFonts w:ascii="Times New Roman" w:hAnsi="Times New Roman" w:cs="Times New Roman"/>
          <w:sz w:val="28"/>
          <w:szCs w:val="28"/>
        </w:rPr>
        <w:t>жилые этажи на 50%.</w:t>
      </w:r>
    </w:p>
    <w:p w:rsidR="00696596" w:rsidRDefault="003A0296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t>6. Отказаться от тарифа в размере 23 руб.53 коп</w:t>
      </w:r>
      <w:proofErr w:type="gramStart"/>
      <w:r w:rsidRPr="003D11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65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D11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D116F">
        <w:rPr>
          <w:rFonts w:ascii="Times New Roman" w:hAnsi="Times New Roman" w:cs="Times New Roman"/>
          <w:sz w:val="28"/>
          <w:szCs w:val="28"/>
        </w:rPr>
        <w:t>величение на 33%) предложенный УК «Централ</w:t>
      </w:r>
      <w:r w:rsidR="009C3E81" w:rsidRPr="003D116F">
        <w:rPr>
          <w:rFonts w:ascii="Times New Roman" w:hAnsi="Times New Roman" w:cs="Times New Roman"/>
          <w:sz w:val="28"/>
          <w:szCs w:val="28"/>
        </w:rPr>
        <w:t>ь</w:t>
      </w:r>
      <w:r w:rsidRPr="003D116F">
        <w:rPr>
          <w:rFonts w:ascii="Times New Roman" w:hAnsi="Times New Roman" w:cs="Times New Roman"/>
          <w:sz w:val="28"/>
          <w:szCs w:val="28"/>
        </w:rPr>
        <w:t xml:space="preserve">ной» на 2012 год, что в результате </w:t>
      </w:r>
      <w:r w:rsidRPr="003D116F">
        <w:rPr>
          <w:rFonts w:ascii="Times New Roman" w:hAnsi="Times New Roman" w:cs="Times New Roman"/>
          <w:sz w:val="28"/>
          <w:szCs w:val="28"/>
        </w:rPr>
        <w:lastRenderedPageBreak/>
        <w:t>спровоцировало нас принять  решение об уходе ТСЖ на самоуправление с тарифом 20 руб. за 1 кв.м. жилой пл</w:t>
      </w:r>
      <w:r w:rsidR="00F52606" w:rsidRPr="003D116F">
        <w:rPr>
          <w:rFonts w:ascii="Times New Roman" w:hAnsi="Times New Roman" w:cs="Times New Roman"/>
          <w:sz w:val="28"/>
          <w:szCs w:val="28"/>
        </w:rPr>
        <w:t>ощади. В течение</w:t>
      </w:r>
      <w:r w:rsidRPr="003D116F">
        <w:rPr>
          <w:rFonts w:ascii="Times New Roman" w:hAnsi="Times New Roman" w:cs="Times New Roman"/>
          <w:sz w:val="28"/>
          <w:szCs w:val="28"/>
        </w:rPr>
        <w:t xml:space="preserve"> 3 лет</w:t>
      </w:r>
      <w:r w:rsidR="00F52606" w:rsidRPr="003D116F">
        <w:rPr>
          <w:rFonts w:ascii="Times New Roman" w:hAnsi="Times New Roman" w:cs="Times New Roman"/>
          <w:sz w:val="28"/>
          <w:szCs w:val="28"/>
        </w:rPr>
        <w:t xml:space="preserve"> данный тариф не изменялся. В результате ушли мы также и от 85% нагрузки в виде накладных расходов на любой вид выполненных работ.</w:t>
      </w:r>
    </w:p>
    <w:p w:rsidR="003A0296" w:rsidRPr="003D116F" w:rsidRDefault="00F52606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t xml:space="preserve"> </w:t>
      </w:r>
      <w:r w:rsidR="00696596">
        <w:rPr>
          <w:rFonts w:ascii="Times New Roman" w:hAnsi="Times New Roman" w:cs="Times New Roman"/>
          <w:sz w:val="28"/>
          <w:szCs w:val="28"/>
        </w:rPr>
        <w:t>7.</w:t>
      </w:r>
      <w:r w:rsidRPr="003D116F">
        <w:rPr>
          <w:rFonts w:ascii="Times New Roman" w:hAnsi="Times New Roman" w:cs="Times New Roman"/>
          <w:sz w:val="28"/>
          <w:szCs w:val="28"/>
        </w:rPr>
        <w:t>Установить причину постоянной протечки канализации в подвал дома. Оказалось установленные ранее две емкости под выгреб, не выставлены на нужную глубину. Их использование без подпора канализации возможно только на половину их объема.</w:t>
      </w:r>
      <w:r w:rsidR="00697AC2" w:rsidRPr="003D116F">
        <w:rPr>
          <w:rFonts w:ascii="Times New Roman" w:hAnsi="Times New Roman" w:cs="Times New Roman"/>
          <w:sz w:val="28"/>
          <w:szCs w:val="28"/>
        </w:rPr>
        <w:t xml:space="preserve"> Одновременно добились замены подрядчика по вывозу ЖБО. Результат: если ранее </w:t>
      </w:r>
      <w:proofErr w:type="spellStart"/>
      <w:r w:rsidR="00697AC2" w:rsidRPr="003D116F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="00697AC2" w:rsidRPr="003D116F">
        <w:rPr>
          <w:rFonts w:ascii="Times New Roman" w:hAnsi="Times New Roman" w:cs="Times New Roman"/>
          <w:sz w:val="28"/>
          <w:szCs w:val="28"/>
        </w:rPr>
        <w:t xml:space="preserve"> ежемесячно вывозило 600-650 м3,то новый подрядчик стал исполнять письменную заявку ТСЖ после ежедневного промера отходов в выгребе</w:t>
      </w:r>
      <w:r w:rsidR="00696596">
        <w:rPr>
          <w:rFonts w:ascii="Times New Roman" w:hAnsi="Times New Roman" w:cs="Times New Roman"/>
          <w:sz w:val="28"/>
          <w:szCs w:val="28"/>
        </w:rPr>
        <w:t>,</w:t>
      </w:r>
      <w:r w:rsidR="00697AC2" w:rsidRPr="003D116F">
        <w:rPr>
          <w:rFonts w:ascii="Times New Roman" w:hAnsi="Times New Roman" w:cs="Times New Roman"/>
          <w:sz w:val="28"/>
          <w:szCs w:val="28"/>
        </w:rPr>
        <w:t xml:space="preserve"> </w:t>
      </w:r>
      <w:r w:rsidR="00696596">
        <w:rPr>
          <w:rFonts w:ascii="Times New Roman" w:hAnsi="Times New Roman" w:cs="Times New Roman"/>
          <w:sz w:val="28"/>
          <w:szCs w:val="28"/>
        </w:rPr>
        <w:t>о</w:t>
      </w:r>
      <w:r w:rsidR="00697AC2" w:rsidRPr="003D116F">
        <w:rPr>
          <w:rFonts w:ascii="Times New Roman" w:hAnsi="Times New Roman" w:cs="Times New Roman"/>
          <w:sz w:val="28"/>
          <w:szCs w:val="28"/>
        </w:rPr>
        <w:t>бъем вывозимых ЖБО снизился до 280-320 м3, то есть практически в 2 раза</w:t>
      </w:r>
    </w:p>
    <w:p w:rsidR="00842A79" w:rsidRPr="00696596" w:rsidRDefault="00842A79" w:rsidP="006965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6596">
        <w:rPr>
          <w:rFonts w:ascii="Times New Roman" w:hAnsi="Times New Roman" w:cs="Times New Roman"/>
          <w:sz w:val="28"/>
          <w:szCs w:val="28"/>
          <w:u w:val="single"/>
        </w:rPr>
        <w:t>Что сделано на самоуправлении с 1 апреля 2012 года.</w:t>
      </w:r>
    </w:p>
    <w:p w:rsidR="00842A79" w:rsidRPr="003D116F" w:rsidRDefault="00842A79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t>1. Изготовлено специальное сооружение для установки контейнеров твердых бытовых отходов. В результате улучшено</w:t>
      </w:r>
      <w:r w:rsidR="00CF6912" w:rsidRPr="003D116F">
        <w:rPr>
          <w:rFonts w:ascii="Times New Roman" w:hAnsi="Times New Roman" w:cs="Times New Roman"/>
          <w:sz w:val="28"/>
          <w:szCs w:val="28"/>
        </w:rPr>
        <w:t xml:space="preserve"> санитарное состояние во дворе, количество вывезенных ТБО снизилось в два раза.</w:t>
      </w:r>
    </w:p>
    <w:p w:rsidR="00CF6912" w:rsidRPr="003D116F" w:rsidRDefault="00CF6912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t xml:space="preserve">2. Восстановлено, с  существенным усилием крепления, снесенное на 70% ограждение и 100%  </w:t>
      </w:r>
      <w:proofErr w:type="spellStart"/>
      <w:r w:rsidRPr="003D116F">
        <w:rPr>
          <w:rFonts w:ascii="Times New Roman" w:hAnsi="Times New Roman" w:cs="Times New Roman"/>
          <w:sz w:val="28"/>
          <w:szCs w:val="28"/>
        </w:rPr>
        <w:t>водоотведенных</w:t>
      </w:r>
      <w:proofErr w:type="spellEnd"/>
      <w:r w:rsidRPr="003D116F">
        <w:rPr>
          <w:rFonts w:ascii="Times New Roman" w:hAnsi="Times New Roman" w:cs="Times New Roman"/>
          <w:sz w:val="28"/>
          <w:szCs w:val="28"/>
        </w:rPr>
        <w:t xml:space="preserve"> лотков на кровле после схода снега во время оттепели в феврале 2013 года.</w:t>
      </w:r>
    </w:p>
    <w:p w:rsidR="00CF6912" w:rsidRPr="003D116F" w:rsidRDefault="00CF6912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t>3.</w:t>
      </w:r>
      <w:r w:rsidR="002C52EA" w:rsidRPr="003D116F">
        <w:rPr>
          <w:rFonts w:ascii="Times New Roman" w:hAnsi="Times New Roman" w:cs="Times New Roman"/>
          <w:sz w:val="28"/>
          <w:szCs w:val="28"/>
        </w:rPr>
        <w:t xml:space="preserve"> Добились замены, выполненных подрядчиком не по проекту, труб-лежаков в системе отопления. Первую зиму после капремонта крайние 1 и 4 подъезды не прогревались до нормальной температуры, Ситуация после этого нормализовалась. В течение последних 2-х лет жалоб не было.</w:t>
      </w:r>
    </w:p>
    <w:p w:rsidR="002C52EA" w:rsidRPr="003D116F" w:rsidRDefault="002C52EA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t>4. Произведено разделение на 4 части системы отопления, путем установки 8 дополнительных затворов. Это позволяет производить более качественную промывку отопительной системы. В случае аварийной ситуации не требуется отключать весь дом, а лишь четвертую его часть</w:t>
      </w:r>
      <w:r w:rsidR="009C3E81" w:rsidRPr="003D116F">
        <w:rPr>
          <w:rFonts w:ascii="Times New Roman" w:hAnsi="Times New Roman" w:cs="Times New Roman"/>
          <w:sz w:val="28"/>
          <w:szCs w:val="28"/>
        </w:rPr>
        <w:t>,</w:t>
      </w:r>
      <w:r w:rsidRPr="003D116F">
        <w:rPr>
          <w:rFonts w:ascii="Times New Roman" w:hAnsi="Times New Roman" w:cs="Times New Roman"/>
          <w:sz w:val="28"/>
          <w:szCs w:val="28"/>
        </w:rPr>
        <w:t xml:space="preserve"> требующую рем</w:t>
      </w:r>
      <w:r w:rsidR="00696596">
        <w:rPr>
          <w:rFonts w:ascii="Times New Roman" w:hAnsi="Times New Roman" w:cs="Times New Roman"/>
          <w:sz w:val="28"/>
          <w:szCs w:val="28"/>
        </w:rPr>
        <w:t xml:space="preserve">онта,  </w:t>
      </w:r>
      <w:r w:rsidRPr="003D116F">
        <w:rPr>
          <w:rFonts w:ascii="Times New Roman" w:hAnsi="Times New Roman" w:cs="Times New Roman"/>
          <w:sz w:val="28"/>
          <w:szCs w:val="28"/>
        </w:rPr>
        <w:t>остальная часть дома будет обогреваться.</w:t>
      </w:r>
    </w:p>
    <w:p w:rsidR="00AC6373" w:rsidRPr="003D116F" w:rsidRDefault="00AC6373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t>5. Произведен подъем крышек колодцев канализации у 4 и 3 подъездов, которые находятся на водостоке к колодцу ливневой канализации, при дожде и таянии снега вода попадала в систему канализации увеличивая объем вывозимых ЖБО.</w:t>
      </w:r>
    </w:p>
    <w:p w:rsidR="00AC6373" w:rsidRPr="003D116F" w:rsidRDefault="009C3E81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D116F">
        <w:rPr>
          <w:rFonts w:ascii="Times New Roman" w:hAnsi="Times New Roman" w:cs="Times New Roman"/>
          <w:sz w:val="28"/>
          <w:szCs w:val="28"/>
        </w:rPr>
        <w:t>Переделаны на капитальные</w:t>
      </w:r>
      <w:r w:rsidR="00696596">
        <w:rPr>
          <w:rFonts w:ascii="Times New Roman" w:hAnsi="Times New Roman" w:cs="Times New Roman"/>
          <w:sz w:val="28"/>
          <w:szCs w:val="28"/>
        </w:rPr>
        <w:t>,</w:t>
      </w:r>
      <w:r w:rsidR="00AC6373" w:rsidRPr="003D116F">
        <w:rPr>
          <w:rFonts w:ascii="Times New Roman" w:hAnsi="Times New Roman" w:cs="Times New Roman"/>
          <w:sz w:val="28"/>
          <w:szCs w:val="28"/>
        </w:rPr>
        <w:t xml:space="preserve"> из металлических труб, разв</w:t>
      </w:r>
      <w:r w:rsidRPr="003D116F">
        <w:rPr>
          <w:rFonts w:ascii="Times New Roman" w:hAnsi="Times New Roman" w:cs="Times New Roman"/>
          <w:sz w:val="28"/>
          <w:szCs w:val="28"/>
        </w:rPr>
        <w:t>а</w:t>
      </w:r>
      <w:r w:rsidR="00AC6373" w:rsidRPr="003D116F">
        <w:rPr>
          <w:rFonts w:ascii="Times New Roman" w:hAnsi="Times New Roman" w:cs="Times New Roman"/>
          <w:sz w:val="28"/>
          <w:szCs w:val="28"/>
        </w:rPr>
        <w:t>лившиеся через 2 года после строителей откосы у крылечных площадок.</w:t>
      </w:r>
      <w:proofErr w:type="gramEnd"/>
    </w:p>
    <w:p w:rsidR="00AC6373" w:rsidRPr="003D116F" w:rsidRDefault="00006C67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lastRenderedPageBreak/>
        <w:t>7. Выявлена не качественная покраска металлических труб-лежаков, полность</w:t>
      </w:r>
      <w:r w:rsidR="009C3E81" w:rsidRPr="003D116F">
        <w:rPr>
          <w:rFonts w:ascii="Times New Roman" w:hAnsi="Times New Roman" w:cs="Times New Roman"/>
          <w:sz w:val="28"/>
          <w:szCs w:val="28"/>
        </w:rPr>
        <w:t xml:space="preserve">ю перекрашено </w:t>
      </w:r>
      <w:r w:rsidRPr="003D116F">
        <w:rPr>
          <w:rFonts w:ascii="Times New Roman" w:hAnsi="Times New Roman" w:cs="Times New Roman"/>
          <w:sz w:val="28"/>
          <w:szCs w:val="28"/>
        </w:rPr>
        <w:t>и качественно за</w:t>
      </w:r>
      <w:r w:rsidR="009C3E81" w:rsidRPr="003D116F">
        <w:rPr>
          <w:rFonts w:ascii="Times New Roman" w:hAnsi="Times New Roman" w:cs="Times New Roman"/>
          <w:sz w:val="28"/>
          <w:szCs w:val="28"/>
        </w:rPr>
        <w:t>изолировано.</w:t>
      </w:r>
    </w:p>
    <w:p w:rsidR="00006C67" w:rsidRPr="003D116F" w:rsidRDefault="009C3E81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t>8</w:t>
      </w:r>
      <w:r w:rsidR="00006C67" w:rsidRPr="003D116F">
        <w:rPr>
          <w:rFonts w:ascii="Times New Roman" w:hAnsi="Times New Roman" w:cs="Times New Roman"/>
          <w:sz w:val="28"/>
          <w:szCs w:val="28"/>
        </w:rPr>
        <w:t xml:space="preserve">. </w:t>
      </w:r>
      <w:r w:rsidRPr="003D116F">
        <w:rPr>
          <w:rFonts w:ascii="Times New Roman" w:hAnsi="Times New Roman" w:cs="Times New Roman"/>
          <w:sz w:val="28"/>
          <w:szCs w:val="28"/>
        </w:rPr>
        <w:t xml:space="preserve">Произведена защита начавшего разрушаться цоколя здания </w:t>
      </w:r>
      <w:proofErr w:type="gramStart"/>
      <w:r w:rsidRPr="003D116F">
        <w:rPr>
          <w:rFonts w:ascii="Times New Roman" w:hAnsi="Times New Roman" w:cs="Times New Roman"/>
          <w:sz w:val="28"/>
          <w:szCs w:val="28"/>
        </w:rPr>
        <w:t>специальным</w:t>
      </w:r>
      <w:proofErr w:type="gramEnd"/>
      <w:r w:rsidRPr="003D116F">
        <w:rPr>
          <w:rFonts w:ascii="Times New Roman" w:hAnsi="Times New Roman" w:cs="Times New Roman"/>
          <w:sz w:val="28"/>
          <w:szCs w:val="28"/>
        </w:rPr>
        <w:t xml:space="preserve"> цокольным </w:t>
      </w:r>
      <w:proofErr w:type="spellStart"/>
      <w:r w:rsidRPr="003D116F">
        <w:rPr>
          <w:rFonts w:ascii="Times New Roman" w:hAnsi="Times New Roman" w:cs="Times New Roman"/>
          <w:sz w:val="28"/>
          <w:szCs w:val="28"/>
        </w:rPr>
        <w:t>профлистом</w:t>
      </w:r>
      <w:proofErr w:type="spellEnd"/>
      <w:r w:rsidRPr="003D116F">
        <w:rPr>
          <w:rFonts w:ascii="Times New Roman" w:hAnsi="Times New Roman" w:cs="Times New Roman"/>
          <w:sz w:val="28"/>
          <w:szCs w:val="28"/>
        </w:rPr>
        <w:t>.</w:t>
      </w:r>
    </w:p>
    <w:p w:rsidR="009C3E81" w:rsidRPr="003D116F" w:rsidRDefault="009C3E81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t>9. Установлены специальные крепления на кровле, для обеспечения безопасной работы по складыванию снега и других возможных работ.</w:t>
      </w:r>
    </w:p>
    <w:p w:rsidR="009C3E81" w:rsidRPr="003D116F" w:rsidRDefault="009C3E81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t>10.</w:t>
      </w:r>
      <w:r w:rsidR="00050DE5" w:rsidRPr="003D116F">
        <w:rPr>
          <w:rFonts w:ascii="Times New Roman" w:hAnsi="Times New Roman" w:cs="Times New Roman"/>
          <w:sz w:val="28"/>
          <w:szCs w:val="28"/>
        </w:rPr>
        <w:t xml:space="preserve"> В текущем году обнаружена протечка талой воды со стороны устаревшего асфальтового покрытия. Путем </w:t>
      </w:r>
      <w:proofErr w:type="spellStart"/>
      <w:r w:rsidR="00050DE5" w:rsidRPr="003D116F">
        <w:rPr>
          <w:rFonts w:ascii="Times New Roman" w:hAnsi="Times New Roman" w:cs="Times New Roman"/>
          <w:sz w:val="28"/>
          <w:szCs w:val="28"/>
        </w:rPr>
        <w:t>пропенивания</w:t>
      </w:r>
      <w:proofErr w:type="spellEnd"/>
      <w:r w:rsidR="00050DE5" w:rsidRPr="003D116F">
        <w:rPr>
          <w:rFonts w:ascii="Times New Roman" w:hAnsi="Times New Roman" w:cs="Times New Roman"/>
          <w:sz w:val="28"/>
          <w:szCs w:val="28"/>
        </w:rPr>
        <w:t xml:space="preserve"> стыков верхней части изнутри колодцев, протечка  ликвидирована, но требует наблюдения в весенний период постоянно.</w:t>
      </w:r>
    </w:p>
    <w:p w:rsidR="00050DE5" w:rsidRPr="003D116F" w:rsidRDefault="00050DE5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t>11. С целью ликвидации возможности сброса всякого мусора в подвальную часть, ограждения входов в подвал дополнительно обнесены мелкоячеистой металлической высечкой.</w:t>
      </w:r>
    </w:p>
    <w:p w:rsidR="00050DE5" w:rsidRPr="003D116F" w:rsidRDefault="00050DE5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t xml:space="preserve">12. Для выявления без учетного потребления воды, что влияет на величину </w:t>
      </w:r>
      <w:proofErr w:type="spellStart"/>
      <w:r w:rsidRPr="003D116F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3D116F">
        <w:rPr>
          <w:rFonts w:ascii="Times New Roman" w:hAnsi="Times New Roman" w:cs="Times New Roman"/>
          <w:sz w:val="28"/>
          <w:szCs w:val="28"/>
        </w:rPr>
        <w:t xml:space="preserve"> расходов по воде и вывозу ЖБО, установлены в подвальной части, ни</w:t>
      </w:r>
      <w:r w:rsidR="00A2485E">
        <w:rPr>
          <w:rFonts w:ascii="Times New Roman" w:hAnsi="Times New Roman" w:cs="Times New Roman"/>
          <w:sz w:val="28"/>
          <w:szCs w:val="28"/>
        </w:rPr>
        <w:t>же всех потребителей на стояках</w:t>
      </w:r>
      <w:r w:rsidRPr="003D116F">
        <w:rPr>
          <w:rFonts w:ascii="Times New Roman" w:hAnsi="Times New Roman" w:cs="Times New Roman"/>
          <w:sz w:val="28"/>
          <w:szCs w:val="28"/>
        </w:rPr>
        <w:t>, водяные счетчики (всего 12 шт.).</w:t>
      </w:r>
    </w:p>
    <w:p w:rsidR="00050DE5" w:rsidRPr="003D116F" w:rsidRDefault="00050DE5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t>Теперь мы располагаем информацией, на каком стояке возникают проблемы</w:t>
      </w:r>
      <w:r w:rsidR="00A2485E">
        <w:rPr>
          <w:rFonts w:ascii="Times New Roman" w:hAnsi="Times New Roman" w:cs="Times New Roman"/>
          <w:sz w:val="28"/>
          <w:szCs w:val="28"/>
        </w:rPr>
        <w:t>,</w:t>
      </w:r>
      <w:r w:rsidRPr="003D116F">
        <w:rPr>
          <w:rFonts w:ascii="Times New Roman" w:hAnsi="Times New Roman" w:cs="Times New Roman"/>
          <w:sz w:val="28"/>
          <w:szCs w:val="28"/>
        </w:rPr>
        <w:t xml:space="preserve"> и  будем доводить до пользователей (4-8квартир пользователей 1 этажа) для принятия мер по их решению.</w:t>
      </w:r>
    </w:p>
    <w:p w:rsidR="00050DE5" w:rsidRPr="003D116F" w:rsidRDefault="00050DE5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t>13. Облагородили</w:t>
      </w:r>
      <w:r w:rsidR="003C4D97" w:rsidRPr="003D116F">
        <w:rPr>
          <w:rFonts w:ascii="Times New Roman" w:hAnsi="Times New Roman" w:cs="Times New Roman"/>
          <w:sz w:val="28"/>
          <w:szCs w:val="28"/>
        </w:rPr>
        <w:t xml:space="preserve">, </w:t>
      </w:r>
      <w:r w:rsidRPr="003D116F">
        <w:rPr>
          <w:rFonts w:ascii="Times New Roman" w:hAnsi="Times New Roman" w:cs="Times New Roman"/>
          <w:sz w:val="28"/>
          <w:szCs w:val="28"/>
        </w:rPr>
        <w:t xml:space="preserve"> уложив тротуарную плитку в местах установки лав</w:t>
      </w:r>
      <w:r w:rsidR="003C4D97" w:rsidRPr="003D116F">
        <w:rPr>
          <w:rFonts w:ascii="Times New Roman" w:hAnsi="Times New Roman" w:cs="Times New Roman"/>
          <w:sz w:val="28"/>
          <w:szCs w:val="28"/>
        </w:rPr>
        <w:t>о</w:t>
      </w:r>
      <w:r w:rsidRPr="003D116F">
        <w:rPr>
          <w:rFonts w:ascii="Times New Roman" w:hAnsi="Times New Roman" w:cs="Times New Roman"/>
          <w:sz w:val="28"/>
          <w:szCs w:val="28"/>
        </w:rPr>
        <w:t>чек,</w:t>
      </w:r>
      <w:r w:rsidR="003C4D97" w:rsidRPr="003D116F">
        <w:rPr>
          <w:rFonts w:ascii="Times New Roman" w:hAnsi="Times New Roman" w:cs="Times New Roman"/>
          <w:sz w:val="28"/>
          <w:szCs w:val="28"/>
        </w:rPr>
        <w:t xml:space="preserve"> </w:t>
      </w:r>
      <w:r w:rsidRPr="003D116F">
        <w:rPr>
          <w:rFonts w:ascii="Times New Roman" w:hAnsi="Times New Roman" w:cs="Times New Roman"/>
          <w:sz w:val="28"/>
          <w:szCs w:val="28"/>
        </w:rPr>
        <w:t xml:space="preserve">стену </w:t>
      </w:r>
      <w:proofErr w:type="spellStart"/>
      <w:r w:rsidRPr="003D116F">
        <w:rPr>
          <w:rFonts w:ascii="Times New Roman" w:hAnsi="Times New Roman" w:cs="Times New Roman"/>
          <w:sz w:val="28"/>
          <w:szCs w:val="28"/>
        </w:rPr>
        <w:t>сарайки</w:t>
      </w:r>
      <w:proofErr w:type="spellEnd"/>
      <w:r w:rsidR="003C4D97" w:rsidRPr="003D116F">
        <w:rPr>
          <w:rFonts w:ascii="Times New Roman" w:hAnsi="Times New Roman" w:cs="Times New Roman"/>
          <w:sz w:val="28"/>
          <w:szCs w:val="28"/>
        </w:rPr>
        <w:t xml:space="preserve"> </w:t>
      </w:r>
      <w:r w:rsidRPr="003D116F">
        <w:rPr>
          <w:rFonts w:ascii="Times New Roman" w:hAnsi="Times New Roman" w:cs="Times New Roman"/>
          <w:sz w:val="28"/>
          <w:szCs w:val="28"/>
        </w:rPr>
        <w:t xml:space="preserve"> из сэкономленного цокольного</w:t>
      </w:r>
      <w:r w:rsidR="003C4D97" w:rsidRPr="003D116F">
        <w:rPr>
          <w:rFonts w:ascii="Times New Roman" w:hAnsi="Times New Roman" w:cs="Times New Roman"/>
          <w:sz w:val="28"/>
          <w:szCs w:val="28"/>
        </w:rPr>
        <w:t xml:space="preserve"> листа вокруг контейнерной площадки.</w:t>
      </w:r>
    </w:p>
    <w:p w:rsidR="003C4D97" w:rsidRPr="003D116F" w:rsidRDefault="003C4D97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t xml:space="preserve">14. Организовывается при необходимости уборка снега из проходов между </w:t>
      </w:r>
      <w:proofErr w:type="spellStart"/>
      <w:r w:rsidRPr="003D116F">
        <w:rPr>
          <w:rFonts w:ascii="Times New Roman" w:hAnsi="Times New Roman" w:cs="Times New Roman"/>
          <w:sz w:val="28"/>
          <w:szCs w:val="28"/>
        </w:rPr>
        <w:t>сарайками</w:t>
      </w:r>
      <w:proofErr w:type="spellEnd"/>
      <w:r w:rsidRPr="003D116F">
        <w:rPr>
          <w:rFonts w:ascii="Times New Roman" w:hAnsi="Times New Roman" w:cs="Times New Roman"/>
          <w:sz w:val="28"/>
          <w:szCs w:val="28"/>
        </w:rPr>
        <w:t>, с кровли дома.</w:t>
      </w:r>
    </w:p>
    <w:p w:rsidR="003C4D97" w:rsidRPr="003D116F" w:rsidRDefault="003C4D97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t xml:space="preserve">15. После ввода в эксплуатацию ИТП в течение трех лет, в отопительный период, Лошкаревым Н.П. производиться регулировка не менее 2 раз в сутки подача теплоносителя в дом. В результате не допускается т.н. </w:t>
      </w:r>
      <w:proofErr w:type="spellStart"/>
      <w:r w:rsidRPr="003D116F">
        <w:rPr>
          <w:rFonts w:ascii="Times New Roman" w:hAnsi="Times New Roman" w:cs="Times New Roman"/>
          <w:sz w:val="28"/>
          <w:szCs w:val="28"/>
        </w:rPr>
        <w:t>перетопов</w:t>
      </w:r>
      <w:proofErr w:type="spellEnd"/>
      <w:r w:rsidRPr="003D116F">
        <w:rPr>
          <w:rFonts w:ascii="Times New Roman" w:hAnsi="Times New Roman" w:cs="Times New Roman"/>
          <w:sz w:val="28"/>
          <w:szCs w:val="28"/>
        </w:rPr>
        <w:t xml:space="preserve"> и соответственно добиваемся экономии по расходам за отопление. На отчетном собрании докладывалось, что по сравнению с таким же по объему объектом, как наш дом, соседнее общежитие где нет ИТП мы получили за с</w:t>
      </w:r>
      <w:r w:rsidR="00A2485E">
        <w:rPr>
          <w:rFonts w:ascii="Times New Roman" w:hAnsi="Times New Roman" w:cs="Times New Roman"/>
          <w:sz w:val="28"/>
          <w:szCs w:val="28"/>
        </w:rPr>
        <w:t>о</w:t>
      </w:r>
      <w:r w:rsidRPr="003D116F">
        <w:rPr>
          <w:rFonts w:ascii="Times New Roman" w:hAnsi="Times New Roman" w:cs="Times New Roman"/>
          <w:sz w:val="28"/>
          <w:szCs w:val="28"/>
        </w:rPr>
        <w:t>п</w:t>
      </w:r>
      <w:r w:rsidR="00A2485E">
        <w:rPr>
          <w:rFonts w:ascii="Times New Roman" w:hAnsi="Times New Roman" w:cs="Times New Roman"/>
          <w:sz w:val="28"/>
          <w:szCs w:val="28"/>
        </w:rPr>
        <w:t>о</w:t>
      </w:r>
      <w:r w:rsidRPr="003D116F">
        <w:rPr>
          <w:rFonts w:ascii="Times New Roman" w:hAnsi="Times New Roman" w:cs="Times New Roman"/>
          <w:sz w:val="28"/>
          <w:szCs w:val="28"/>
        </w:rPr>
        <w:t>ст</w:t>
      </w:r>
      <w:r w:rsidR="00A2485E">
        <w:rPr>
          <w:rFonts w:ascii="Times New Roman" w:hAnsi="Times New Roman" w:cs="Times New Roman"/>
          <w:sz w:val="28"/>
          <w:szCs w:val="28"/>
        </w:rPr>
        <w:t>а</w:t>
      </w:r>
      <w:r w:rsidRPr="003D116F">
        <w:rPr>
          <w:rFonts w:ascii="Times New Roman" w:hAnsi="Times New Roman" w:cs="Times New Roman"/>
          <w:sz w:val="28"/>
          <w:szCs w:val="28"/>
        </w:rPr>
        <w:t>вимый период из одной и той же котельной на 134.4 Гкал</w:t>
      </w:r>
      <w:proofErr w:type="gramStart"/>
      <w:r w:rsidRPr="003D11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485E">
        <w:rPr>
          <w:rFonts w:ascii="Times New Roman" w:hAnsi="Times New Roman" w:cs="Times New Roman"/>
          <w:sz w:val="28"/>
          <w:szCs w:val="28"/>
        </w:rPr>
        <w:t xml:space="preserve"> </w:t>
      </w:r>
      <w:r w:rsidRPr="003D1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16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D116F">
        <w:rPr>
          <w:rFonts w:ascii="Times New Roman" w:hAnsi="Times New Roman" w:cs="Times New Roman"/>
          <w:sz w:val="28"/>
          <w:szCs w:val="28"/>
        </w:rPr>
        <w:t>еньше. В</w:t>
      </w:r>
      <w:r w:rsidR="00A2485E">
        <w:rPr>
          <w:rFonts w:ascii="Times New Roman" w:hAnsi="Times New Roman" w:cs="Times New Roman"/>
          <w:sz w:val="28"/>
          <w:szCs w:val="28"/>
        </w:rPr>
        <w:t xml:space="preserve"> </w:t>
      </w:r>
      <w:r w:rsidRPr="003D116F">
        <w:rPr>
          <w:rFonts w:ascii="Times New Roman" w:hAnsi="Times New Roman" w:cs="Times New Roman"/>
          <w:sz w:val="28"/>
          <w:szCs w:val="28"/>
        </w:rPr>
        <w:t>целом по дому, если перевести на деньги, мы за отопление потребили на 400 тысяч рублей меньше чем жильцы общежития.</w:t>
      </w:r>
    </w:p>
    <w:p w:rsidR="003C4D97" w:rsidRPr="003D116F" w:rsidRDefault="003C4D97" w:rsidP="003D116F">
      <w:pPr>
        <w:rPr>
          <w:rFonts w:ascii="Times New Roman" w:hAnsi="Times New Roman" w:cs="Times New Roman"/>
          <w:sz w:val="28"/>
          <w:szCs w:val="28"/>
        </w:rPr>
      </w:pPr>
      <w:r w:rsidRPr="003D116F">
        <w:rPr>
          <w:rFonts w:ascii="Times New Roman" w:hAnsi="Times New Roman" w:cs="Times New Roman"/>
          <w:sz w:val="28"/>
          <w:szCs w:val="28"/>
        </w:rPr>
        <w:lastRenderedPageBreak/>
        <w:t xml:space="preserve">16. Приобретено профессиональное средство </w:t>
      </w:r>
      <w:r w:rsidR="003D116F" w:rsidRPr="003D116F">
        <w:rPr>
          <w:rFonts w:ascii="Times New Roman" w:hAnsi="Times New Roman" w:cs="Times New Roman"/>
          <w:sz w:val="28"/>
          <w:szCs w:val="28"/>
        </w:rPr>
        <w:t>–</w:t>
      </w:r>
      <w:r w:rsidRPr="003D116F">
        <w:rPr>
          <w:rFonts w:ascii="Times New Roman" w:hAnsi="Times New Roman" w:cs="Times New Roman"/>
          <w:sz w:val="28"/>
          <w:szCs w:val="28"/>
        </w:rPr>
        <w:t xml:space="preserve"> трос</w:t>
      </w:r>
      <w:r w:rsidR="003D116F" w:rsidRPr="003D116F">
        <w:rPr>
          <w:rFonts w:ascii="Times New Roman" w:hAnsi="Times New Roman" w:cs="Times New Roman"/>
          <w:sz w:val="28"/>
          <w:szCs w:val="28"/>
        </w:rPr>
        <w:t xml:space="preserve"> и изготовлены приспособления для самостоятельной прочистки канализации и промывки колодцев после устранения засоров. Выполнение этих работ с привлечением аварийных служб город а стоили </w:t>
      </w:r>
      <w:r w:rsidR="00A2485E">
        <w:rPr>
          <w:rFonts w:ascii="Times New Roman" w:hAnsi="Times New Roman" w:cs="Times New Roman"/>
          <w:sz w:val="28"/>
          <w:szCs w:val="28"/>
        </w:rPr>
        <w:t xml:space="preserve">бы </w:t>
      </w:r>
      <w:r w:rsidR="003D116F" w:rsidRPr="003D116F">
        <w:rPr>
          <w:rFonts w:ascii="Times New Roman" w:hAnsi="Times New Roman" w:cs="Times New Roman"/>
          <w:sz w:val="28"/>
          <w:szCs w:val="28"/>
        </w:rPr>
        <w:t>2,5 тыс</w:t>
      </w:r>
      <w:proofErr w:type="gramStart"/>
      <w:r w:rsidR="003D116F" w:rsidRPr="003D11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116F" w:rsidRPr="003D116F">
        <w:rPr>
          <w:rFonts w:ascii="Times New Roman" w:hAnsi="Times New Roman" w:cs="Times New Roman"/>
          <w:sz w:val="28"/>
          <w:szCs w:val="28"/>
        </w:rPr>
        <w:t>ублей, наши затраты составляют 1 тыс.рублей.</w:t>
      </w:r>
    </w:p>
    <w:p w:rsidR="003D116F" w:rsidRDefault="003D116F" w:rsidP="000C5C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Прежний состав  Правления:</w:t>
      </w:r>
    </w:p>
    <w:p w:rsidR="003D116F" w:rsidRDefault="003D116F" w:rsidP="000C5C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D116F" w:rsidRDefault="003D116F" w:rsidP="000C5C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Лошкарев Н.П.</w:t>
      </w:r>
    </w:p>
    <w:p w:rsidR="003D116F" w:rsidRDefault="003D116F" w:rsidP="000C5C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116F" w:rsidRDefault="003D116F" w:rsidP="000C5C8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Огрызкова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3D116F" w:rsidRDefault="003D116F" w:rsidP="000C5C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116F" w:rsidRDefault="003D116F" w:rsidP="000C5C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В.И.</w:t>
      </w:r>
    </w:p>
    <w:p w:rsidR="003D116F" w:rsidRDefault="003D116F" w:rsidP="000C5C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116F" w:rsidRDefault="003D116F" w:rsidP="000C5C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Селезнева В.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D116F" w:rsidRDefault="003D116F" w:rsidP="000C5C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D116F" w:rsidRDefault="003D116F" w:rsidP="000C5C8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3D116F" w:rsidRPr="009C3E81" w:rsidRDefault="003D116F" w:rsidP="000C5C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3D116F" w:rsidRPr="009C3E81" w:rsidSect="004467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770"/>
    <w:rsid w:val="000038C9"/>
    <w:rsid w:val="00006C67"/>
    <w:rsid w:val="00050DE5"/>
    <w:rsid w:val="0005638B"/>
    <w:rsid w:val="00087624"/>
    <w:rsid w:val="000922EA"/>
    <w:rsid w:val="000C5C85"/>
    <w:rsid w:val="001A619E"/>
    <w:rsid w:val="002C52EA"/>
    <w:rsid w:val="002F61BF"/>
    <w:rsid w:val="003A0296"/>
    <w:rsid w:val="003C4D97"/>
    <w:rsid w:val="003D116F"/>
    <w:rsid w:val="00440CF8"/>
    <w:rsid w:val="00446770"/>
    <w:rsid w:val="00446BF3"/>
    <w:rsid w:val="004546A8"/>
    <w:rsid w:val="004E5BF4"/>
    <w:rsid w:val="005269E9"/>
    <w:rsid w:val="00660AE0"/>
    <w:rsid w:val="00696596"/>
    <w:rsid w:val="00697AC2"/>
    <w:rsid w:val="006C1120"/>
    <w:rsid w:val="0080530F"/>
    <w:rsid w:val="008072BD"/>
    <w:rsid w:val="00825800"/>
    <w:rsid w:val="00842A79"/>
    <w:rsid w:val="009919B7"/>
    <w:rsid w:val="009C24E3"/>
    <w:rsid w:val="009C3E81"/>
    <w:rsid w:val="009F4283"/>
    <w:rsid w:val="00A04E90"/>
    <w:rsid w:val="00A20A2F"/>
    <w:rsid w:val="00A2485E"/>
    <w:rsid w:val="00A4243D"/>
    <w:rsid w:val="00A714BC"/>
    <w:rsid w:val="00AA2C53"/>
    <w:rsid w:val="00AC6373"/>
    <w:rsid w:val="00B309C7"/>
    <w:rsid w:val="00B70BDE"/>
    <w:rsid w:val="00C1676F"/>
    <w:rsid w:val="00C962D7"/>
    <w:rsid w:val="00CB6DAF"/>
    <w:rsid w:val="00CC68AC"/>
    <w:rsid w:val="00CD23BC"/>
    <w:rsid w:val="00CF6912"/>
    <w:rsid w:val="00D31236"/>
    <w:rsid w:val="00D3190E"/>
    <w:rsid w:val="00D83A50"/>
    <w:rsid w:val="00D90467"/>
    <w:rsid w:val="00DE3BA9"/>
    <w:rsid w:val="00E94B6C"/>
    <w:rsid w:val="00EA114B"/>
    <w:rsid w:val="00F04BFD"/>
    <w:rsid w:val="00F46782"/>
    <w:rsid w:val="00F5144E"/>
    <w:rsid w:val="00F52606"/>
    <w:rsid w:val="00FA4650"/>
    <w:rsid w:val="00FC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BC"/>
  </w:style>
  <w:style w:type="paragraph" w:styleId="1">
    <w:name w:val="heading 1"/>
    <w:basedOn w:val="a"/>
    <w:next w:val="a"/>
    <w:link w:val="10"/>
    <w:uiPriority w:val="9"/>
    <w:qFormat/>
    <w:rsid w:val="00DE3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8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3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C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</cp:lastModifiedBy>
  <cp:revision>29</cp:revision>
  <cp:lastPrinted>2015-06-23T01:41:00Z</cp:lastPrinted>
  <dcterms:created xsi:type="dcterms:W3CDTF">2013-05-15T09:38:00Z</dcterms:created>
  <dcterms:modified xsi:type="dcterms:W3CDTF">2015-06-23T01:42:00Z</dcterms:modified>
</cp:coreProperties>
</file>