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1461AC" w:rsidRPr="00663703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AC" w:rsidRPr="00244A6D" w:rsidRDefault="001461AC" w:rsidP="008738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choolbook SayanAltai" w:hAnsi="Schoolbook SayanAltai"/>
                <w:sz w:val="16"/>
                <w:szCs w:val="16"/>
                <w:lang w:val="ru-RU"/>
              </w:rPr>
            </w:pPr>
          </w:p>
          <w:p w:rsidR="00C451B4" w:rsidRPr="00596512" w:rsidRDefault="00C451B4" w:rsidP="00C45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choolbook SayanAltai" w:hAnsi="Schoolbook SayanAltai"/>
                <w:sz w:val="24"/>
                <w:szCs w:val="24"/>
                <w:lang w:val="ru-RU"/>
              </w:rPr>
            </w:pPr>
            <w:r w:rsidRPr="00596512">
              <w:rPr>
                <w:rFonts w:ascii="Schoolbook SayanAltai" w:hAnsi="Schoolbook SayanAltai"/>
                <w:sz w:val="24"/>
                <w:szCs w:val="24"/>
                <w:lang w:val="ru-RU"/>
              </w:rPr>
              <w:t>РЕСПУБЛИКА АЛТАЙ</w:t>
            </w:r>
          </w:p>
          <w:p w:rsidR="00C451B4" w:rsidRPr="00596512" w:rsidRDefault="00C451B4" w:rsidP="00C45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choolbook SayanAltai" w:hAnsi="Schoolbook SayanAltai"/>
                <w:sz w:val="24"/>
                <w:szCs w:val="24"/>
                <w:lang w:val="ru-RU"/>
              </w:rPr>
            </w:pPr>
            <w:r w:rsidRPr="00596512">
              <w:rPr>
                <w:rFonts w:ascii="Schoolbook SayanAltai" w:hAnsi="Schoolbook SayanAltai"/>
                <w:sz w:val="24"/>
                <w:szCs w:val="24"/>
                <w:lang w:val="ru-RU"/>
              </w:rPr>
              <w:t>МЭР ГОРОДА</w:t>
            </w:r>
          </w:p>
          <w:p w:rsidR="001461AC" w:rsidRPr="00596512" w:rsidRDefault="00C451B4" w:rsidP="00C451B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val="ru-RU"/>
              </w:rPr>
            </w:pPr>
            <w:r w:rsidRPr="00596512">
              <w:rPr>
                <w:rFonts w:ascii="Schoolbook SayanAltai" w:hAnsi="Schoolbook SayanAltai"/>
                <w:sz w:val="24"/>
                <w:szCs w:val="24"/>
                <w:lang w:val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AC" w:rsidRDefault="008E6DF6" w:rsidP="001461AC">
            <w:pPr>
              <w:jc w:val="center"/>
              <w:rPr>
                <w:sz w:val="24"/>
                <w:lang w:val="ru-RU"/>
              </w:rPr>
            </w:pPr>
            <w:r w:rsidRPr="008E6DF6">
              <w:rPr>
                <w:noProof/>
                <w:sz w:val="27"/>
                <w:szCs w:val="27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0.25pt;margin-top:9pt;width:45.05pt;height:54pt;z-index:251657728;mso-position-horizontal-relative:text;mso-position-vertical-relative:text">
                  <v:imagedata r:id="rId8" o:title="" grayscale="t"/>
                </v:shape>
              </w:pict>
            </w:r>
          </w:p>
          <w:p w:rsidR="007A1CA8" w:rsidRDefault="007A1CA8" w:rsidP="001461AC">
            <w:pPr>
              <w:jc w:val="center"/>
              <w:rPr>
                <w:sz w:val="24"/>
                <w:lang w:val="ru-RU"/>
              </w:rPr>
            </w:pPr>
          </w:p>
          <w:p w:rsidR="007A1CA8" w:rsidRDefault="007A1CA8" w:rsidP="001461AC">
            <w:pPr>
              <w:jc w:val="center"/>
              <w:rPr>
                <w:sz w:val="24"/>
                <w:lang w:val="ru-RU"/>
              </w:rPr>
            </w:pPr>
          </w:p>
          <w:p w:rsidR="007A1CA8" w:rsidRDefault="007A1CA8" w:rsidP="001461AC">
            <w:pPr>
              <w:jc w:val="center"/>
              <w:rPr>
                <w:sz w:val="24"/>
                <w:lang w:val="ru-RU"/>
              </w:rPr>
            </w:pPr>
          </w:p>
          <w:p w:rsidR="007A1CA8" w:rsidRPr="0087382B" w:rsidRDefault="007A1CA8" w:rsidP="001461AC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87382B" w:rsidRPr="007A1CA8" w:rsidRDefault="0087382B" w:rsidP="001461A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AC" w:rsidRPr="00244A6D" w:rsidRDefault="001461AC" w:rsidP="008738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choolbook SayanAltai" w:hAnsi="Schoolbook SayanAltai"/>
                <w:sz w:val="16"/>
                <w:szCs w:val="16"/>
                <w:lang w:val="ru-RU"/>
              </w:rPr>
            </w:pPr>
          </w:p>
          <w:p w:rsidR="00C451B4" w:rsidRPr="00596512" w:rsidRDefault="00C451B4" w:rsidP="00C451B4">
            <w:pPr>
              <w:jc w:val="center"/>
              <w:rPr>
                <w:rFonts w:ascii="Schoolbook SayanAltai" w:hAnsi="Schoolbook SayanAltai"/>
                <w:sz w:val="24"/>
                <w:szCs w:val="24"/>
                <w:lang w:val="ru-RU"/>
              </w:rPr>
            </w:pPr>
            <w:r w:rsidRPr="00596512">
              <w:rPr>
                <w:rFonts w:ascii="Schoolbook SayanAltai" w:hAnsi="Schoolbook SayanAltai"/>
                <w:sz w:val="24"/>
                <w:szCs w:val="24"/>
                <w:lang w:val="ru-RU"/>
              </w:rPr>
              <w:t>АЛТАЙ РЕСПУБЛИКА</w:t>
            </w:r>
          </w:p>
          <w:p w:rsidR="00C451B4" w:rsidRPr="00596512" w:rsidRDefault="00C451B4" w:rsidP="00C451B4">
            <w:pPr>
              <w:jc w:val="center"/>
              <w:rPr>
                <w:rFonts w:ascii="Schoolbook SayanAltai" w:hAnsi="Schoolbook SayanAltai"/>
                <w:sz w:val="24"/>
                <w:szCs w:val="24"/>
                <w:lang w:val="ru-RU"/>
              </w:rPr>
            </w:pPr>
            <w:r w:rsidRPr="00596512">
              <w:rPr>
                <w:rFonts w:ascii="Schoolbook SayanAltai" w:hAnsi="Schoolbook SayanAltai"/>
                <w:sz w:val="24"/>
                <w:szCs w:val="24"/>
                <w:lang w:val="ru-RU"/>
              </w:rPr>
              <w:t>ГОРНО-АЛТАЙСК</w:t>
            </w:r>
          </w:p>
          <w:p w:rsidR="001461AC" w:rsidRPr="00596512" w:rsidRDefault="00C451B4" w:rsidP="00C451B4">
            <w:pPr>
              <w:jc w:val="center"/>
              <w:rPr>
                <w:sz w:val="24"/>
                <w:lang w:val="ru-RU"/>
              </w:rPr>
            </w:pPr>
            <w:r w:rsidRPr="00596512">
              <w:rPr>
                <w:rFonts w:ascii="Schoolbook SayanAltai" w:hAnsi="Schoolbook SayanAltai"/>
                <w:sz w:val="24"/>
                <w:szCs w:val="24"/>
                <w:lang w:val="ru-RU"/>
              </w:rPr>
              <w:t>КАЛАНЫҤ МЭРИ</w:t>
            </w:r>
          </w:p>
        </w:tc>
      </w:tr>
      <w:tr w:rsidR="001461AC">
        <w:trPr>
          <w:trHeight w:val="399"/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1AC" w:rsidRPr="00596512" w:rsidRDefault="001461AC" w:rsidP="001461AC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461AC" w:rsidRDefault="001A6677" w:rsidP="006C5D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  <w:lang w:val="ru-RU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1AC" w:rsidRDefault="001461AC" w:rsidP="001461AC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1AC" w:rsidRPr="00244A6D" w:rsidRDefault="001461AC" w:rsidP="001461AC">
            <w:pPr>
              <w:jc w:val="center"/>
              <w:rPr>
                <w:sz w:val="16"/>
                <w:szCs w:val="16"/>
              </w:rPr>
            </w:pPr>
          </w:p>
          <w:p w:rsidR="001461AC" w:rsidRDefault="001A6677" w:rsidP="001461AC">
            <w:pPr>
              <w:jc w:val="center"/>
              <w:rPr>
                <w:b/>
                <w:sz w:val="32"/>
              </w:rPr>
            </w:pPr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JАКАAH</w:t>
            </w:r>
          </w:p>
        </w:tc>
      </w:tr>
    </w:tbl>
    <w:p w:rsidR="001461AC" w:rsidRDefault="001461AC" w:rsidP="001461AC">
      <w:pPr>
        <w:jc w:val="center"/>
        <w:rPr>
          <w:sz w:val="16"/>
          <w:szCs w:val="16"/>
          <w:lang w:val="ru-RU"/>
        </w:rPr>
      </w:pPr>
    </w:p>
    <w:p w:rsidR="00EC6648" w:rsidRDefault="00EC6648" w:rsidP="00EC6648">
      <w:pPr>
        <w:jc w:val="center"/>
        <w:rPr>
          <w:sz w:val="16"/>
          <w:szCs w:val="16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295"/>
        <w:gridCol w:w="396"/>
        <w:gridCol w:w="1845"/>
      </w:tblGrid>
      <w:tr w:rsidR="00EC6648" w:rsidTr="006D2A3A"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648" w:rsidRPr="00857A50" w:rsidRDefault="00663703" w:rsidP="00857A5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14.10.2015 г.</w:t>
            </w:r>
          </w:p>
        </w:tc>
        <w:tc>
          <w:tcPr>
            <w:tcW w:w="396" w:type="dxa"/>
            <w:vAlign w:val="bottom"/>
          </w:tcPr>
          <w:p w:rsidR="00EC6648" w:rsidRDefault="00EC6648" w:rsidP="00680E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№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648" w:rsidRPr="00857A50" w:rsidRDefault="00663703" w:rsidP="00857A5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1572-р</w:t>
            </w:r>
          </w:p>
        </w:tc>
      </w:tr>
    </w:tbl>
    <w:p w:rsidR="00EC6648" w:rsidRPr="00186F70" w:rsidRDefault="00EC6648" w:rsidP="00EC6648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EC6648" w:rsidRPr="00663703" w:rsidTr="006D2A3A">
        <w:trPr>
          <w:trHeight w:val="195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6648" w:rsidRPr="00186F70" w:rsidRDefault="00186F70" w:rsidP="00186F7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конкурсной комиссии</w:t>
            </w:r>
            <w:r w:rsidRPr="00186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конкурсному отбору в 2015 году </w:t>
            </w:r>
            <w:proofErr w:type="spellStart"/>
            <w:proofErr w:type="gramStart"/>
            <w:r w:rsidRPr="00186F70">
              <w:rPr>
                <w:rFonts w:ascii="Times New Roman" w:hAnsi="Times New Roman" w:cs="Times New Roman"/>
                <w:b/>
                <w:sz w:val="28"/>
                <w:szCs w:val="28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предоставления государственной поддержки начинающим </w:t>
            </w:r>
            <w:r w:rsidRPr="00186F70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хозяйствующим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6F7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субъектам</w:t>
            </w:r>
          </w:p>
        </w:tc>
      </w:tr>
    </w:tbl>
    <w:p w:rsidR="00EC6648" w:rsidRDefault="00EC6648" w:rsidP="00EC6648">
      <w:pPr>
        <w:jc w:val="both"/>
        <w:rPr>
          <w:sz w:val="27"/>
          <w:szCs w:val="27"/>
          <w:lang w:val="ru-RU"/>
        </w:rPr>
      </w:pPr>
    </w:p>
    <w:p w:rsidR="00097FAF" w:rsidRPr="00097FAF" w:rsidRDefault="00097FAF" w:rsidP="00097F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FAF">
        <w:rPr>
          <w:rFonts w:ascii="Times New Roman" w:hAnsi="Times New Roman" w:cs="Times New Roman"/>
          <w:sz w:val="28"/>
          <w:szCs w:val="28"/>
        </w:rPr>
        <w:t xml:space="preserve">В целях реализации Порядка предоставления субсидий из бюджета муниципального образования «Город Горно-Алтайск» на </w:t>
      </w:r>
      <w:proofErr w:type="spellStart"/>
      <w:r w:rsidR="00173E6C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173E6C">
        <w:rPr>
          <w:rFonts w:ascii="Times New Roman" w:hAnsi="Times New Roman" w:cs="Times New Roman"/>
          <w:sz w:val="28"/>
          <w:szCs w:val="28"/>
        </w:rPr>
        <w:t xml:space="preserve"> поддержку начинающих предпринимателей (Приложение 1</w:t>
      </w:r>
      <w:r w:rsidRPr="00097FAF">
        <w:rPr>
          <w:rFonts w:ascii="Times New Roman" w:hAnsi="Times New Roman" w:cs="Times New Roman"/>
          <w:sz w:val="28"/>
          <w:szCs w:val="28"/>
        </w:rPr>
        <w:t xml:space="preserve"> к Порядку предоставления финансовой поддержки субъектам малого и среднего предпринимательства, осуществляющим свою деятельность на территории города Горно-Алтайска, установленному в Приложении 6 к муниципальной программе муниципального образования «Город Горно-Алтайск» «Экономическое развитие в муниципальном образовании «Город Горно-Алтайск» на 2014-2019 годы», утвержденной Постановлением Администрации</w:t>
      </w:r>
      <w:proofErr w:type="gramEnd"/>
      <w:r w:rsidRPr="00097FAF">
        <w:rPr>
          <w:rFonts w:ascii="Times New Roman" w:hAnsi="Times New Roman" w:cs="Times New Roman"/>
          <w:sz w:val="28"/>
          <w:szCs w:val="28"/>
        </w:rPr>
        <w:t xml:space="preserve"> города Горно-Алтайска от 16.09.2014 г. № 72), руководствуясь статьями 35, 37, 43 Устава муниципального образования «Город Горно-Алтайск», принятого Постановлением Горно-Алтайского городского Совета депутатов от 29.08.2013г. № 12-3, Распоряжением Мэра города Горно-Алтайска от 23.09.2015 г. № 550-к «О предоставлении отпуска, о возложении обязанностей временно отсутствующего работника»,</w:t>
      </w:r>
    </w:p>
    <w:p w:rsidR="00680BFD" w:rsidRPr="006D32CD" w:rsidRDefault="00680BFD" w:rsidP="00680BFD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 w:rsidRPr="006D32CD">
        <w:rPr>
          <w:sz w:val="28"/>
          <w:szCs w:val="28"/>
        </w:rPr>
        <w:t xml:space="preserve">1. Создать конкурсную комиссию </w:t>
      </w:r>
      <w:r w:rsidR="00A85A76" w:rsidRPr="00A85A76">
        <w:rPr>
          <w:sz w:val="28"/>
          <w:szCs w:val="28"/>
        </w:rPr>
        <w:t xml:space="preserve">по конкурсному отбору в 2015 году </w:t>
      </w:r>
      <w:proofErr w:type="spellStart"/>
      <w:proofErr w:type="gramStart"/>
      <w:r w:rsidR="00A85A76" w:rsidRPr="00A85A76">
        <w:rPr>
          <w:sz w:val="28"/>
          <w:szCs w:val="28"/>
        </w:rPr>
        <w:t>бизнес-проектов</w:t>
      </w:r>
      <w:proofErr w:type="spellEnd"/>
      <w:proofErr w:type="gramEnd"/>
      <w:r w:rsidR="00A85A76" w:rsidRPr="00A85A76">
        <w:rPr>
          <w:sz w:val="28"/>
          <w:szCs w:val="28"/>
        </w:rPr>
        <w:t xml:space="preserve"> для предоставления государственной поддержки начинающим хозяйствующим субъектам</w:t>
      </w:r>
      <w:r w:rsidRPr="006D32CD">
        <w:rPr>
          <w:sz w:val="28"/>
          <w:szCs w:val="28"/>
        </w:rPr>
        <w:t xml:space="preserve"> (далее – Конкурсная комиссия) и утвердить ее состав согласно Приложению 1.</w:t>
      </w:r>
    </w:p>
    <w:p w:rsidR="00680BFD" w:rsidRPr="006D32CD" w:rsidRDefault="00680BFD" w:rsidP="00680BFD">
      <w:pPr>
        <w:pStyle w:val="3"/>
        <w:tabs>
          <w:tab w:val="num" w:pos="360"/>
          <w:tab w:val="left" w:pos="900"/>
        </w:tabs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D32CD">
        <w:rPr>
          <w:sz w:val="28"/>
          <w:szCs w:val="28"/>
        </w:rPr>
        <w:t xml:space="preserve">2. Утвердить Положение о Конкурсной </w:t>
      </w:r>
      <w:r w:rsidR="00596512">
        <w:rPr>
          <w:sz w:val="28"/>
          <w:szCs w:val="28"/>
        </w:rPr>
        <w:t>комиссии согласно Приложению 2.</w:t>
      </w:r>
    </w:p>
    <w:p w:rsidR="00680BFD" w:rsidRPr="006D32CD" w:rsidRDefault="00680BFD" w:rsidP="00680BFD">
      <w:pPr>
        <w:pStyle w:val="3"/>
        <w:tabs>
          <w:tab w:val="num" w:pos="360"/>
          <w:tab w:val="left" w:pos="900"/>
        </w:tabs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D32CD">
        <w:rPr>
          <w:sz w:val="28"/>
          <w:szCs w:val="28"/>
        </w:rPr>
        <w:lastRenderedPageBreak/>
        <w:t>3. Контроль за исполнением настоящего Распоряжения возложить на</w:t>
      </w:r>
      <w:proofErr w:type="gramStart"/>
      <w:r w:rsidRPr="006D32CD">
        <w:rPr>
          <w:sz w:val="28"/>
          <w:szCs w:val="28"/>
        </w:rPr>
        <w:t xml:space="preserve"> П</w:t>
      </w:r>
      <w:proofErr w:type="gramEnd"/>
      <w:r w:rsidRPr="006D32CD">
        <w:rPr>
          <w:sz w:val="28"/>
          <w:szCs w:val="28"/>
        </w:rPr>
        <w:t>ервого заместителя главы администрации города Горно-Алтайска В.Г. Емельянова.</w:t>
      </w:r>
    </w:p>
    <w:p w:rsidR="00680BFD" w:rsidRPr="006D32CD" w:rsidRDefault="00097FAF" w:rsidP="00680BFD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Заместителю начальника</w:t>
      </w:r>
      <w:r w:rsidR="00680BFD" w:rsidRPr="006D32CD">
        <w:rPr>
          <w:bCs/>
          <w:sz w:val="28"/>
          <w:szCs w:val="28"/>
          <w:lang w:val="ru-RU"/>
        </w:rPr>
        <w:t xml:space="preserve"> отдела</w:t>
      </w:r>
      <w:r w:rsidR="00596512">
        <w:rPr>
          <w:bCs/>
          <w:sz w:val="28"/>
          <w:szCs w:val="28"/>
          <w:lang w:val="ru-RU"/>
        </w:rPr>
        <w:t xml:space="preserve"> </w:t>
      </w:r>
      <w:r w:rsidR="00700A51">
        <w:rPr>
          <w:bCs/>
          <w:sz w:val="28"/>
          <w:szCs w:val="28"/>
          <w:lang w:val="ru-RU"/>
        </w:rPr>
        <w:t>э</w:t>
      </w:r>
      <w:r w:rsidR="00596512">
        <w:rPr>
          <w:bCs/>
          <w:sz w:val="28"/>
          <w:szCs w:val="28"/>
          <w:lang w:val="ru-RU"/>
        </w:rPr>
        <w:t>кономики, инвестиций и предпринимательства</w:t>
      </w:r>
      <w:r w:rsidR="00680BFD" w:rsidRPr="006D32CD">
        <w:rPr>
          <w:bCs/>
          <w:sz w:val="28"/>
          <w:szCs w:val="28"/>
          <w:lang w:val="ru-RU"/>
        </w:rPr>
        <w:t xml:space="preserve"> Администрации города Горно-Алтайска (</w:t>
      </w:r>
      <w:r>
        <w:rPr>
          <w:bCs/>
          <w:sz w:val="28"/>
          <w:szCs w:val="28"/>
          <w:lang w:val="ru-RU"/>
        </w:rPr>
        <w:t>Е.А. Лощеных</w:t>
      </w:r>
      <w:r w:rsidR="00680BFD" w:rsidRPr="006D32CD">
        <w:rPr>
          <w:bCs/>
          <w:sz w:val="28"/>
          <w:szCs w:val="28"/>
          <w:lang w:val="ru-RU"/>
        </w:rPr>
        <w:t xml:space="preserve">) </w:t>
      </w:r>
      <w:proofErr w:type="gramStart"/>
      <w:r w:rsidR="008C34A7">
        <w:rPr>
          <w:bCs/>
          <w:sz w:val="28"/>
          <w:szCs w:val="28"/>
          <w:lang w:val="ru-RU"/>
        </w:rPr>
        <w:t>разместить</w:t>
      </w:r>
      <w:proofErr w:type="gramEnd"/>
      <w:r w:rsidR="00680BFD" w:rsidRPr="006D32CD">
        <w:rPr>
          <w:bCs/>
          <w:sz w:val="28"/>
          <w:szCs w:val="28"/>
          <w:lang w:val="ru-RU"/>
        </w:rPr>
        <w:t xml:space="preserve"> настоящее Распоряжение на официальном портале муниципального образования «Город Горно-Алтайск» в сети </w:t>
      </w:r>
      <w:r w:rsidR="00CB31E0">
        <w:rPr>
          <w:bCs/>
          <w:sz w:val="28"/>
          <w:szCs w:val="28"/>
          <w:lang w:val="ru-RU"/>
        </w:rPr>
        <w:t>«</w:t>
      </w:r>
      <w:r w:rsidR="00680BFD" w:rsidRPr="006D32CD">
        <w:rPr>
          <w:bCs/>
          <w:sz w:val="28"/>
          <w:szCs w:val="28"/>
          <w:lang w:val="ru-RU"/>
        </w:rPr>
        <w:t>Интернет</w:t>
      </w:r>
      <w:r w:rsidR="00CB31E0">
        <w:rPr>
          <w:bCs/>
          <w:sz w:val="28"/>
          <w:szCs w:val="28"/>
          <w:lang w:val="ru-RU"/>
        </w:rPr>
        <w:t>»</w:t>
      </w:r>
      <w:r w:rsidR="00680BFD" w:rsidRPr="006D32CD">
        <w:rPr>
          <w:bCs/>
          <w:sz w:val="28"/>
          <w:szCs w:val="28"/>
          <w:lang w:val="ru-RU"/>
        </w:rPr>
        <w:t xml:space="preserve"> в разделе «Экономика».</w:t>
      </w:r>
    </w:p>
    <w:p w:rsidR="009D150F" w:rsidRPr="00656910" w:rsidRDefault="009D150F" w:rsidP="009D150F">
      <w:pPr>
        <w:pStyle w:val="3"/>
        <w:numPr>
          <w:ilvl w:val="0"/>
          <w:numId w:val="1"/>
        </w:numPr>
        <w:tabs>
          <w:tab w:val="clear" w:pos="720"/>
          <w:tab w:val="left" w:pos="900"/>
          <w:tab w:val="left" w:pos="1080"/>
          <w:tab w:val="num" w:pos="1134"/>
        </w:tabs>
        <w:autoSpaceDN w:val="0"/>
        <w:spacing w:after="0" w:line="360" w:lineRule="auto"/>
        <w:ind w:hanging="11"/>
        <w:jc w:val="both"/>
        <w:rPr>
          <w:sz w:val="28"/>
          <w:szCs w:val="28"/>
        </w:rPr>
      </w:pPr>
      <w:r w:rsidRPr="00656910">
        <w:rPr>
          <w:sz w:val="28"/>
          <w:szCs w:val="28"/>
        </w:rPr>
        <w:t>Настоящее Распор</w:t>
      </w:r>
      <w:r>
        <w:rPr>
          <w:sz w:val="28"/>
          <w:szCs w:val="28"/>
        </w:rPr>
        <w:t>яжение вступает в силу со дня</w:t>
      </w:r>
      <w:r w:rsidRPr="00656910">
        <w:rPr>
          <w:sz w:val="28"/>
          <w:szCs w:val="28"/>
        </w:rPr>
        <w:t xml:space="preserve"> его подписания.</w:t>
      </w:r>
    </w:p>
    <w:p w:rsidR="00680BFD" w:rsidRDefault="00680BFD" w:rsidP="00680BFD">
      <w:pPr>
        <w:jc w:val="both"/>
        <w:rPr>
          <w:sz w:val="28"/>
          <w:szCs w:val="28"/>
          <w:lang w:val="ru-RU"/>
        </w:rPr>
      </w:pPr>
    </w:p>
    <w:p w:rsidR="00097FAF" w:rsidRPr="006D32CD" w:rsidRDefault="00097FAF" w:rsidP="00680BFD">
      <w:pPr>
        <w:jc w:val="both"/>
        <w:rPr>
          <w:sz w:val="28"/>
          <w:szCs w:val="28"/>
          <w:lang w:val="ru-RU"/>
        </w:rPr>
      </w:pPr>
    </w:p>
    <w:p w:rsidR="00680BFD" w:rsidRDefault="00097FAF" w:rsidP="00097FAF">
      <w:pPr>
        <w:rPr>
          <w:sz w:val="28"/>
          <w:szCs w:val="28"/>
          <w:lang w:val="ru-RU"/>
        </w:rPr>
      </w:pPr>
      <w:bookmarkStart w:id="0" w:name="OLE_LINK1"/>
      <w:r>
        <w:rPr>
          <w:sz w:val="28"/>
          <w:szCs w:val="28"/>
          <w:lang w:val="ru-RU"/>
        </w:rPr>
        <w:t>Первый заместитель главы</w:t>
      </w:r>
    </w:p>
    <w:p w:rsidR="00097FAF" w:rsidRPr="006D32CD" w:rsidRDefault="00097FAF" w:rsidP="00097F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Горно-Алтайска                                        Н.С. Колесниченко</w:t>
      </w:r>
    </w:p>
    <w:p w:rsidR="00680BFD" w:rsidRDefault="00680BFD" w:rsidP="00097FAF">
      <w:pPr>
        <w:rPr>
          <w:sz w:val="28"/>
          <w:szCs w:val="28"/>
          <w:lang w:val="ru-RU"/>
        </w:rPr>
      </w:pPr>
    </w:p>
    <w:p w:rsidR="00097FAF" w:rsidRPr="006D32CD" w:rsidRDefault="00097FAF" w:rsidP="00097FAF">
      <w:pPr>
        <w:rPr>
          <w:sz w:val="28"/>
          <w:szCs w:val="28"/>
          <w:lang w:val="ru-RU"/>
        </w:rPr>
      </w:pPr>
    </w:p>
    <w:p w:rsidR="00680BFD" w:rsidRDefault="00680BFD" w:rsidP="00097FAF">
      <w:pPr>
        <w:spacing w:line="360" w:lineRule="auto"/>
        <w:rPr>
          <w:sz w:val="28"/>
          <w:szCs w:val="28"/>
          <w:lang w:val="ru-RU"/>
        </w:rPr>
      </w:pPr>
      <w:r w:rsidRPr="006D32CD">
        <w:rPr>
          <w:sz w:val="28"/>
          <w:szCs w:val="28"/>
          <w:lang w:val="ru-RU"/>
        </w:rPr>
        <w:t>В.Г. Емельянов</w:t>
      </w:r>
    </w:p>
    <w:p w:rsidR="003461B6" w:rsidRPr="006D32CD" w:rsidRDefault="003461B6" w:rsidP="00097FA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И.В. Зимина</w:t>
      </w:r>
    </w:p>
    <w:p w:rsidR="00680BFD" w:rsidRPr="006D32CD" w:rsidRDefault="00097FAF" w:rsidP="00097FAF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Е.А. Лощеных</w:t>
      </w:r>
    </w:p>
    <w:p w:rsidR="00680BFD" w:rsidRPr="006D32CD" w:rsidRDefault="00680BFD" w:rsidP="00097FAF">
      <w:pPr>
        <w:spacing w:line="360" w:lineRule="auto"/>
        <w:rPr>
          <w:sz w:val="28"/>
          <w:szCs w:val="28"/>
          <w:lang w:val="ru-RU"/>
        </w:rPr>
      </w:pPr>
      <w:r w:rsidRPr="006D32CD">
        <w:rPr>
          <w:sz w:val="28"/>
          <w:szCs w:val="28"/>
          <w:lang w:val="ru-RU"/>
        </w:rPr>
        <w:t xml:space="preserve">В.П. </w:t>
      </w:r>
      <w:proofErr w:type="spellStart"/>
      <w:r w:rsidRPr="006D32CD">
        <w:rPr>
          <w:sz w:val="28"/>
          <w:szCs w:val="28"/>
          <w:lang w:val="ru-RU"/>
        </w:rPr>
        <w:t>Дробот</w:t>
      </w:r>
      <w:bookmarkEnd w:id="0"/>
      <w:proofErr w:type="spellEnd"/>
    </w:p>
    <w:p w:rsidR="00680BFD" w:rsidRDefault="00680BFD" w:rsidP="00680BFD">
      <w:pPr>
        <w:pStyle w:val="3"/>
        <w:tabs>
          <w:tab w:val="num" w:pos="0"/>
        </w:tabs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p w:rsidR="00680BFD" w:rsidRDefault="00680BFD" w:rsidP="00680BFD">
      <w:pPr>
        <w:pStyle w:val="3"/>
        <w:tabs>
          <w:tab w:val="num" w:pos="0"/>
        </w:tabs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p w:rsidR="00680BFD" w:rsidRDefault="00680BFD" w:rsidP="00680BFD">
      <w:pPr>
        <w:pStyle w:val="3"/>
        <w:tabs>
          <w:tab w:val="num" w:pos="0"/>
        </w:tabs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p w:rsidR="00680BFD" w:rsidRDefault="00680BFD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</w:p>
    <w:p w:rsidR="00097FAF" w:rsidRDefault="00097FAF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</w:p>
    <w:p w:rsidR="00097FAF" w:rsidRDefault="00097FAF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</w:p>
    <w:p w:rsidR="00097FAF" w:rsidRDefault="00097FAF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</w:p>
    <w:p w:rsidR="00097FAF" w:rsidRDefault="00097FAF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</w:p>
    <w:p w:rsidR="00097FAF" w:rsidRDefault="00097FAF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</w:p>
    <w:p w:rsidR="00097FAF" w:rsidRDefault="00097FAF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</w:p>
    <w:p w:rsidR="00097FAF" w:rsidRDefault="00097FAF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</w:p>
    <w:p w:rsidR="00097FAF" w:rsidRDefault="00097FAF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</w:p>
    <w:p w:rsidR="00097FAF" w:rsidRDefault="00097FAF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</w:p>
    <w:p w:rsidR="00097FAF" w:rsidRDefault="00097FAF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</w:p>
    <w:p w:rsidR="00097FAF" w:rsidRDefault="00097FAF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</w:p>
    <w:p w:rsidR="00097FAF" w:rsidRDefault="00097FAF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</w:p>
    <w:p w:rsidR="00186F70" w:rsidRDefault="00186F70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</w:p>
    <w:p w:rsidR="00186F70" w:rsidRPr="006D32CD" w:rsidRDefault="00186F70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</w:p>
    <w:p w:rsidR="00680BFD" w:rsidRDefault="00097FAF" w:rsidP="00097FAF">
      <w:pPr>
        <w:pStyle w:val="3"/>
        <w:tabs>
          <w:tab w:val="num" w:pos="0"/>
        </w:tabs>
        <w:autoSpaceDN w:val="0"/>
        <w:spacing w:after="0"/>
        <w:ind w:left="0"/>
        <w:jc w:val="both"/>
      </w:pPr>
      <w:r>
        <w:t xml:space="preserve">Бочкарева Н.Д., </w:t>
      </w:r>
    </w:p>
    <w:p w:rsidR="00680BFD" w:rsidRDefault="00097FAF" w:rsidP="00097FAF">
      <w:pPr>
        <w:pStyle w:val="3"/>
        <w:tabs>
          <w:tab w:val="num" w:pos="0"/>
        </w:tabs>
        <w:autoSpaceDN w:val="0"/>
        <w:spacing w:after="0"/>
        <w:ind w:left="0"/>
        <w:jc w:val="both"/>
        <w:rPr>
          <w:sz w:val="28"/>
          <w:szCs w:val="28"/>
        </w:rPr>
      </w:pPr>
      <w:r>
        <w:t>4-72-07</w:t>
      </w:r>
    </w:p>
    <w:p w:rsidR="00097FAF" w:rsidRDefault="00097FAF" w:rsidP="00680BFD">
      <w:pPr>
        <w:pStyle w:val="3"/>
        <w:spacing w:after="0"/>
        <w:ind w:left="5602"/>
        <w:rPr>
          <w:sz w:val="28"/>
          <w:szCs w:val="28"/>
        </w:rPr>
      </w:pPr>
    </w:p>
    <w:p w:rsidR="00680BFD" w:rsidRPr="00001B9B" w:rsidRDefault="00680BFD" w:rsidP="005A52AA">
      <w:pPr>
        <w:pStyle w:val="3"/>
        <w:spacing w:after="0"/>
        <w:ind w:left="6521"/>
        <w:rPr>
          <w:sz w:val="27"/>
          <w:szCs w:val="27"/>
        </w:rPr>
      </w:pPr>
      <w:r w:rsidRPr="00001B9B">
        <w:rPr>
          <w:sz w:val="27"/>
          <w:szCs w:val="27"/>
        </w:rPr>
        <w:t>Приложение 1</w:t>
      </w:r>
    </w:p>
    <w:p w:rsidR="00680BFD" w:rsidRPr="00001B9B" w:rsidRDefault="00680BFD" w:rsidP="005A52AA">
      <w:pPr>
        <w:pStyle w:val="3"/>
        <w:spacing w:after="0"/>
        <w:ind w:left="6521"/>
        <w:rPr>
          <w:sz w:val="27"/>
          <w:szCs w:val="27"/>
        </w:rPr>
      </w:pPr>
      <w:r w:rsidRPr="00001B9B">
        <w:rPr>
          <w:sz w:val="27"/>
          <w:szCs w:val="27"/>
        </w:rPr>
        <w:t>к Распоряжению Мэра</w:t>
      </w:r>
    </w:p>
    <w:p w:rsidR="00680BFD" w:rsidRPr="00001B9B" w:rsidRDefault="00680BFD" w:rsidP="005A52AA">
      <w:pPr>
        <w:pStyle w:val="3"/>
        <w:spacing w:after="0"/>
        <w:ind w:left="6521"/>
        <w:rPr>
          <w:sz w:val="27"/>
          <w:szCs w:val="27"/>
        </w:rPr>
      </w:pPr>
      <w:r w:rsidRPr="00001B9B">
        <w:rPr>
          <w:sz w:val="27"/>
          <w:szCs w:val="27"/>
        </w:rPr>
        <w:t>города Горно-Алтайска</w:t>
      </w:r>
    </w:p>
    <w:p w:rsidR="00680BFD" w:rsidRPr="00ED6E34" w:rsidRDefault="005A52AA" w:rsidP="005A52AA">
      <w:pPr>
        <w:pStyle w:val="3"/>
        <w:spacing w:after="0"/>
        <w:ind w:left="6521"/>
        <w:rPr>
          <w:sz w:val="27"/>
          <w:szCs w:val="27"/>
        </w:rPr>
      </w:pPr>
      <w:r>
        <w:rPr>
          <w:sz w:val="27"/>
          <w:szCs w:val="27"/>
        </w:rPr>
        <w:t>_____________</w:t>
      </w:r>
      <w:r w:rsidR="00680BFD" w:rsidRPr="00001B9B">
        <w:rPr>
          <w:sz w:val="27"/>
          <w:szCs w:val="27"/>
        </w:rPr>
        <w:t xml:space="preserve"> № </w:t>
      </w:r>
      <w:r>
        <w:rPr>
          <w:sz w:val="27"/>
          <w:szCs w:val="27"/>
        </w:rPr>
        <w:t>________</w:t>
      </w:r>
    </w:p>
    <w:p w:rsidR="00680BFD" w:rsidRPr="00001B9B" w:rsidRDefault="00680BFD" w:rsidP="00680BFD">
      <w:pPr>
        <w:pStyle w:val="3"/>
        <w:ind w:left="855"/>
        <w:rPr>
          <w:sz w:val="27"/>
          <w:szCs w:val="27"/>
        </w:rPr>
      </w:pPr>
    </w:p>
    <w:p w:rsidR="00680BFD" w:rsidRPr="00001B9B" w:rsidRDefault="00680BFD" w:rsidP="00680BFD">
      <w:pPr>
        <w:pStyle w:val="3"/>
        <w:jc w:val="center"/>
        <w:rPr>
          <w:b/>
          <w:sz w:val="27"/>
          <w:szCs w:val="27"/>
        </w:rPr>
      </w:pPr>
      <w:r w:rsidRPr="00001B9B">
        <w:rPr>
          <w:b/>
          <w:sz w:val="27"/>
          <w:szCs w:val="27"/>
        </w:rPr>
        <w:t>СОСТАВ</w:t>
      </w:r>
    </w:p>
    <w:p w:rsidR="00680BFD" w:rsidRPr="00001B9B" w:rsidRDefault="00680BFD" w:rsidP="00680BFD">
      <w:pPr>
        <w:pStyle w:val="3"/>
        <w:jc w:val="center"/>
        <w:rPr>
          <w:b/>
          <w:sz w:val="27"/>
          <w:szCs w:val="27"/>
        </w:rPr>
      </w:pPr>
      <w:r w:rsidRPr="00001B9B">
        <w:rPr>
          <w:b/>
          <w:sz w:val="27"/>
          <w:szCs w:val="27"/>
        </w:rPr>
        <w:t xml:space="preserve">конкурсной комиссии </w:t>
      </w:r>
      <w:r w:rsidR="00186F70" w:rsidRPr="00186F70">
        <w:rPr>
          <w:b/>
          <w:sz w:val="28"/>
          <w:szCs w:val="28"/>
        </w:rPr>
        <w:t xml:space="preserve">по конкурсному отбору в 2015 году </w:t>
      </w:r>
      <w:proofErr w:type="spellStart"/>
      <w:proofErr w:type="gramStart"/>
      <w:r w:rsidR="00186F70" w:rsidRPr="00186F70">
        <w:rPr>
          <w:b/>
          <w:sz w:val="28"/>
          <w:szCs w:val="28"/>
        </w:rPr>
        <w:t>бизнес-проектов</w:t>
      </w:r>
      <w:proofErr w:type="spellEnd"/>
      <w:proofErr w:type="gramEnd"/>
      <w:r w:rsidR="00186F70">
        <w:rPr>
          <w:b/>
          <w:sz w:val="28"/>
          <w:szCs w:val="28"/>
        </w:rPr>
        <w:t xml:space="preserve"> для предоставления государственной поддержки начинающим </w:t>
      </w:r>
      <w:r w:rsidR="00186F70" w:rsidRPr="00186F70">
        <w:rPr>
          <w:b/>
          <w:sz w:val="28"/>
          <w:szCs w:val="28"/>
        </w:rPr>
        <w:t>хозяйствующим</w:t>
      </w:r>
      <w:r w:rsidR="00186F70">
        <w:rPr>
          <w:b/>
          <w:sz w:val="28"/>
          <w:szCs w:val="28"/>
        </w:rPr>
        <w:t xml:space="preserve"> </w:t>
      </w:r>
      <w:r w:rsidR="00186F70" w:rsidRPr="00186F70">
        <w:rPr>
          <w:b/>
          <w:sz w:val="28"/>
          <w:szCs w:val="28"/>
        </w:rPr>
        <w:t>субъектам</w:t>
      </w:r>
    </w:p>
    <w:p w:rsidR="00680BFD" w:rsidRPr="00001B9B" w:rsidRDefault="00680BFD" w:rsidP="00680BFD">
      <w:pPr>
        <w:pStyle w:val="3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7088"/>
      </w:tblGrid>
      <w:tr w:rsidR="00680BFD" w:rsidRPr="00663703" w:rsidTr="000A4E60">
        <w:tc>
          <w:tcPr>
            <w:tcW w:w="2768" w:type="dxa"/>
          </w:tcPr>
          <w:p w:rsidR="00680BFD" w:rsidRPr="00001B9B" w:rsidRDefault="00680BFD" w:rsidP="000A4E60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001B9B">
              <w:rPr>
                <w:sz w:val="27"/>
                <w:szCs w:val="27"/>
              </w:rPr>
              <w:t>Емельянов В.Г.</w:t>
            </w:r>
          </w:p>
        </w:tc>
        <w:tc>
          <w:tcPr>
            <w:tcW w:w="7088" w:type="dxa"/>
          </w:tcPr>
          <w:p w:rsidR="00680BFD" w:rsidRPr="00001B9B" w:rsidRDefault="00680BFD" w:rsidP="000A4E60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001B9B">
              <w:rPr>
                <w:sz w:val="27"/>
                <w:szCs w:val="27"/>
              </w:rPr>
              <w:t>Первый заместитель главы администрации города                                    Горно-Алтайска (председатель комиссии)</w:t>
            </w:r>
          </w:p>
        </w:tc>
      </w:tr>
      <w:tr w:rsidR="00680BFD" w:rsidRPr="00663703" w:rsidTr="000A4E60">
        <w:tc>
          <w:tcPr>
            <w:tcW w:w="2768" w:type="dxa"/>
          </w:tcPr>
          <w:p w:rsidR="00680BFD" w:rsidRPr="00001B9B" w:rsidRDefault="005A52AA" w:rsidP="000A4E60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Лощеных Е.А.</w:t>
            </w:r>
          </w:p>
        </w:tc>
        <w:tc>
          <w:tcPr>
            <w:tcW w:w="7088" w:type="dxa"/>
          </w:tcPr>
          <w:p w:rsidR="00680BFD" w:rsidRPr="00001B9B" w:rsidRDefault="005A52AA" w:rsidP="000A4E60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</w:t>
            </w:r>
            <w:r w:rsidR="00680BFD" w:rsidRPr="00001B9B">
              <w:rPr>
                <w:sz w:val="27"/>
                <w:szCs w:val="27"/>
              </w:rPr>
              <w:t>ачальник</w:t>
            </w:r>
            <w:r>
              <w:rPr>
                <w:sz w:val="27"/>
                <w:szCs w:val="27"/>
              </w:rPr>
              <w:t>а</w:t>
            </w:r>
            <w:r w:rsidR="00680BFD" w:rsidRPr="00001B9B">
              <w:rPr>
                <w:sz w:val="27"/>
                <w:szCs w:val="27"/>
              </w:rPr>
              <w:t xml:space="preserve"> Отдела экономики, инвестиций и предпринимательства Администрации города Горно-Алтайска (заместитель председателя комиссии)</w:t>
            </w:r>
          </w:p>
        </w:tc>
      </w:tr>
      <w:tr w:rsidR="00680BFD" w:rsidRPr="00663703" w:rsidTr="000A4E60">
        <w:tc>
          <w:tcPr>
            <w:tcW w:w="2768" w:type="dxa"/>
          </w:tcPr>
          <w:p w:rsidR="00680BFD" w:rsidRPr="00001B9B" w:rsidRDefault="00680BFD" w:rsidP="000A4E60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001B9B">
              <w:rPr>
                <w:sz w:val="27"/>
                <w:szCs w:val="27"/>
              </w:rPr>
              <w:t>Зимина И.В.</w:t>
            </w:r>
          </w:p>
        </w:tc>
        <w:tc>
          <w:tcPr>
            <w:tcW w:w="7088" w:type="dxa"/>
          </w:tcPr>
          <w:p w:rsidR="00680BFD" w:rsidRPr="00001B9B" w:rsidRDefault="00680BFD" w:rsidP="000A4E60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001B9B">
              <w:rPr>
                <w:sz w:val="27"/>
                <w:szCs w:val="27"/>
              </w:rPr>
              <w:t>Начальник Муниципального Учреждения «Финансовое Управление администрации муниципального образования города Горно-Алтайска»</w:t>
            </w:r>
          </w:p>
        </w:tc>
      </w:tr>
      <w:tr w:rsidR="00680BFD" w:rsidRPr="00663703" w:rsidTr="000A4E60">
        <w:tc>
          <w:tcPr>
            <w:tcW w:w="2768" w:type="dxa"/>
          </w:tcPr>
          <w:p w:rsidR="00680BFD" w:rsidRPr="00001B9B" w:rsidRDefault="00680BFD" w:rsidP="000A4E60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proofErr w:type="spellStart"/>
            <w:r w:rsidRPr="00001B9B">
              <w:rPr>
                <w:sz w:val="27"/>
                <w:szCs w:val="27"/>
              </w:rPr>
              <w:t>Дробот</w:t>
            </w:r>
            <w:proofErr w:type="spellEnd"/>
            <w:r w:rsidRPr="00001B9B">
              <w:rPr>
                <w:sz w:val="27"/>
                <w:szCs w:val="27"/>
              </w:rPr>
              <w:t xml:space="preserve"> В.П.</w:t>
            </w:r>
          </w:p>
        </w:tc>
        <w:tc>
          <w:tcPr>
            <w:tcW w:w="7088" w:type="dxa"/>
          </w:tcPr>
          <w:p w:rsidR="00680BFD" w:rsidRPr="00001B9B" w:rsidRDefault="00680BFD" w:rsidP="000A4E60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001B9B">
              <w:rPr>
                <w:sz w:val="27"/>
                <w:szCs w:val="27"/>
              </w:rPr>
              <w:t>Начальник юридического отдела Администрации города Горно-Алтайска</w:t>
            </w:r>
          </w:p>
        </w:tc>
      </w:tr>
      <w:tr w:rsidR="001E27CD" w:rsidRPr="00663703" w:rsidTr="000A4E60">
        <w:tc>
          <w:tcPr>
            <w:tcW w:w="2768" w:type="dxa"/>
          </w:tcPr>
          <w:p w:rsidR="001E27CD" w:rsidRPr="00001B9B" w:rsidRDefault="001E27CD" w:rsidP="000A4E60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Бочкарева Н.Д.</w:t>
            </w:r>
          </w:p>
        </w:tc>
        <w:tc>
          <w:tcPr>
            <w:tcW w:w="7088" w:type="dxa"/>
          </w:tcPr>
          <w:p w:rsidR="001E27CD" w:rsidRPr="00001B9B" w:rsidRDefault="001E27CD" w:rsidP="000A4E60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1E27CD">
              <w:rPr>
                <w:sz w:val="27"/>
                <w:szCs w:val="27"/>
              </w:rPr>
              <w:t>Главный специалист 3 разряда Отдела экономики, инвестиций и предпринимательства Администрации города Горно-Алтайска (секретарь комиссии)</w:t>
            </w:r>
          </w:p>
        </w:tc>
      </w:tr>
      <w:tr w:rsidR="00680BFD" w:rsidRPr="00663703" w:rsidTr="000A4E60">
        <w:tc>
          <w:tcPr>
            <w:tcW w:w="2768" w:type="dxa"/>
          </w:tcPr>
          <w:p w:rsidR="00680BFD" w:rsidRPr="00001B9B" w:rsidRDefault="001E27CD" w:rsidP="001E27CD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Кудачин</w:t>
            </w:r>
            <w:proofErr w:type="spellEnd"/>
            <w:r>
              <w:rPr>
                <w:sz w:val="27"/>
                <w:szCs w:val="27"/>
              </w:rPr>
              <w:t xml:space="preserve"> Т.В.</w:t>
            </w:r>
          </w:p>
        </w:tc>
        <w:tc>
          <w:tcPr>
            <w:tcW w:w="7088" w:type="dxa"/>
          </w:tcPr>
          <w:p w:rsidR="00680BFD" w:rsidRPr="00001B9B" w:rsidRDefault="001E27CD" w:rsidP="000A4E60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Специалист по </w:t>
            </w:r>
            <w:proofErr w:type="spellStart"/>
            <w:proofErr w:type="gramStart"/>
            <w:r>
              <w:rPr>
                <w:sz w:val="27"/>
                <w:szCs w:val="27"/>
              </w:rPr>
              <w:t>бизнес-проектированию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Торгово-промышленной палаты Республики Алтай</w:t>
            </w:r>
            <w:r w:rsidR="00680BFD" w:rsidRPr="00001B9B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1E27CD" w:rsidRPr="00663703" w:rsidTr="000A4E60">
        <w:tc>
          <w:tcPr>
            <w:tcW w:w="2768" w:type="dxa"/>
          </w:tcPr>
          <w:p w:rsidR="001E27CD" w:rsidRDefault="001E27CD" w:rsidP="001E27CD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Ялбаков</w:t>
            </w:r>
            <w:proofErr w:type="spellEnd"/>
            <w:r>
              <w:rPr>
                <w:sz w:val="27"/>
                <w:szCs w:val="27"/>
              </w:rPr>
              <w:t xml:space="preserve"> А.Н.</w:t>
            </w:r>
          </w:p>
        </w:tc>
        <w:tc>
          <w:tcPr>
            <w:tcW w:w="7088" w:type="dxa"/>
          </w:tcPr>
          <w:p w:rsidR="001E27CD" w:rsidRDefault="001E27CD" w:rsidP="000A4E60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Некоммерческого партнерства «Объединение предпринимателей Республики Алтай» (по согласованию)</w:t>
            </w:r>
          </w:p>
        </w:tc>
      </w:tr>
      <w:tr w:rsidR="00680BFD" w:rsidRPr="00663703" w:rsidTr="000A4E60">
        <w:tc>
          <w:tcPr>
            <w:tcW w:w="2768" w:type="dxa"/>
          </w:tcPr>
          <w:p w:rsidR="00680BFD" w:rsidRPr="00001B9B" w:rsidRDefault="00680BFD" w:rsidP="000A4E60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001B9B">
              <w:rPr>
                <w:sz w:val="27"/>
                <w:szCs w:val="27"/>
              </w:rPr>
              <w:t>Галкин В.М.</w:t>
            </w:r>
          </w:p>
        </w:tc>
        <w:tc>
          <w:tcPr>
            <w:tcW w:w="7088" w:type="dxa"/>
          </w:tcPr>
          <w:p w:rsidR="00680BFD" w:rsidRPr="00001B9B" w:rsidRDefault="001E27CD" w:rsidP="000A4E60">
            <w:pPr>
              <w:pStyle w:val="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1E27CD">
              <w:rPr>
                <w:sz w:val="27"/>
                <w:szCs w:val="27"/>
              </w:rPr>
              <w:t>Депутат Горно-Алтайского городского Совета депутатов</w:t>
            </w:r>
            <w:r w:rsidR="00680BFD" w:rsidRPr="00001B9B">
              <w:rPr>
                <w:sz w:val="27"/>
                <w:szCs w:val="27"/>
              </w:rPr>
              <w:t xml:space="preserve"> (по согласованию)</w:t>
            </w:r>
          </w:p>
        </w:tc>
      </w:tr>
    </w:tbl>
    <w:p w:rsidR="00C346AB" w:rsidRDefault="00C346AB" w:rsidP="00680BFD">
      <w:pPr>
        <w:pStyle w:val="3"/>
        <w:spacing w:after="0"/>
        <w:ind w:left="5812"/>
        <w:jc w:val="both"/>
        <w:rPr>
          <w:sz w:val="28"/>
          <w:szCs w:val="28"/>
        </w:rPr>
      </w:pPr>
    </w:p>
    <w:p w:rsidR="00001B9B" w:rsidRDefault="00001B9B" w:rsidP="00680BFD">
      <w:pPr>
        <w:pStyle w:val="3"/>
        <w:spacing w:after="0"/>
        <w:ind w:left="5812"/>
        <w:jc w:val="both"/>
        <w:rPr>
          <w:sz w:val="27"/>
          <w:szCs w:val="27"/>
        </w:rPr>
      </w:pPr>
    </w:p>
    <w:p w:rsidR="001E27CD" w:rsidRDefault="001E27CD" w:rsidP="00680BFD">
      <w:pPr>
        <w:pStyle w:val="3"/>
        <w:spacing w:after="0"/>
        <w:ind w:left="5812"/>
        <w:jc w:val="both"/>
        <w:rPr>
          <w:sz w:val="27"/>
          <w:szCs w:val="27"/>
        </w:rPr>
      </w:pPr>
    </w:p>
    <w:p w:rsidR="001E27CD" w:rsidRDefault="001E27CD" w:rsidP="00680BFD">
      <w:pPr>
        <w:pStyle w:val="3"/>
        <w:spacing w:after="0"/>
        <w:ind w:left="5812"/>
        <w:jc w:val="both"/>
        <w:rPr>
          <w:sz w:val="27"/>
          <w:szCs w:val="27"/>
        </w:rPr>
      </w:pPr>
    </w:p>
    <w:p w:rsidR="001E27CD" w:rsidRDefault="001E27CD" w:rsidP="00680BFD">
      <w:pPr>
        <w:pStyle w:val="3"/>
        <w:spacing w:after="0"/>
        <w:ind w:left="5812"/>
        <w:jc w:val="both"/>
        <w:rPr>
          <w:sz w:val="27"/>
          <w:szCs w:val="27"/>
        </w:rPr>
      </w:pPr>
    </w:p>
    <w:p w:rsidR="001E27CD" w:rsidRDefault="001E27CD" w:rsidP="00680BFD">
      <w:pPr>
        <w:pStyle w:val="3"/>
        <w:spacing w:after="0"/>
        <w:ind w:left="5812"/>
        <w:jc w:val="both"/>
        <w:rPr>
          <w:sz w:val="27"/>
          <w:szCs w:val="27"/>
        </w:rPr>
      </w:pPr>
    </w:p>
    <w:p w:rsidR="001E27CD" w:rsidRDefault="001E27CD" w:rsidP="00680BFD">
      <w:pPr>
        <w:pStyle w:val="3"/>
        <w:spacing w:after="0"/>
        <w:ind w:left="5812"/>
        <w:jc w:val="both"/>
        <w:rPr>
          <w:sz w:val="27"/>
          <w:szCs w:val="27"/>
        </w:rPr>
      </w:pPr>
    </w:p>
    <w:p w:rsidR="001E27CD" w:rsidRDefault="001E27CD" w:rsidP="00680BFD">
      <w:pPr>
        <w:pStyle w:val="3"/>
        <w:spacing w:after="0"/>
        <w:ind w:left="5812"/>
        <w:jc w:val="both"/>
        <w:rPr>
          <w:sz w:val="27"/>
          <w:szCs w:val="27"/>
        </w:rPr>
      </w:pPr>
    </w:p>
    <w:p w:rsidR="001E27CD" w:rsidRDefault="001E27CD" w:rsidP="00680BFD">
      <w:pPr>
        <w:pStyle w:val="3"/>
        <w:spacing w:after="0"/>
        <w:ind w:left="5812"/>
        <w:jc w:val="both"/>
        <w:rPr>
          <w:sz w:val="27"/>
          <w:szCs w:val="27"/>
        </w:rPr>
      </w:pPr>
    </w:p>
    <w:p w:rsidR="001E27CD" w:rsidRDefault="001E27CD" w:rsidP="00680BFD">
      <w:pPr>
        <w:pStyle w:val="3"/>
        <w:spacing w:after="0"/>
        <w:ind w:left="5812"/>
        <w:jc w:val="both"/>
        <w:rPr>
          <w:sz w:val="27"/>
          <w:szCs w:val="27"/>
        </w:rPr>
      </w:pPr>
    </w:p>
    <w:p w:rsidR="00680BFD" w:rsidRPr="00001B9B" w:rsidRDefault="00680BFD" w:rsidP="001E27CD">
      <w:pPr>
        <w:pStyle w:val="3"/>
        <w:spacing w:after="0"/>
        <w:ind w:left="6521"/>
        <w:jc w:val="both"/>
        <w:rPr>
          <w:sz w:val="27"/>
          <w:szCs w:val="27"/>
        </w:rPr>
      </w:pPr>
      <w:r w:rsidRPr="00001B9B">
        <w:rPr>
          <w:sz w:val="27"/>
          <w:szCs w:val="27"/>
        </w:rPr>
        <w:t>Приложение 2</w:t>
      </w:r>
    </w:p>
    <w:p w:rsidR="00680BFD" w:rsidRPr="00001B9B" w:rsidRDefault="00680BFD" w:rsidP="001E27CD">
      <w:pPr>
        <w:pStyle w:val="3"/>
        <w:spacing w:after="0"/>
        <w:ind w:left="6521"/>
        <w:rPr>
          <w:sz w:val="27"/>
          <w:szCs w:val="27"/>
        </w:rPr>
      </w:pPr>
      <w:r w:rsidRPr="00001B9B">
        <w:rPr>
          <w:sz w:val="27"/>
          <w:szCs w:val="27"/>
        </w:rPr>
        <w:t>к Распоряжению Мэра</w:t>
      </w:r>
    </w:p>
    <w:p w:rsidR="00680BFD" w:rsidRPr="00001B9B" w:rsidRDefault="00680BFD" w:rsidP="001E27CD">
      <w:pPr>
        <w:pStyle w:val="3"/>
        <w:spacing w:after="0"/>
        <w:ind w:left="6521"/>
        <w:rPr>
          <w:sz w:val="27"/>
          <w:szCs w:val="27"/>
        </w:rPr>
      </w:pPr>
      <w:r w:rsidRPr="00001B9B">
        <w:rPr>
          <w:sz w:val="27"/>
          <w:szCs w:val="27"/>
        </w:rPr>
        <w:t>города Горно-Алтайска</w:t>
      </w:r>
    </w:p>
    <w:p w:rsidR="00680BFD" w:rsidRPr="00001B9B" w:rsidRDefault="001E27CD" w:rsidP="001E27CD">
      <w:pPr>
        <w:pStyle w:val="3"/>
        <w:spacing w:after="0"/>
        <w:ind w:left="6521"/>
        <w:jc w:val="both"/>
        <w:rPr>
          <w:sz w:val="27"/>
          <w:szCs w:val="27"/>
        </w:rPr>
      </w:pPr>
      <w:r>
        <w:rPr>
          <w:sz w:val="27"/>
          <w:szCs w:val="27"/>
        </w:rPr>
        <w:t>______________</w:t>
      </w:r>
      <w:r w:rsidR="00680BFD" w:rsidRPr="00001B9B">
        <w:rPr>
          <w:sz w:val="27"/>
          <w:szCs w:val="27"/>
        </w:rPr>
        <w:t>№</w:t>
      </w:r>
      <w:r>
        <w:rPr>
          <w:sz w:val="27"/>
          <w:szCs w:val="27"/>
        </w:rPr>
        <w:t xml:space="preserve"> ________</w:t>
      </w:r>
    </w:p>
    <w:p w:rsidR="00680BFD" w:rsidRPr="00001B9B" w:rsidRDefault="00680BFD" w:rsidP="00680BFD">
      <w:pPr>
        <w:ind w:left="5812"/>
        <w:jc w:val="both"/>
        <w:rPr>
          <w:sz w:val="27"/>
          <w:szCs w:val="27"/>
          <w:lang w:val="ru-RU"/>
        </w:rPr>
      </w:pPr>
    </w:p>
    <w:p w:rsidR="00680BFD" w:rsidRPr="00001B9B" w:rsidRDefault="00680BFD" w:rsidP="00680BFD">
      <w:pPr>
        <w:jc w:val="center"/>
        <w:rPr>
          <w:b/>
          <w:sz w:val="27"/>
          <w:szCs w:val="27"/>
          <w:lang w:val="ru-RU"/>
        </w:rPr>
      </w:pPr>
      <w:r w:rsidRPr="00001B9B">
        <w:rPr>
          <w:b/>
          <w:sz w:val="27"/>
          <w:szCs w:val="27"/>
          <w:lang w:val="ru-RU"/>
        </w:rPr>
        <w:t>Положение</w:t>
      </w:r>
    </w:p>
    <w:p w:rsidR="00680BFD" w:rsidRPr="00A85A76" w:rsidRDefault="00680BFD" w:rsidP="00680BFD">
      <w:pPr>
        <w:tabs>
          <w:tab w:val="left" w:pos="567"/>
        </w:tabs>
        <w:ind w:firstLine="142"/>
        <w:jc w:val="center"/>
        <w:rPr>
          <w:b/>
          <w:sz w:val="27"/>
          <w:szCs w:val="27"/>
          <w:lang w:val="ru-RU"/>
        </w:rPr>
      </w:pPr>
      <w:r w:rsidRPr="00001B9B">
        <w:rPr>
          <w:b/>
          <w:sz w:val="27"/>
          <w:szCs w:val="27"/>
          <w:lang w:val="ru-RU"/>
        </w:rPr>
        <w:t xml:space="preserve">о конкурсной комиссии </w:t>
      </w:r>
      <w:r w:rsidR="00A85A76" w:rsidRPr="00A85A76">
        <w:rPr>
          <w:b/>
          <w:sz w:val="28"/>
          <w:szCs w:val="28"/>
          <w:lang w:val="ru-RU"/>
        </w:rPr>
        <w:t xml:space="preserve">по конкурсному отбору в 2015 году </w:t>
      </w:r>
      <w:proofErr w:type="spellStart"/>
      <w:proofErr w:type="gramStart"/>
      <w:r w:rsidR="00A85A76" w:rsidRPr="00A85A76">
        <w:rPr>
          <w:b/>
          <w:sz w:val="28"/>
          <w:szCs w:val="28"/>
          <w:lang w:val="ru-RU"/>
        </w:rPr>
        <w:t>бизнес-проектов</w:t>
      </w:r>
      <w:proofErr w:type="spellEnd"/>
      <w:proofErr w:type="gramEnd"/>
      <w:r w:rsidR="00A85A76" w:rsidRPr="00A85A76">
        <w:rPr>
          <w:b/>
          <w:sz w:val="28"/>
          <w:szCs w:val="28"/>
          <w:lang w:val="ru-RU"/>
        </w:rPr>
        <w:t xml:space="preserve"> для предоставления государственной поддержки начинающим хозяйствующим субъектам</w:t>
      </w:r>
    </w:p>
    <w:p w:rsidR="00680BFD" w:rsidRPr="00001B9B" w:rsidRDefault="00680BFD" w:rsidP="00680BFD">
      <w:pPr>
        <w:tabs>
          <w:tab w:val="left" w:pos="567"/>
        </w:tabs>
        <w:ind w:firstLine="142"/>
        <w:jc w:val="both"/>
        <w:rPr>
          <w:b/>
          <w:sz w:val="27"/>
          <w:szCs w:val="27"/>
          <w:lang w:val="ru-RU"/>
        </w:rPr>
      </w:pPr>
    </w:p>
    <w:p w:rsidR="00680BFD" w:rsidRPr="00001B9B" w:rsidRDefault="00680BFD" w:rsidP="00732476">
      <w:pPr>
        <w:numPr>
          <w:ilvl w:val="0"/>
          <w:numId w:val="3"/>
        </w:numPr>
        <w:tabs>
          <w:tab w:val="left" w:pos="567"/>
        </w:tabs>
        <w:jc w:val="center"/>
        <w:rPr>
          <w:b/>
          <w:sz w:val="27"/>
          <w:szCs w:val="27"/>
          <w:lang w:val="ru-RU"/>
        </w:rPr>
      </w:pPr>
      <w:r w:rsidRPr="00001B9B">
        <w:rPr>
          <w:b/>
          <w:sz w:val="27"/>
          <w:szCs w:val="27"/>
          <w:lang w:val="ru-RU"/>
        </w:rPr>
        <w:t>Общие положения</w:t>
      </w:r>
    </w:p>
    <w:p w:rsidR="00732476" w:rsidRPr="00001B9B" w:rsidRDefault="00732476" w:rsidP="00732476">
      <w:pPr>
        <w:tabs>
          <w:tab w:val="left" w:pos="567"/>
        </w:tabs>
        <w:ind w:left="862"/>
        <w:rPr>
          <w:b/>
          <w:sz w:val="27"/>
          <w:szCs w:val="27"/>
          <w:lang w:val="ru-RU"/>
        </w:rPr>
      </w:pPr>
    </w:p>
    <w:p w:rsidR="00680BFD" w:rsidRPr="00001B9B" w:rsidRDefault="00680BFD" w:rsidP="00680BFD">
      <w:pPr>
        <w:tabs>
          <w:tab w:val="left" w:pos="0"/>
        </w:tabs>
        <w:ind w:firstLine="567"/>
        <w:jc w:val="both"/>
        <w:rPr>
          <w:sz w:val="27"/>
          <w:szCs w:val="27"/>
          <w:lang w:val="ru-RU"/>
        </w:rPr>
      </w:pPr>
      <w:r w:rsidRPr="00001B9B">
        <w:rPr>
          <w:sz w:val="27"/>
          <w:szCs w:val="27"/>
          <w:lang w:val="ru-RU"/>
        </w:rPr>
        <w:t xml:space="preserve">1. Конкурсная комиссия </w:t>
      </w:r>
      <w:r w:rsidR="00186F70" w:rsidRPr="00186F70">
        <w:rPr>
          <w:sz w:val="27"/>
          <w:szCs w:val="27"/>
          <w:lang w:val="ru-RU"/>
        </w:rPr>
        <w:t xml:space="preserve">по конкурсному отбору в 2015 году </w:t>
      </w:r>
      <w:proofErr w:type="spellStart"/>
      <w:proofErr w:type="gramStart"/>
      <w:r w:rsidR="00186F70" w:rsidRPr="00186F70">
        <w:rPr>
          <w:sz w:val="27"/>
          <w:szCs w:val="27"/>
          <w:lang w:val="ru-RU"/>
        </w:rPr>
        <w:t>бизнес-проектов</w:t>
      </w:r>
      <w:proofErr w:type="spellEnd"/>
      <w:proofErr w:type="gramEnd"/>
      <w:r w:rsidR="00186F70" w:rsidRPr="00186F70">
        <w:rPr>
          <w:sz w:val="27"/>
          <w:szCs w:val="27"/>
          <w:lang w:val="ru-RU"/>
        </w:rPr>
        <w:t xml:space="preserve"> для предоставления государственной поддержки начинающим хозяйствующим субъектам</w:t>
      </w:r>
      <w:r w:rsidRPr="00001B9B">
        <w:rPr>
          <w:sz w:val="27"/>
          <w:szCs w:val="27"/>
          <w:lang w:val="ru-RU"/>
        </w:rPr>
        <w:t xml:space="preserve"> (далее – Конкурсная комиссия) создается для проведения в 201</w:t>
      </w:r>
      <w:r w:rsidR="00361536">
        <w:rPr>
          <w:sz w:val="27"/>
          <w:szCs w:val="27"/>
          <w:lang w:val="ru-RU"/>
        </w:rPr>
        <w:t>5</w:t>
      </w:r>
      <w:r w:rsidRPr="00001B9B">
        <w:rPr>
          <w:sz w:val="27"/>
          <w:szCs w:val="27"/>
          <w:lang w:val="ru-RU"/>
        </w:rPr>
        <w:t xml:space="preserve"> году конкурсов по отбору хозяйствующих субъектов для предоставления им субсидий на </w:t>
      </w:r>
      <w:proofErr w:type="spellStart"/>
      <w:r w:rsidRPr="00001B9B">
        <w:rPr>
          <w:sz w:val="27"/>
          <w:szCs w:val="27"/>
          <w:lang w:val="ru-RU"/>
        </w:rPr>
        <w:t>грантовую</w:t>
      </w:r>
      <w:proofErr w:type="spellEnd"/>
      <w:r w:rsidRPr="00001B9B">
        <w:rPr>
          <w:sz w:val="27"/>
          <w:szCs w:val="27"/>
          <w:lang w:val="ru-RU"/>
        </w:rPr>
        <w:t xml:space="preserve"> поддержку начинающих предпринимателей (далее – субсидий).</w:t>
      </w:r>
    </w:p>
    <w:p w:rsidR="00680BFD" w:rsidRPr="00001B9B" w:rsidRDefault="00680BFD" w:rsidP="00361536">
      <w:pPr>
        <w:ind w:firstLine="567"/>
        <w:jc w:val="both"/>
        <w:rPr>
          <w:sz w:val="27"/>
          <w:szCs w:val="27"/>
          <w:lang w:val="ru-RU"/>
        </w:rPr>
      </w:pPr>
      <w:r w:rsidRPr="00001B9B">
        <w:rPr>
          <w:sz w:val="27"/>
          <w:szCs w:val="27"/>
          <w:lang w:val="ru-RU"/>
        </w:rPr>
        <w:t xml:space="preserve">2. </w:t>
      </w:r>
      <w:proofErr w:type="gramStart"/>
      <w:r w:rsidRPr="00001B9B">
        <w:rPr>
          <w:sz w:val="27"/>
          <w:szCs w:val="27"/>
          <w:lang w:val="ru-RU"/>
        </w:rPr>
        <w:t xml:space="preserve">В своей деятельности Конкурсная комиссия руководствуется Конституцией Российской Федерации, Конституцией Республики Алтай,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Алтай, постановлениями и распоряжениями Правительства Республики Алтай, указами Главы Республики Алтай, Председателя Правительства Республики Алтай, муниципальными правовыми актами города Горно-Алтайска, </w:t>
      </w:r>
      <w:r w:rsidR="00361536" w:rsidRPr="00361536">
        <w:rPr>
          <w:sz w:val="27"/>
          <w:szCs w:val="27"/>
          <w:lang w:val="ru-RU"/>
        </w:rPr>
        <w:t xml:space="preserve">Порядком предоставления субсидий из бюджета муниципального образования «Город Горно-Алтайск» на </w:t>
      </w:r>
      <w:proofErr w:type="spellStart"/>
      <w:r w:rsidR="00361536" w:rsidRPr="00361536">
        <w:rPr>
          <w:sz w:val="27"/>
          <w:szCs w:val="27"/>
          <w:lang w:val="ru-RU"/>
        </w:rPr>
        <w:t>грантовую</w:t>
      </w:r>
      <w:proofErr w:type="spellEnd"/>
      <w:r w:rsidR="00361536" w:rsidRPr="00361536">
        <w:rPr>
          <w:sz w:val="27"/>
          <w:szCs w:val="27"/>
          <w:lang w:val="ru-RU"/>
        </w:rPr>
        <w:t xml:space="preserve"> поддержку</w:t>
      </w:r>
      <w:proofErr w:type="gramEnd"/>
      <w:r w:rsidR="00361536" w:rsidRPr="00361536">
        <w:rPr>
          <w:sz w:val="27"/>
          <w:szCs w:val="27"/>
          <w:lang w:val="ru-RU"/>
        </w:rPr>
        <w:t xml:space="preserve"> </w:t>
      </w:r>
      <w:proofErr w:type="gramStart"/>
      <w:r w:rsidR="00361536" w:rsidRPr="00361536">
        <w:rPr>
          <w:sz w:val="27"/>
          <w:szCs w:val="27"/>
          <w:lang w:val="ru-RU"/>
        </w:rPr>
        <w:t>начинающих предпринимателей (Приложение 1 к Порядку предоставления финансовой поддержки субъектам малого и среднего предпринимательства, осуществляющим свою деятельность на территории города Горно-Алтайска, установленному в Приложении 6 к муниципальной программе муниципального образования «Город Горно-Алтайск» «Экономическое развитие в муниципальном образовании «Город Горно-Алтайск» на 2014-2019 годы», утвержденной Постановлением Администрации города Горно-Алтайска от 16.09.2014 г. № 72)</w:t>
      </w:r>
      <w:r w:rsidRPr="00001B9B">
        <w:rPr>
          <w:sz w:val="27"/>
          <w:szCs w:val="27"/>
          <w:lang w:val="ru-RU"/>
        </w:rPr>
        <w:t xml:space="preserve"> (далее - Порядок), Распоряжениями Администрации города Горно-Алтайска о проведении конкурсов</w:t>
      </w:r>
      <w:proofErr w:type="gramEnd"/>
      <w:r w:rsidRPr="00001B9B">
        <w:rPr>
          <w:sz w:val="27"/>
          <w:szCs w:val="27"/>
          <w:lang w:val="ru-RU"/>
        </w:rPr>
        <w:t xml:space="preserve"> по </w:t>
      </w:r>
      <w:r w:rsidRPr="00361536">
        <w:rPr>
          <w:sz w:val="27"/>
          <w:szCs w:val="27"/>
          <w:lang w:val="ru-RU"/>
        </w:rPr>
        <w:t xml:space="preserve">отбору хозяйствующих субъектов для </w:t>
      </w:r>
      <w:r w:rsidRPr="00001B9B">
        <w:rPr>
          <w:sz w:val="27"/>
          <w:szCs w:val="27"/>
          <w:lang w:val="ru-RU"/>
        </w:rPr>
        <w:t xml:space="preserve">предоставления им субсидий на </w:t>
      </w:r>
      <w:proofErr w:type="spellStart"/>
      <w:r w:rsidRPr="00001B9B">
        <w:rPr>
          <w:sz w:val="27"/>
          <w:szCs w:val="27"/>
          <w:lang w:val="ru-RU"/>
        </w:rPr>
        <w:t>грантовую</w:t>
      </w:r>
      <w:proofErr w:type="spellEnd"/>
      <w:r w:rsidRPr="00001B9B">
        <w:rPr>
          <w:sz w:val="27"/>
          <w:szCs w:val="27"/>
          <w:lang w:val="ru-RU"/>
        </w:rPr>
        <w:t xml:space="preserve"> поддержку начинающих предпринимателей (далее – конкурс), а также настоящим Положением.</w:t>
      </w:r>
    </w:p>
    <w:p w:rsidR="00680BFD" w:rsidRPr="00001B9B" w:rsidRDefault="00680BFD" w:rsidP="00680BFD">
      <w:pPr>
        <w:jc w:val="both"/>
        <w:rPr>
          <w:sz w:val="27"/>
          <w:szCs w:val="27"/>
          <w:lang w:val="ru-RU"/>
        </w:rPr>
      </w:pPr>
    </w:p>
    <w:p w:rsidR="00680BFD" w:rsidRPr="00001B9B" w:rsidRDefault="00680BFD" w:rsidP="00680BFD">
      <w:pPr>
        <w:jc w:val="center"/>
        <w:rPr>
          <w:b/>
          <w:sz w:val="27"/>
          <w:szCs w:val="27"/>
          <w:lang w:val="ru-RU"/>
        </w:rPr>
      </w:pPr>
      <w:r w:rsidRPr="00001B9B">
        <w:rPr>
          <w:b/>
          <w:sz w:val="27"/>
          <w:szCs w:val="27"/>
          <w:lang w:val="en-US"/>
        </w:rPr>
        <w:t>II</w:t>
      </w:r>
      <w:r w:rsidRPr="00001B9B">
        <w:rPr>
          <w:b/>
          <w:sz w:val="27"/>
          <w:szCs w:val="27"/>
          <w:lang w:val="ru-RU"/>
        </w:rPr>
        <w:t>. Функции Конкурсной комиссии</w:t>
      </w:r>
    </w:p>
    <w:p w:rsidR="00732476" w:rsidRPr="00001B9B" w:rsidRDefault="00732476" w:rsidP="00680BFD">
      <w:pPr>
        <w:jc w:val="center"/>
        <w:rPr>
          <w:b/>
          <w:sz w:val="27"/>
          <w:szCs w:val="27"/>
          <w:lang w:val="ru-RU"/>
        </w:rPr>
      </w:pPr>
    </w:p>
    <w:p w:rsidR="00FA548F" w:rsidRPr="00FA548F" w:rsidRDefault="00FA548F" w:rsidP="00FA548F">
      <w:pPr>
        <w:ind w:firstLine="709"/>
        <w:jc w:val="both"/>
        <w:rPr>
          <w:sz w:val="27"/>
          <w:szCs w:val="27"/>
          <w:lang w:val="ru-RU"/>
        </w:rPr>
      </w:pPr>
      <w:r w:rsidRPr="00FA548F">
        <w:rPr>
          <w:sz w:val="27"/>
          <w:szCs w:val="27"/>
          <w:lang w:val="ru-RU"/>
        </w:rPr>
        <w:t xml:space="preserve">3. Конкурсная комиссия осуществляет следующие функции: </w:t>
      </w:r>
    </w:p>
    <w:p w:rsidR="00FA548F" w:rsidRPr="00FA548F" w:rsidRDefault="00FA548F" w:rsidP="00FA548F">
      <w:pPr>
        <w:ind w:firstLine="709"/>
        <w:jc w:val="both"/>
        <w:rPr>
          <w:sz w:val="27"/>
          <w:szCs w:val="27"/>
          <w:lang w:val="ru-RU"/>
        </w:rPr>
      </w:pPr>
      <w:r w:rsidRPr="00FA548F">
        <w:rPr>
          <w:sz w:val="27"/>
          <w:szCs w:val="27"/>
          <w:lang w:val="ru-RU"/>
        </w:rPr>
        <w:t>1) оглашает список претендентов на участие в конкурсе;</w:t>
      </w:r>
    </w:p>
    <w:p w:rsidR="00FA548F" w:rsidRPr="00FA548F" w:rsidRDefault="00FA548F" w:rsidP="00FA548F">
      <w:pPr>
        <w:ind w:firstLine="709"/>
        <w:jc w:val="both"/>
        <w:rPr>
          <w:sz w:val="27"/>
          <w:szCs w:val="27"/>
          <w:lang w:val="ru-RU"/>
        </w:rPr>
      </w:pPr>
      <w:r w:rsidRPr="00FA548F">
        <w:rPr>
          <w:sz w:val="27"/>
          <w:szCs w:val="27"/>
          <w:lang w:val="ru-RU"/>
        </w:rPr>
        <w:t>2) рассматривает заявки на участие в конкурсе с целью определения их соответствия требованиям и условиям конкурса;</w:t>
      </w:r>
    </w:p>
    <w:p w:rsidR="00FA548F" w:rsidRPr="00FA548F" w:rsidRDefault="00FA548F" w:rsidP="00FA548F">
      <w:pPr>
        <w:ind w:firstLine="709"/>
        <w:jc w:val="both"/>
        <w:rPr>
          <w:sz w:val="27"/>
          <w:szCs w:val="27"/>
          <w:lang w:val="ru-RU"/>
        </w:rPr>
      </w:pPr>
      <w:r w:rsidRPr="00FA548F">
        <w:rPr>
          <w:sz w:val="27"/>
          <w:szCs w:val="27"/>
          <w:lang w:val="ru-RU"/>
        </w:rPr>
        <w:t xml:space="preserve">4) принимает решение о признании конкурса </w:t>
      </w:r>
      <w:proofErr w:type="gramStart"/>
      <w:r w:rsidRPr="00FA548F">
        <w:rPr>
          <w:sz w:val="27"/>
          <w:szCs w:val="27"/>
          <w:lang w:val="ru-RU"/>
        </w:rPr>
        <w:t>несостоявшимся</w:t>
      </w:r>
      <w:proofErr w:type="gramEnd"/>
      <w:r w:rsidRPr="00FA548F">
        <w:rPr>
          <w:sz w:val="27"/>
          <w:szCs w:val="27"/>
          <w:lang w:val="ru-RU"/>
        </w:rPr>
        <w:t>;</w:t>
      </w:r>
    </w:p>
    <w:p w:rsidR="00FA548F" w:rsidRPr="00186F70" w:rsidRDefault="00FA548F" w:rsidP="00186F7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6F70">
        <w:rPr>
          <w:rFonts w:ascii="Times New Roman" w:hAnsi="Times New Roman" w:cs="Times New Roman"/>
          <w:sz w:val="27"/>
          <w:szCs w:val="27"/>
        </w:rPr>
        <w:lastRenderedPageBreak/>
        <w:t xml:space="preserve">5) оценивает </w:t>
      </w:r>
      <w:proofErr w:type="spellStart"/>
      <w:proofErr w:type="gramStart"/>
      <w:r w:rsidR="00186F70" w:rsidRPr="00186F70">
        <w:rPr>
          <w:rFonts w:ascii="Times New Roman" w:hAnsi="Times New Roman" w:cs="Times New Roman"/>
          <w:sz w:val="27"/>
          <w:szCs w:val="27"/>
        </w:rPr>
        <w:t>бизнес-проекты</w:t>
      </w:r>
      <w:proofErr w:type="spellEnd"/>
      <w:proofErr w:type="gramEnd"/>
      <w:r w:rsidR="00186F70" w:rsidRPr="00186F70">
        <w:rPr>
          <w:rFonts w:ascii="Times New Roman" w:hAnsi="Times New Roman" w:cs="Times New Roman"/>
          <w:sz w:val="27"/>
          <w:szCs w:val="27"/>
        </w:rPr>
        <w:t xml:space="preserve"> допущенных претендентов</w:t>
      </w:r>
      <w:r w:rsidRPr="00186F70">
        <w:rPr>
          <w:rFonts w:ascii="Times New Roman" w:hAnsi="Times New Roman" w:cs="Times New Roman"/>
          <w:sz w:val="27"/>
          <w:szCs w:val="27"/>
        </w:rPr>
        <w:t xml:space="preserve"> к конкурсу по критериям, указанным в Порядке;</w:t>
      </w:r>
    </w:p>
    <w:p w:rsidR="00FA548F" w:rsidRPr="00FA548F" w:rsidRDefault="00FA548F" w:rsidP="00FA548F">
      <w:pPr>
        <w:ind w:firstLine="709"/>
        <w:jc w:val="both"/>
        <w:rPr>
          <w:sz w:val="27"/>
          <w:szCs w:val="27"/>
          <w:lang w:val="ru-RU"/>
        </w:rPr>
      </w:pPr>
      <w:r w:rsidRPr="00FA548F">
        <w:rPr>
          <w:sz w:val="27"/>
          <w:szCs w:val="27"/>
          <w:lang w:val="ru-RU"/>
        </w:rPr>
        <w:t>6) принимает решение о предоставлении субсидии и (или) в отказе в предоставлении субсидии;</w:t>
      </w:r>
    </w:p>
    <w:p w:rsidR="00FA548F" w:rsidRPr="00FA548F" w:rsidRDefault="00FA548F" w:rsidP="00FA548F">
      <w:pPr>
        <w:ind w:firstLine="709"/>
        <w:jc w:val="both"/>
        <w:rPr>
          <w:sz w:val="27"/>
          <w:szCs w:val="27"/>
          <w:lang w:val="ru-RU"/>
        </w:rPr>
      </w:pPr>
      <w:r w:rsidRPr="00FA548F">
        <w:rPr>
          <w:sz w:val="27"/>
          <w:szCs w:val="27"/>
          <w:lang w:val="ru-RU"/>
        </w:rPr>
        <w:t>7) составляет соответствующие протоколы, подписывает их;</w:t>
      </w:r>
    </w:p>
    <w:p w:rsidR="00680BFD" w:rsidRPr="00001B9B" w:rsidRDefault="00FA548F" w:rsidP="00FA548F">
      <w:pPr>
        <w:ind w:firstLine="709"/>
        <w:jc w:val="both"/>
        <w:rPr>
          <w:sz w:val="27"/>
          <w:szCs w:val="27"/>
          <w:lang w:val="ru-RU"/>
        </w:rPr>
      </w:pPr>
      <w:r w:rsidRPr="00FA548F">
        <w:rPr>
          <w:sz w:val="27"/>
          <w:szCs w:val="27"/>
          <w:lang w:val="ru-RU"/>
        </w:rPr>
        <w:t>8) направляет протоколы заседаний Конкурсной комиссии в Отдел экономики, инвестиций и предпринимательства Администрации города Горно-Алтайска</w:t>
      </w:r>
      <w:r>
        <w:rPr>
          <w:sz w:val="27"/>
          <w:szCs w:val="27"/>
          <w:lang w:val="ru-RU"/>
        </w:rPr>
        <w:t>.</w:t>
      </w:r>
    </w:p>
    <w:p w:rsidR="00FA548F" w:rsidRDefault="00FA548F" w:rsidP="00680BFD">
      <w:pPr>
        <w:jc w:val="center"/>
        <w:rPr>
          <w:b/>
          <w:sz w:val="27"/>
          <w:szCs w:val="27"/>
          <w:lang w:val="ru-RU"/>
        </w:rPr>
      </w:pPr>
    </w:p>
    <w:p w:rsidR="00680BFD" w:rsidRPr="00001B9B" w:rsidRDefault="00680BFD" w:rsidP="00680BFD">
      <w:pPr>
        <w:jc w:val="center"/>
        <w:rPr>
          <w:b/>
          <w:sz w:val="27"/>
          <w:szCs w:val="27"/>
          <w:lang w:val="ru-RU"/>
        </w:rPr>
      </w:pPr>
      <w:r w:rsidRPr="00001B9B">
        <w:rPr>
          <w:b/>
          <w:sz w:val="27"/>
          <w:szCs w:val="27"/>
          <w:lang w:val="en-US"/>
        </w:rPr>
        <w:t>III</w:t>
      </w:r>
      <w:r w:rsidRPr="00001B9B">
        <w:rPr>
          <w:b/>
          <w:sz w:val="27"/>
          <w:szCs w:val="27"/>
          <w:lang w:val="ru-RU"/>
        </w:rPr>
        <w:t>. Права и обязанности Конкурсной комиссии</w:t>
      </w:r>
    </w:p>
    <w:p w:rsidR="00732476" w:rsidRPr="00001B9B" w:rsidRDefault="00732476" w:rsidP="00680BFD">
      <w:pPr>
        <w:jc w:val="center"/>
        <w:rPr>
          <w:b/>
          <w:sz w:val="27"/>
          <w:szCs w:val="27"/>
          <w:lang w:val="ru-RU"/>
        </w:rPr>
      </w:pPr>
    </w:p>
    <w:p w:rsidR="00173E6C" w:rsidRPr="00173E6C" w:rsidRDefault="00173E6C" w:rsidP="00173E6C">
      <w:pPr>
        <w:ind w:firstLine="709"/>
        <w:jc w:val="both"/>
        <w:rPr>
          <w:sz w:val="27"/>
          <w:szCs w:val="27"/>
          <w:lang w:val="ru-RU"/>
        </w:rPr>
      </w:pPr>
      <w:r w:rsidRPr="00173E6C">
        <w:rPr>
          <w:sz w:val="27"/>
          <w:szCs w:val="27"/>
          <w:lang w:val="ru-RU"/>
        </w:rPr>
        <w:t>4. Конкурсная комиссия имеет право:</w:t>
      </w:r>
    </w:p>
    <w:p w:rsidR="00173E6C" w:rsidRPr="00173E6C" w:rsidRDefault="00173E6C" w:rsidP="00173E6C">
      <w:pPr>
        <w:ind w:firstLine="709"/>
        <w:jc w:val="both"/>
        <w:rPr>
          <w:sz w:val="27"/>
          <w:szCs w:val="27"/>
          <w:lang w:val="ru-RU"/>
        </w:rPr>
      </w:pPr>
      <w:r w:rsidRPr="00173E6C">
        <w:rPr>
          <w:sz w:val="27"/>
          <w:szCs w:val="27"/>
          <w:lang w:val="ru-RU"/>
        </w:rPr>
        <w:t>1) принимать решения, если на заседании присутствует более половины членов Конкурсной комиссии;</w:t>
      </w:r>
    </w:p>
    <w:p w:rsidR="00173E6C" w:rsidRPr="00173E6C" w:rsidRDefault="00173E6C" w:rsidP="00173E6C">
      <w:pPr>
        <w:ind w:firstLine="709"/>
        <w:jc w:val="both"/>
        <w:rPr>
          <w:sz w:val="27"/>
          <w:szCs w:val="27"/>
          <w:lang w:val="ru-RU"/>
        </w:rPr>
      </w:pPr>
      <w:r w:rsidRPr="00173E6C">
        <w:rPr>
          <w:sz w:val="27"/>
          <w:szCs w:val="27"/>
          <w:lang w:val="ru-RU"/>
        </w:rPr>
        <w:t>2) принимать решения простым большинством голосов от общего числа присутствующих на заседании членов Конкурсной комиссии, в случае равенства голосов голос председателя (в случае его отсутствия - заместителя председателя) является решающим;</w:t>
      </w:r>
    </w:p>
    <w:p w:rsidR="00173E6C" w:rsidRPr="00173E6C" w:rsidRDefault="00173E6C" w:rsidP="00173E6C">
      <w:pPr>
        <w:ind w:firstLine="709"/>
        <w:jc w:val="both"/>
        <w:rPr>
          <w:sz w:val="27"/>
          <w:szCs w:val="27"/>
          <w:lang w:val="ru-RU"/>
        </w:rPr>
      </w:pPr>
      <w:r w:rsidRPr="00173E6C">
        <w:rPr>
          <w:sz w:val="27"/>
          <w:szCs w:val="27"/>
          <w:lang w:val="ru-RU"/>
        </w:rPr>
        <w:t>3) запрашивать и получать в установленном порядке необходимую информацию от органов государственной власти, органов местного самоуправления, учреждений, организаций и предприятий независимо от их форм собственности;</w:t>
      </w:r>
    </w:p>
    <w:p w:rsidR="00173E6C" w:rsidRPr="00173E6C" w:rsidRDefault="00173E6C" w:rsidP="00173E6C">
      <w:pPr>
        <w:ind w:firstLine="709"/>
        <w:jc w:val="both"/>
        <w:rPr>
          <w:sz w:val="27"/>
          <w:szCs w:val="27"/>
          <w:lang w:val="ru-RU"/>
        </w:rPr>
      </w:pPr>
      <w:r w:rsidRPr="00173E6C">
        <w:rPr>
          <w:sz w:val="27"/>
          <w:szCs w:val="27"/>
          <w:lang w:val="ru-RU"/>
        </w:rPr>
        <w:t>4) создавать экспертные и рабочие группы для подготовки и решения вопросов, рассматриваемых на заседании Конкурсной комиссии;</w:t>
      </w:r>
    </w:p>
    <w:p w:rsidR="00173E6C" w:rsidRPr="00173E6C" w:rsidRDefault="00173E6C" w:rsidP="00173E6C">
      <w:pPr>
        <w:ind w:firstLine="709"/>
        <w:jc w:val="both"/>
        <w:rPr>
          <w:sz w:val="27"/>
          <w:szCs w:val="27"/>
          <w:lang w:val="ru-RU"/>
        </w:rPr>
      </w:pPr>
      <w:r w:rsidRPr="00173E6C">
        <w:rPr>
          <w:sz w:val="27"/>
          <w:szCs w:val="27"/>
          <w:lang w:val="ru-RU"/>
        </w:rPr>
        <w:t>5) заслушивать на заседании членов Конкурсной комиссии по вопросам, входящим в их компетенцию и выносимых на рассмотрение Конкурсной комиссии;</w:t>
      </w:r>
    </w:p>
    <w:p w:rsidR="00173E6C" w:rsidRPr="00173E6C" w:rsidRDefault="00173E6C" w:rsidP="00173E6C">
      <w:pPr>
        <w:ind w:firstLine="709"/>
        <w:jc w:val="both"/>
        <w:rPr>
          <w:sz w:val="27"/>
          <w:szCs w:val="27"/>
          <w:lang w:val="ru-RU"/>
        </w:rPr>
      </w:pPr>
      <w:r w:rsidRPr="00173E6C">
        <w:rPr>
          <w:sz w:val="27"/>
          <w:szCs w:val="27"/>
          <w:lang w:val="ru-RU"/>
        </w:rPr>
        <w:t>6) оформлять соответствующие протоколы;</w:t>
      </w:r>
    </w:p>
    <w:p w:rsidR="00173E6C" w:rsidRPr="00173E6C" w:rsidRDefault="00173E6C" w:rsidP="00173E6C">
      <w:pPr>
        <w:ind w:firstLine="709"/>
        <w:jc w:val="both"/>
        <w:rPr>
          <w:sz w:val="27"/>
          <w:szCs w:val="27"/>
          <w:lang w:val="ru-RU"/>
        </w:rPr>
      </w:pPr>
      <w:r w:rsidRPr="00173E6C">
        <w:rPr>
          <w:sz w:val="27"/>
          <w:szCs w:val="27"/>
          <w:lang w:val="ru-RU"/>
        </w:rPr>
        <w:t>7) осуществлять иные права, прямо вытекающие из функций Конкурсной комиссии.</w:t>
      </w:r>
    </w:p>
    <w:p w:rsidR="00173E6C" w:rsidRPr="00173E6C" w:rsidRDefault="00173E6C" w:rsidP="00173E6C">
      <w:pPr>
        <w:ind w:firstLine="709"/>
        <w:jc w:val="both"/>
        <w:rPr>
          <w:sz w:val="27"/>
          <w:szCs w:val="27"/>
          <w:lang w:val="ru-RU"/>
        </w:rPr>
      </w:pPr>
      <w:r w:rsidRPr="00173E6C">
        <w:rPr>
          <w:sz w:val="27"/>
          <w:szCs w:val="27"/>
          <w:lang w:val="ru-RU"/>
        </w:rPr>
        <w:t>5. В обязанности Конкурсной комиссии входит:</w:t>
      </w:r>
    </w:p>
    <w:p w:rsidR="00173E6C" w:rsidRPr="00173E6C" w:rsidRDefault="00FE3F4B" w:rsidP="00173E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</w:t>
      </w:r>
      <w:r w:rsidR="00173E6C" w:rsidRPr="00173E6C">
        <w:rPr>
          <w:sz w:val="27"/>
          <w:szCs w:val="27"/>
          <w:lang w:val="ru-RU"/>
        </w:rPr>
        <w:t>) рассмотрение всех представленных на конкурс заявок;</w:t>
      </w:r>
    </w:p>
    <w:p w:rsidR="00173E6C" w:rsidRPr="00173E6C" w:rsidRDefault="00FE3F4B" w:rsidP="00173E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</w:t>
      </w:r>
      <w:r w:rsidR="00173E6C" w:rsidRPr="00173E6C">
        <w:rPr>
          <w:sz w:val="27"/>
          <w:szCs w:val="27"/>
          <w:lang w:val="ru-RU"/>
        </w:rPr>
        <w:t>) принятие решения о предоставлении субсидии и (или) в отказе в предоставлении субсидии в установленный срок;</w:t>
      </w:r>
    </w:p>
    <w:p w:rsidR="00173E6C" w:rsidRPr="00173E6C" w:rsidRDefault="00FE3F4B" w:rsidP="00173E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3</w:t>
      </w:r>
      <w:r w:rsidR="00173E6C" w:rsidRPr="00173E6C">
        <w:rPr>
          <w:sz w:val="27"/>
          <w:szCs w:val="27"/>
          <w:lang w:val="ru-RU"/>
        </w:rPr>
        <w:t xml:space="preserve">) оформление решения по итогам конкурса итоговым протоколом. </w:t>
      </w:r>
    </w:p>
    <w:p w:rsidR="00FE3F4B" w:rsidRDefault="00173E6C" w:rsidP="00173E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6</w:t>
      </w:r>
      <w:r w:rsidR="00680BFD" w:rsidRPr="00001B9B">
        <w:rPr>
          <w:sz w:val="27"/>
          <w:szCs w:val="27"/>
          <w:lang w:val="ru-RU"/>
        </w:rPr>
        <w:t>. Члены Конкурсной комиссии</w:t>
      </w:r>
      <w:r w:rsidR="00FE3F4B">
        <w:rPr>
          <w:sz w:val="27"/>
          <w:szCs w:val="27"/>
          <w:lang w:val="ru-RU"/>
        </w:rPr>
        <w:t>:</w:t>
      </w:r>
    </w:p>
    <w:p w:rsidR="00FE3F4B" w:rsidRPr="00173E6C" w:rsidRDefault="00FE3F4B" w:rsidP="00FE3F4B">
      <w:pPr>
        <w:ind w:firstLine="709"/>
        <w:jc w:val="both"/>
        <w:rPr>
          <w:sz w:val="27"/>
          <w:szCs w:val="27"/>
          <w:lang w:val="ru-RU"/>
        </w:rPr>
      </w:pPr>
      <w:r w:rsidRPr="00173E6C">
        <w:rPr>
          <w:sz w:val="27"/>
          <w:szCs w:val="27"/>
          <w:lang w:val="ru-RU"/>
        </w:rPr>
        <w:t xml:space="preserve">1) </w:t>
      </w:r>
      <w:r w:rsidR="005A14DF">
        <w:rPr>
          <w:sz w:val="27"/>
          <w:szCs w:val="27"/>
          <w:lang w:val="ru-RU"/>
        </w:rPr>
        <w:t>обязаны</w:t>
      </w:r>
      <w:r w:rsidR="00590990">
        <w:rPr>
          <w:sz w:val="27"/>
          <w:szCs w:val="27"/>
          <w:lang w:val="ru-RU"/>
        </w:rPr>
        <w:t xml:space="preserve"> </w:t>
      </w:r>
      <w:r w:rsidRPr="00173E6C">
        <w:rPr>
          <w:sz w:val="27"/>
          <w:szCs w:val="27"/>
          <w:lang w:val="ru-RU"/>
        </w:rPr>
        <w:t>лично присутствовать на заседаниях комиссии, отсутствие на заседаниях комиссии допускается только по уважительным причинам;</w:t>
      </w:r>
    </w:p>
    <w:p w:rsidR="00680BFD" w:rsidRPr="00001B9B" w:rsidRDefault="00FE3F4B" w:rsidP="00173E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2)</w:t>
      </w:r>
      <w:r w:rsidR="00680BFD" w:rsidRPr="00001B9B">
        <w:rPr>
          <w:sz w:val="27"/>
          <w:szCs w:val="27"/>
          <w:lang w:val="ru-RU"/>
        </w:rPr>
        <w:t xml:space="preserve"> несут ответственность за объективность оценок, заключений и представляемых материалов в соответствии с законодательством Российской Федерации и Республики Алтай. </w:t>
      </w:r>
    </w:p>
    <w:p w:rsidR="00680BFD" w:rsidRPr="00001B9B" w:rsidRDefault="00680BFD" w:rsidP="00680BFD">
      <w:pPr>
        <w:jc w:val="both"/>
        <w:rPr>
          <w:sz w:val="27"/>
          <w:szCs w:val="27"/>
          <w:lang w:val="ru-RU"/>
        </w:rPr>
      </w:pPr>
    </w:p>
    <w:p w:rsidR="00680BFD" w:rsidRPr="00001B9B" w:rsidRDefault="00680BFD" w:rsidP="00680BFD">
      <w:pPr>
        <w:jc w:val="center"/>
        <w:rPr>
          <w:b/>
          <w:sz w:val="27"/>
          <w:szCs w:val="27"/>
          <w:lang w:val="ru-RU"/>
        </w:rPr>
      </w:pPr>
      <w:r w:rsidRPr="00001B9B">
        <w:rPr>
          <w:b/>
          <w:sz w:val="27"/>
          <w:szCs w:val="27"/>
          <w:lang w:val="en-US"/>
        </w:rPr>
        <w:t>IV</w:t>
      </w:r>
      <w:r w:rsidRPr="00001B9B">
        <w:rPr>
          <w:b/>
          <w:sz w:val="27"/>
          <w:szCs w:val="27"/>
          <w:lang w:val="ru-RU"/>
        </w:rPr>
        <w:t>. Заключительные положения</w:t>
      </w:r>
    </w:p>
    <w:p w:rsidR="00732476" w:rsidRPr="00001B9B" w:rsidRDefault="00732476" w:rsidP="00680BFD">
      <w:pPr>
        <w:jc w:val="center"/>
        <w:rPr>
          <w:b/>
          <w:sz w:val="27"/>
          <w:szCs w:val="27"/>
          <w:lang w:val="ru-RU"/>
        </w:rPr>
      </w:pPr>
    </w:p>
    <w:p w:rsidR="00680BFD" w:rsidRPr="00001B9B" w:rsidRDefault="00173E6C" w:rsidP="00173E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7</w:t>
      </w:r>
      <w:r w:rsidR="00680BFD" w:rsidRPr="00001B9B">
        <w:rPr>
          <w:sz w:val="27"/>
          <w:szCs w:val="27"/>
          <w:lang w:val="ru-RU"/>
        </w:rPr>
        <w:t>. Организационно-техническое обеспечение деятельности Конкурсной комиссии осуществляет Отдел экономики, инвестиций и предпринимательства Администрации города Горно-Алтайска.</w:t>
      </w:r>
    </w:p>
    <w:p w:rsidR="00680BFD" w:rsidRPr="00001B9B" w:rsidRDefault="00173E6C" w:rsidP="00173E6C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8</w:t>
      </w:r>
      <w:r w:rsidR="00680BFD" w:rsidRPr="00001B9B">
        <w:rPr>
          <w:sz w:val="27"/>
          <w:szCs w:val="27"/>
          <w:lang w:val="ru-RU"/>
        </w:rPr>
        <w:t>. Изменение настоящего Положения, изменение состава Конкурсной комиссии осуществляется Распоряжением Мэра города Горно-Алтайска.</w:t>
      </w:r>
    </w:p>
    <w:sectPr w:rsidR="00680BFD" w:rsidRPr="00001B9B" w:rsidSect="00B9366D">
      <w:headerReference w:type="default" r:id="rId9"/>
      <w:headerReference w:type="first" r:id="rId10"/>
      <w:pgSz w:w="11906" w:h="16838" w:code="9"/>
      <w:pgMar w:top="1134" w:right="851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4B" w:rsidRDefault="00FE3F4B" w:rsidP="00D92B73">
      <w:r>
        <w:separator/>
      </w:r>
    </w:p>
  </w:endnote>
  <w:endnote w:type="continuationSeparator" w:id="0">
    <w:p w:rsidR="00FE3F4B" w:rsidRDefault="00FE3F4B" w:rsidP="00D9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4B" w:rsidRDefault="00FE3F4B" w:rsidP="00D92B73">
      <w:r>
        <w:separator/>
      </w:r>
    </w:p>
  </w:footnote>
  <w:footnote w:type="continuationSeparator" w:id="0">
    <w:p w:rsidR="00FE3F4B" w:rsidRDefault="00FE3F4B" w:rsidP="00D92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4B" w:rsidRDefault="008E6DF6">
    <w:pPr>
      <w:pStyle w:val="a5"/>
      <w:jc w:val="center"/>
    </w:pPr>
    <w:fldSimple w:instr=" PAGE   \* MERGEFORMAT ">
      <w:r w:rsidR="00663703">
        <w:rPr>
          <w:noProof/>
        </w:rPr>
        <w:t>5</w:t>
      </w:r>
    </w:fldSimple>
  </w:p>
  <w:p w:rsidR="00FE3F4B" w:rsidRDefault="00FE3F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4B" w:rsidRDefault="00FE3F4B">
    <w:pPr>
      <w:pStyle w:val="a5"/>
      <w:jc w:val="center"/>
    </w:pPr>
  </w:p>
  <w:p w:rsidR="00FE3F4B" w:rsidRDefault="00FE3F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981"/>
    <w:multiLevelType w:val="hybridMultilevel"/>
    <w:tmpl w:val="58E840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62923"/>
    <w:multiLevelType w:val="hybridMultilevel"/>
    <w:tmpl w:val="215C12E2"/>
    <w:lvl w:ilvl="0" w:tplc="863A01E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A76E5B"/>
    <w:multiLevelType w:val="hybridMultilevel"/>
    <w:tmpl w:val="637ACFB6"/>
    <w:lvl w:ilvl="0" w:tplc="ECC4B3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6AB"/>
    <w:rsid w:val="00001B9B"/>
    <w:rsid w:val="000217D6"/>
    <w:rsid w:val="00056C01"/>
    <w:rsid w:val="00090B90"/>
    <w:rsid w:val="00097FAF"/>
    <w:rsid w:val="000A4E60"/>
    <w:rsid w:val="000B1FF4"/>
    <w:rsid w:val="000C424B"/>
    <w:rsid w:val="000D0011"/>
    <w:rsid w:val="00102A08"/>
    <w:rsid w:val="00106A9F"/>
    <w:rsid w:val="001461AC"/>
    <w:rsid w:val="00153EFB"/>
    <w:rsid w:val="00173E6C"/>
    <w:rsid w:val="00186F70"/>
    <w:rsid w:val="001A6677"/>
    <w:rsid w:val="001C5BEC"/>
    <w:rsid w:val="001E27CD"/>
    <w:rsid w:val="002313EE"/>
    <w:rsid w:val="00244A6D"/>
    <w:rsid w:val="0026699E"/>
    <w:rsid w:val="00272D26"/>
    <w:rsid w:val="00287477"/>
    <w:rsid w:val="002D6453"/>
    <w:rsid w:val="00300B24"/>
    <w:rsid w:val="0033366F"/>
    <w:rsid w:val="003461B6"/>
    <w:rsid w:val="00361536"/>
    <w:rsid w:val="00396C95"/>
    <w:rsid w:val="003A181E"/>
    <w:rsid w:val="00434F3E"/>
    <w:rsid w:val="004E7931"/>
    <w:rsid w:val="00556798"/>
    <w:rsid w:val="00586690"/>
    <w:rsid w:val="00590990"/>
    <w:rsid w:val="00596512"/>
    <w:rsid w:val="005A14DF"/>
    <w:rsid w:val="005A52AA"/>
    <w:rsid w:val="005B598E"/>
    <w:rsid w:val="005B5C53"/>
    <w:rsid w:val="0060280F"/>
    <w:rsid w:val="00663703"/>
    <w:rsid w:val="006802F7"/>
    <w:rsid w:val="00680BFD"/>
    <w:rsid w:val="00680E35"/>
    <w:rsid w:val="006C5DB4"/>
    <w:rsid w:val="006C77BC"/>
    <w:rsid w:val="006D2A3A"/>
    <w:rsid w:val="00700A51"/>
    <w:rsid w:val="00707B57"/>
    <w:rsid w:val="00732476"/>
    <w:rsid w:val="00756739"/>
    <w:rsid w:val="0077137D"/>
    <w:rsid w:val="00773292"/>
    <w:rsid w:val="007A1CA8"/>
    <w:rsid w:val="007A4D45"/>
    <w:rsid w:val="007C2986"/>
    <w:rsid w:val="00801D23"/>
    <w:rsid w:val="00815769"/>
    <w:rsid w:val="00857A50"/>
    <w:rsid w:val="0087382B"/>
    <w:rsid w:val="008A59DE"/>
    <w:rsid w:val="008C34A7"/>
    <w:rsid w:val="008E5100"/>
    <w:rsid w:val="008E6DF6"/>
    <w:rsid w:val="00935F0D"/>
    <w:rsid w:val="009964AE"/>
    <w:rsid w:val="009D0E96"/>
    <w:rsid w:val="009D150F"/>
    <w:rsid w:val="00A015FF"/>
    <w:rsid w:val="00A85A76"/>
    <w:rsid w:val="00AB5D9F"/>
    <w:rsid w:val="00B759E4"/>
    <w:rsid w:val="00B9366D"/>
    <w:rsid w:val="00BC1849"/>
    <w:rsid w:val="00BE59E3"/>
    <w:rsid w:val="00C346AB"/>
    <w:rsid w:val="00C451B4"/>
    <w:rsid w:val="00CB31E0"/>
    <w:rsid w:val="00D92B73"/>
    <w:rsid w:val="00DE2334"/>
    <w:rsid w:val="00E453E3"/>
    <w:rsid w:val="00EB5BF4"/>
    <w:rsid w:val="00EC389E"/>
    <w:rsid w:val="00EC6648"/>
    <w:rsid w:val="00ED6E34"/>
    <w:rsid w:val="00EE1EFC"/>
    <w:rsid w:val="00F04F8D"/>
    <w:rsid w:val="00F123E0"/>
    <w:rsid w:val="00F2713B"/>
    <w:rsid w:val="00F80105"/>
    <w:rsid w:val="00FA548F"/>
    <w:rsid w:val="00FE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1AC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690"/>
    <w:rPr>
      <w:rFonts w:ascii="Tahoma" w:hAnsi="Tahoma" w:cs="Tahoma"/>
      <w:sz w:val="16"/>
      <w:szCs w:val="16"/>
    </w:rPr>
  </w:style>
  <w:style w:type="paragraph" w:customStyle="1" w:styleId="a4">
    <w:name w:val="Обычный с отступом"/>
    <w:basedOn w:val="a"/>
    <w:rsid w:val="009D0E96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  <w:lang w:val="ru-RU"/>
    </w:rPr>
  </w:style>
  <w:style w:type="paragraph" w:styleId="a5">
    <w:name w:val="header"/>
    <w:basedOn w:val="a"/>
    <w:link w:val="a6"/>
    <w:uiPriority w:val="99"/>
    <w:rsid w:val="00D92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B73"/>
    <w:rPr>
      <w:lang w:val="en-AU"/>
    </w:rPr>
  </w:style>
  <w:style w:type="paragraph" w:styleId="a7">
    <w:name w:val="footer"/>
    <w:basedOn w:val="a"/>
    <w:link w:val="a8"/>
    <w:uiPriority w:val="99"/>
    <w:rsid w:val="00D92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B73"/>
    <w:rPr>
      <w:lang w:val="en-AU"/>
    </w:rPr>
  </w:style>
  <w:style w:type="paragraph" w:styleId="3">
    <w:name w:val="Body Text Indent 3"/>
    <w:basedOn w:val="a"/>
    <w:link w:val="30"/>
    <w:rsid w:val="00680BF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680BFD"/>
    <w:rPr>
      <w:sz w:val="16"/>
      <w:szCs w:val="16"/>
    </w:rPr>
  </w:style>
  <w:style w:type="paragraph" w:styleId="a9">
    <w:name w:val="Normal (Web)"/>
    <w:basedOn w:val="a"/>
    <w:uiPriority w:val="99"/>
    <w:unhideWhenUsed/>
    <w:rsid w:val="00B759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ConsPlusNormal">
    <w:name w:val="ConsPlusNormal"/>
    <w:rsid w:val="00097FAF"/>
    <w:pPr>
      <w:autoSpaceDE w:val="0"/>
      <w:autoSpaceDN w:val="0"/>
      <w:adjustRightInd w:val="0"/>
    </w:pPr>
    <w:rPr>
      <w:rFonts w:ascii="Schoolbook SayanAltai" w:hAnsi="Schoolbook SayanAltai" w:cs="Schoolbook SayanAltai"/>
      <w:sz w:val="16"/>
      <w:szCs w:val="16"/>
    </w:rPr>
  </w:style>
  <w:style w:type="paragraph" w:customStyle="1" w:styleId="ConsPlusNonformat">
    <w:name w:val="ConsPlusNonformat"/>
    <w:uiPriority w:val="99"/>
    <w:rsid w:val="00186F7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turism\&#1056;&#1072;&#1073;&#1086;&#1095;&#1080;&#1081;%20&#1089;&#1090;&#1086;&#1083;\&#1041;&#1083;&#1072;&#1085;&#1082;_&#1088;&#1072;&#1089;&#1087;&#1086;&#1088;&#1103;&#1078;&#1077;&#1085;&#1080;&#1077;%20&#1052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488F-891C-4151-B38F-CFFE38A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Бланк_распоряжение Мэра</Template>
  <TotalTime>430</TotalTime>
  <Pages>5</Pages>
  <Words>904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home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subject/>
  <dc:creator>User</dc:creator>
  <cp:keywords/>
  <dc:description/>
  <cp:lastModifiedBy>bochkareva</cp:lastModifiedBy>
  <cp:revision>24</cp:revision>
  <cp:lastPrinted>2015-10-12T08:36:00Z</cp:lastPrinted>
  <dcterms:created xsi:type="dcterms:W3CDTF">2013-10-11T03:41:00Z</dcterms:created>
  <dcterms:modified xsi:type="dcterms:W3CDTF">2015-10-15T05:10:00Z</dcterms:modified>
</cp:coreProperties>
</file>