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27" w:tblpY="6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040"/>
        <w:gridCol w:w="1276"/>
        <w:gridCol w:w="3756"/>
        <w:gridCol w:w="355"/>
      </w:tblGrid>
      <w:tr w:rsidR="0070307E" w:rsidTr="00575746">
        <w:trPr>
          <w:gridBefore w:val="1"/>
          <w:wBefore w:w="496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07E" w:rsidRPr="00255D66" w:rsidRDefault="0070307E" w:rsidP="00CD56C1">
            <w:pPr>
              <w:pStyle w:val="a7"/>
              <w:spacing w:line="276" w:lineRule="auto"/>
              <w:jc w:val="center"/>
              <w:rPr>
                <w:rFonts w:ascii="Schoolbook SayanAltai" w:hAnsi="Schoolbook SayanAltai"/>
                <w:b/>
                <w:sz w:val="24"/>
                <w:szCs w:val="24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МУНИЦИПАЛЬНОЕ</w:t>
            </w:r>
          </w:p>
          <w:p w:rsidR="0070307E" w:rsidRPr="00255D66" w:rsidRDefault="0070307E" w:rsidP="00CD56C1">
            <w:pPr>
              <w:pStyle w:val="a7"/>
              <w:spacing w:line="276" w:lineRule="auto"/>
              <w:ind w:hanging="142"/>
              <w:jc w:val="center"/>
              <w:rPr>
                <w:rFonts w:ascii="Schoolbook SayanAltai" w:hAnsi="Schoolbook SayanAltai"/>
                <w:b/>
                <w:sz w:val="24"/>
                <w:szCs w:val="24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УЧРЕЖДЕНИЕ</w:t>
            </w:r>
          </w:p>
          <w:p w:rsidR="0070307E" w:rsidRPr="00255D66" w:rsidRDefault="0070307E" w:rsidP="00CD56C1">
            <w:pPr>
              <w:pStyle w:val="a7"/>
              <w:spacing w:line="276" w:lineRule="auto"/>
              <w:ind w:hanging="142"/>
              <w:jc w:val="center"/>
              <w:rPr>
                <w:rFonts w:ascii="Schoolbook SayanAltai" w:hAnsi="Schoolbook SayanAltai"/>
                <w:b/>
                <w:sz w:val="24"/>
                <w:szCs w:val="24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«УПРАВЛЕНИЕ ИМУЩЕСТВА, ГРАДОСТРОИТЕЛЬСТВА И</w:t>
            </w:r>
          </w:p>
          <w:p w:rsidR="0070307E" w:rsidRPr="00255D66" w:rsidRDefault="0070307E" w:rsidP="00CD56C1">
            <w:pPr>
              <w:pStyle w:val="a7"/>
              <w:spacing w:line="276" w:lineRule="auto"/>
              <w:jc w:val="center"/>
              <w:rPr>
                <w:rFonts w:ascii="Schoolbook SayanAltai" w:hAnsi="Schoolbook SayanAltai"/>
                <w:b/>
                <w:sz w:val="24"/>
                <w:szCs w:val="24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ЗЕМЕЛЬНЫХ ОТНОШЕНИЙ</w:t>
            </w:r>
          </w:p>
          <w:p w:rsidR="0070307E" w:rsidRPr="004D30A1" w:rsidRDefault="0070307E" w:rsidP="00CD56C1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ГОРОДА ГОРНО-АЛТАЙСКА»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07E" w:rsidRPr="004D6E4E" w:rsidRDefault="0070307E" w:rsidP="0070307E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4D6E4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190500</wp:posOffset>
                  </wp:positionV>
                  <wp:extent cx="685800" cy="819150"/>
                  <wp:effectExtent l="0" t="0" r="0" b="0"/>
                  <wp:wrapSquare wrapText="bothSides"/>
                  <wp:docPr id="2" name="Рисунок 2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307E" w:rsidRPr="00255D66" w:rsidRDefault="0070307E" w:rsidP="00CD56C1">
            <w:pPr>
              <w:jc w:val="center"/>
              <w:rPr>
                <w:rFonts w:ascii="Schoolbook SayanAltai" w:hAnsi="Schoolbook SayanAltai"/>
                <w:b/>
                <w:sz w:val="24"/>
                <w:szCs w:val="24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МУНИЦИПАЛ ТЄ</w:t>
            </w:r>
            <w:proofErr w:type="gramStart"/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З</w:t>
            </w:r>
            <w:proofErr w:type="gramEnd"/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ЄМЄЛ</w:t>
            </w:r>
          </w:p>
          <w:p w:rsidR="0070307E" w:rsidRPr="00255D66" w:rsidRDefault="0070307E" w:rsidP="00CD56C1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«ГОРНО-АЛТАЙСК КАЛАНЫ</w:t>
            </w:r>
            <w:r w:rsidRPr="00255D66">
              <w:rPr>
                <w:rFonts w:ascii="Schoolbook SayanAltai" w:eastAsia="MS Gothic" w:hAnsi="Schoolbook SayanAltai" w:cs="Cambria Math"/>
                <w:b/>
                <w:sz w:val="24"/>
                <w:szCs w:val="24"/>
              </w:rPr>
              <w:t>Ҥ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 xml:space="preserve"> АР-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  <w:lang w:val="en-US"/>
              </w:rPr>
              <w:t>J</w:t>
            </w:r>
            <w:proofErr w:type="gramStart"/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ЄЄЖ</w:t>
            </w:r>
            <w:proofErr w:type="gramEnd"/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ЄНИ</w:t>
            </w:r>
            <w:r w:rsidRPr="00255D66">
              <w:rPr>
                <w:rFonts w:ascii="Schoolbook SayanAltai" w:eastAsia="MS Gothic" w:hAnsi="Schoolbook SayanAltai" w:cs="Cambria Math"/>
                <w:b/>
                <w:sz w:val="24"/>
                <w:szCs w:val="24"/>
              </w:rPr>
              <w:t>Ҥ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 xml:space="preserve">, </w:t>
            </w:r>
            <w:r w:rsidRPr="00255D66">
              <w:rPr>
                <w:rFonts w:ascii="Schoolbook SayanAltai" w:eastAsia="Microsoft YaHei" w:hAnsi="Schoolbook SayanAltai"/>
                <w:b/>
                <w:sz w:val="24"/>
                <w:szCs w:val="24"/>
              </w:rPr>
              <w:t>ТУРА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 xml:space="preserve"> ТУДАРЫНЫ</w:t>
            </w:r>
            <w:r w:rsidRPr="00255D66">
              <w:rPr>
                <w:rFonts w:ascii="Schoolbook SayanAltai" w:eastAsia="MS Gothic" w:hAnsi="Schoolbook SayanAltai" w:cs="Cambria Math"/>
                <w:b/>
                <w:sz w:val="24"/>
                <w:szCs w:val="24"/>
              </w:rPr>
              <w:t>Ҥ</w:t>
            </w:r>
            <w:r w:rsidRPr="00255D66">
              <w:rPr>
                <w:rFonts w:ascii="Schoolbook SayanAltai" w:eastAsia="Microsoft YaHei" w:hAnsi="Schoolbook SayanAltai"/>
                <w:b/>
                <w:sz w:val="24"/>
                <w:szCs w:val="24"/>
              </w:rPr>
              <w:t>ЛА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  <w:lang w:val="en-US"/>
              </w:rPr>
              <w:t>J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ЕР КОЛБУЛАРЫНЫ</w:t>
            </w:r>
            <w:r w:rsidRPr="00255D66">
              <w:rPr>
                <w:rFonts w:ascii="Schoolbook SayanAltai" w:eastAsia="MS Gothic" w:hAnsi="Schoolbook SayanAltai" w:cs="Cambria Math"/>
                <w:b/>
                <w:sz w:val="24"/>
                <w:szCs w:val="24"/>
              </w:rPr>
              <w:t>Ҥ</w:t>
            </w:r>
            <w:r w:rsidRPr="00255D66">
              <w:rPr>
                <w:rFonts w:ascii="Schoolbook SayanAltai" w:eastAsia="Microsoft YaHei" w:hAnsi="Schoolbook SayanAltai"/>
                <w:b/>
                <w:sz w:val="24"/>
                <w:szCs w:val="24"/>
              </w:rPr>
              <w:t>БА</w:t>
            </w:r>
            <w:r w:rsidRPr="00255D66">
              <w:rPr>
                <w:rFonts w:ascii="Schoolbook SayanAltai" w:hAnsi="Schoolbook SayanAltai"/>
                <w:b/>
                <w:sz w:val="24"/>
                <w:szCs w:val="24"/>
              </w:rPr>
              <w:t>ШКАРТУЗЫ</w:t>
            </w:r>
            <w:r>
              <w:rPr>
                <w:rFonts w:ascii="Schoolbook SayanAltai" w:hAnsi="Schoolbook SayanAltai"/>
                <w:b/>
                <w:sz w:val="24"/>
                <w:szCs w:val="24"/>
              </w:rPr>
              <w:t>»</w:t>
            </w:r>
          </w:p>
          <w:p w:rsidR="0070307E" w:rsidRPr="00B712EF" w:rsidRDefault="0070307E" w:rsidP="0070307E">
            <w:pPr>
              <w:pStyle w:val="a7"/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70307E" w:rsidRPr="00EC1E30" w:rsidTr="00575746">
        <w:trPr>
          <w:gridAfter w:val="1"/>
          <w:wAfter w:w="355" w:type="dxa"/>
        </w:trPr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307E" w:rsidRPr="004714F7" w:rsidRDefault="0070307E" w:rsidP="0070307E">
            <w:pPr>
              <w:pStyle w:val="a7"/>
              <w:spacing w:line="276" w:lineRule="auto"/>
              <w:jc w:val="center"/>
            </w:pPr>
            <w:r w:rsidRPr="004714F7">
              <w:t xml:space="preserve">649000, г. Горно-Алтайск, пр. Коммунистический, 18, тел/факс: 8(38822) 2-20-26, </w:t>
            </w:r>
          </w:p>
          <w:p w:rsidR="0070307E" w:rsidRPr="0070307E" w:rsidRDefault="0070307E" w:rsidP="0070307E">
            <w:pPr>
              <w:pStyle w:val="a7"/>
              <w:spacing w:line="276" w:lineRule="auto"/>
              <w:jc w:val="center"/>
              <w:rPr>
                <w:lang w:val="en-US"/>
              </w:rPr>
            </w:pPr>
            <w:r w:rsidRPr="004714F7">
              <w:rPr>
                <w:lang w:val="en-US"/>
              </w:rPr>
              <w:t>e</w:t>
            </w:r>
            <w:r w:rsidRPr="0070307E">
              <w:rPr>
                <w:lang w:val="en-US"/>
              </w:rPr>
              <w:t>-</w:t>
            </w:r>
            <w:r w:rsidRPr="004714F7">
              <w:rPr>
                <w:lang w:val="en-US"/>
              </w:rPr>
              <w:t>mail</w:t>
            </w:r>
            <w:r w:rsidRPr="0070307E">
              <w:rPr>
                <w:lang w:val="en-US"/>
              </w:rPr>
              <w:t xml:space="preserve">: </w:t>
            </w:r>
            <w:r w:rsidRPr="004714F7">
              <w:rPr>
                <w:u w:val="single"/>
                <w:lang w:val="en-US"/>
              </w:rPr>
              <w:t>uprimugorny</w:t>
            </w:r>
            <w:r w:rsidRPr="0070307E">
              <w:rPr>
                <w:u w:val="single"/>
                <w:lang w:val="en-US"/>
              </w:rPr>
              <w:t>@</w:t>
            </w:r>
            <w:r w:rsidRPr="004714F7">
              <w:rPr>
                <w:u w:val="single"/>
                <w:lang w:val="en-US"/>
              </w:rPr>
              <w:t>mail</w:t>
            </w:r>
            <w:r w:rsidRPr="0070307E">
              <w:rPr>
                <w:u w:val="single"/>
                <w:lang w:val="en-US"/>
              </w:rPr>
              <w:t>.</w:t>
            </w:r>
            <w:r w:rsidRPr="004714F7">
              <w:rPr>
                <w:u w:val="single"/>
                <w:lang w:val="en-US"/>
              </w:rPr>
              <w:t>ru</w:t>
            </w:r>
          </w:p>
        </w:tc>
      </w:tr>
    </w:tbl>
    <w:p w:rsidR="00DA0493" w:rsidRPr="00A46928" w:rsidRDefault="00DA0493" w:rsidP="006D5FBC">
      <w:pPr>
        <w:rPr>
          <w:sz w:val="18"/>
          <w:szCs w:val="18"/>
          <w:lang w:val="en-US"/>
        </w:rPr>
      </w:pPr>
    </w:p>
    <w:p w:rsidR="00617AFB" w:rsidRPr="007D52E7" w:rsidRDefault="006D5FBC" w:rsidP="00617AFB">
      <w:pPr>
        <w:rPr>
          <w:sz w:val="18"/>
          <w:szCs w:val="18"/>
        </w:rPr>
      </w:pPr>
      <w:r>
        <w:rPr>
          <w:sz w:val="28"/>
        </w:rPr>
        <w:t>________</w:t>
      </w:r>
      <w:r w:rsidR="00454390">
        <w:rPr>
          <w:sz w:val="28"/>
        </w:rPr>
        <w:t>_____</w:t>
      </w:r>
      <w:r>
        <w:rPr>
          <w:sz w:val="28"/>
        </w:rPr>
        <w:t xml:space="preserve">№_____   </w:t>
      </w:r>
    </w:p>
    <w:p w:rsidR="007D52E7" w:rsidRDefault="007D52E7" w:rsidP="007D52E7">
      <w:pPr>
        <w:tabs>
          <w:tab w:val="left" w:pos="6946"/>
        </w:tabs>
        <w:rPr>
          <w:sz w:val="27"/>
          <w:szCs w:val="27"/>
        </w:rPr>
      </w:pPr>
    </w:p>
    <w:p w:rsidR="001E36E9" w:rsidRDefault="001E36E9" w:rsidP="007D52E7">
      <w:pPr>
        <w:tabs>
          <w:tab w:val="left" w:pos="6946"/>
        </w:tabs>
        <w:rPr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jc w:val="center"/>
        <w:rPr>
          <w:b/>
          <w:sz w:val="27"/>
          <w:szCs w:val="27"/>
        </w:rPr>
      </w:pPr>
      <w:r w:rsidRPr="001E36E9">
        <w:rPr>
          <w:b/>
          <w:sz w:val="40"/>
          <w:szCs w:val="27"/>
        </w:rPr>
        <w:t>Методические рекомендации</w:t>
      </w:r>
      <w:r>
        <w:rPr>
          <w:b/>
          <w:sz w:val="40"/>
          <w:szCs w:val="27"/>
        </w:rPr>
        <w:t xml:space="preserve"> по получению разрешения на установку и эксплуатацию рекламной конструкции</w:t>
      </w:r>
    </w:p>
    <w:p w:rsidR="001E36E9" w:rsidRDefault="001E36E9" w:rsidP="001E36E9">
      <w:pPr>
        <w:tabs>
          <w:tab w:val="left" w:pos="6946"/>
        </w:tabs>
        <w:ind w:firstLine="851"/>
        <w:jc w:val="both"/>
        <w:rPr>
          <w:b/>
          <w:bCs/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b/>
          <w:bCs/>
          <w:sz w:val="27"/>
          <w:szCs w:val="27"/>
        </w:rPr>
      </w:pPr>
      <w:r w:rsidRPr="001E36E9">
        <w:rPr>
          <w:b/>
          <w:bCs/>
          <w:sz w:val="27"/>
          <w:szCs w:val="27"/>
        </w:rPr>
        <w:t>КАК РАЗМЕЩАЕТСЯ РЕКЛАМА НА ЖИЛОМ ДОМЕ?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Размещение рекламы на жилом доме возможно при наличии договора с собственником здания на установку и эксплуатацию рекламной конструкции и разрешения уполномоченного органа на ее установку.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b/>
          <w:bCs/>
          <w:sz w:val="27"/>
          <w:szCs w:val="27"/>
        </w:rPr>
        <w:t>Способы размещения рекламы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 xml:space="preserve">Распространение рекламы осуществляется с </w:t>
      </w:r>
      <w:proofErr w:type="gramStart"/>
      <w:r w:rsidRPr="001E36E9">
        <w:rPr>
          <w:sz w:val="27"/>
          <w:szCs w:val="27"/>
        </w:rPr>
        <w:t>использованием</w:t>
      </w:r>
      <w:proofErr w:type="gramEnd"/>
      <w:r w:rsidRPr="001E36E9">
        <w:rPr>
          <w:sz w:val="27"/>
          <w:szCs w:val="27"/>
        </w:rPr>
        <w:t xml:space="preserve"> в том числе щитов, строительных сеток, перетяжек, электронных табло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 (</w:t>
      </w:r>
      <w:hyperlink r:id="rId9" w:history="1">
        <w:r w:rsidRPr="001E36E9">
          <w:rPr>
            <w:rStyle w:val="ac"/>
            <w:sz w:val="27"/>
            <w:szCs w:val="27"/>
          </w:rPr>
          <w:t>п. 1 ст. 3</w:t>
        </w:r>
      </w:hyperlink>
      <w:r w:rsidRPr="001E36E9">
        <w:rPr>
          <w:sz w:val="27"/>
          <w:szCs w:val="27"/>
        </w:rPr>
        <w:t xml:space="preserve">, </w:t>
      </w:r>
      <w:hyperlink r:id="rId10" w:history="1">
        <w:r w:rsidRPr="001E36E9">
          <w:rPr>
            <w:rStyle w:val="ac"/>
            <w:sz w:val="27"/>
            <w:szCs w:val="27"/>
          </w:rPr>
          <w:t>ч. 1 ст. 19</w:t>
        </w:r>
      </w:hyperlink>
      <w:r w:rsidRPr="001E36E9">
        <w:rPr>
          <w:sz w:val="27"/>
          <w:szCs w:val="27"/>
        </w:rPr>
        <w:t xml:space="preserve"> Закона от 13.03.2006 N 38-ФЗ). Кроме того, суды признают рекламной конструкцией любое техническое средство стабильного размещения рекламы, в том числе самоклеящуюся пленку или плакат.</w:t>
      </w:r>
    </w:p>
    <w:p w:rsidR="00082F56" w:rsidRDefault="00082F56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Default="00082F56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082F56">
        <w:rPr>
          <w:b/>
          <w:sz w:val="27"/>
          <w:szCs w:val="27"/>
        </w:rPr>
        <w:t>Места</w:t>
      </w:r>
      <w:r w:rsidRPr="001E36E9">
        <w:rPr>
          <w:b/>
          <w:bCs/>
          <w:sz w:val="27"/>
          <w:szCs w:val="27"/>
        </w:rPr>
        <w:t>размещения рекламы</w:t>
      </w:r>
    </w:p>
    <w:p w:rsidR="00ED62D3" w:rsidRDefault="00082F56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Относительно размещени</w:t>
      </w:r>
      <w:r w:rsidR="00AB37F0">
        <w:rPr>
          <w:sz w:val="27"/>
          <w:szCs w:val="27"/>
        </w:rPr>
        <w:t>я</w:t>
      </w:r>
      <w:r w:rsidR="00ED62D3">
        <w:rPr>
          <w:sz w:val="27"/>
          <w:szCs w:val="27"/>
        </w:rPr>
        <w:t xml:space="preserve"> рекламы</w:t>
      </w:r>
      <w:r>
        <w:rPr>
          <w:sz w:val="27"/>
          <w:szCs w:val="27"/>
        </w:rPr>
        <w:t xml:space="preserve"> на </w:t>
      </w:r>
      <w:r w:rsidR="00AB37F0">
        <w:rPr>
          <w:sz w:val="27"/>
          <w:szCs w:val="27"/>
        </w:rPr>
        <w:t>зданиях</w:t>
      </w:r>
      <w:r>
        <w:rPr>
          <w:sz w:val="27"/>
          <w:szCs w:val="27"/>
        </w:rPr>
        <w:t xml:space="preserve">, в городе </w:t>
      </w:r>
      <w:r w:rsidR="00AB37F0">
        <w:rPr>
          <w:sz w:val="27"/>
          <w:szCs w:val="27"/>
        </w:rPr>
        <w:br/>
      </w:r>
      <w:r>
        <w:rPr>
          <w:sz w:val="27"/>
          <w:szCs w:val="27"/>
        </w:rPr>
        <w:t xml:space="preserve">Горно-Алтайске </w:t>
      </w:r>
      <w:r w:rsidR="00ED62D3" w:rsidRPr="00ED62D3">
        <w:rPr>
          <w:sz w:val="27"/>
          <w:szCs w:val="27"/>
        </w:rPr>
        <w:t xml:space="preserve">Реклама размещается </w:t>
      </w:r>
      <w:r w:rsidR="00ED62D3">
        <w:rPr>
          <w:sz w:val="27"/>
          <w:szCs w:val="27"/>
        </w:rPr>
        <w:t xml:space="preserve">только </w:t>
      </w:r>
      <w:r w:rsidR="00ED62D3" w:rsidRPr="00ED62D3">
        <w:rPr>
          <w:sz w:val="27"/>
          <w:szCs w:val="27"/>
        </w:rPr>
        <w:t>на глухих фасадах зданий (брандмауэрах) в количестве не более 4-х рекламных конструкций.</w:t>
      </w:r>
      <w:r w:rsidR="00AB37F0" w:rsidRPr="00AB37F0">
        <w:rPr>
          <w:sz w:val="27"/>
          <w:szCs w:val="27"/>
        </w:rPr>
        <w:t>Правил</w:t>
      </w:r>
      <w:r w:rsidR="00AB37F0">
        <w:rPr>
          <w:sz w:val="27"/>
          <w:szCs w:val="27"/>
        </w:rPr>
        <w:t>а</w:t>
      </w:r>
      <w:r w:rsidR="00AB37F0" w:rsidRPr="00AB37F0">
        <w:rPr>
          <w:sz w:val="27"/>
          <w:szCs w:val="27"/>
        </w:rPr>
        <w:t xml:space="preserve"> благоустройства территории муниципального образования </w:t>
      </w:r>
      <w:r w:rsidR="00AB37F0">
        <w:rPr>
          <w:sz w:val="27"/>
          <w:szCs w:val="27"/>
        </w:rPr>
        <w:t>«</w:t>
      </w:r>
      <w:r w:rsidR="00AB37F0" w:rsidRPr="00AB37F0">
        <w:rPr>
          <w:sz w:val="27"/>
          <w:szCs w:val="27"/>
        </w:rPr>
        <w:t xml:space="preserve">Город </w:t>
      </w:r>
      <w:r w:rsidR="00AB37F0">
        <w:rPr>
          <w:sz w:val="27"/>
          <w:szCs w:val="27"/>
        </w:rPr>
        <w:br/>
      </w:r>
      <w:r w:rsidR="00AB37F0" w:rsidRPr="00AB37F0">
        <w:rPr>
          <w:sz w:val="27"/>
          <w:szCs w:val="27"/>
        </w:rPr>
        <w:t>Горно-Алтайск</w:t>
      </w:r>
      <w:r w:rsidR="00AB37F0">
        <w:rPr>
          <w:sz w:val="27"/>
          <w:szCs w:val="27"/>
        </w:rPr>
        <w:t xml:space="preserve">» </w:t>
      </w:r>
      <w:r w:rsidR="00AB37F0" w:rsidRPr="00AB37F0">
        <w:rPr>
          <w:sz w:val="27"/>
          <w:szCs w:val="27"/>
        </w:rPr>
        <w:t>(Решени</w:t>
      </w:r>
      <w:r w:rsidR="00AB37F0">
        <w:rPr>
          <w:sz w:val="27"/>
          <w:szCs w:val="27"/>
        </w:rPr>
        <w:t>е</w:t>
      </w:r>
      <w:r w:rsidR="00AB37F0" w:rsidRPr="00AB37F0">
        <w:rPr>
          <w:sz w:val="27"/>
          <w:szCs w:val="27"/>
        </w:rPr>
        <w:t xml:space="preserve"> Горно-Алтайского городского Совета депутатов от 20 июня 2017 года N 38-6</w:t>
      </w:r>
      <w:r w:rsidR="00AB37F0">
        <w:rPr>
          <w:sz w:val="27"/>
          <w:szCs w:val="27"/>
        </w:rPr>
        <w:t>)</w:t>
      </w:r>
      <w:r w:rsidR="00411BE6">
        <w:rPr>
          <w:sz w:val="27"/>
          <w:szCs w:val="27"/>
        </w:rPr>
        <w:t>.</w:t>
      </w:r>
    </w:p>
    <w:p w:rsidR="00AB37F0" w:rsidRDefault="00AB37F0" w:rsidP="001E36E9">
      <w:pPr>
        <w:tabs>
          <w:tab w:val="left" w:pos="6946"/>
        </w:tabs>
        <w:ind w:firstLine="851"/>
        <w:jc w:val="both"/>
        <w:rPr>
          <w:b/>
          <w:bCs/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b/>
          <w:bCs/>
          <w:sz w:val="27"/>
          <w:szCs w:val="27"/>
        </w:rPr>
        <w:t>Порядок заключения договора на установку и эксплуатацию рекламной конструкции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lastRenderedPageBreak/>
        <w:t>Установка и эксплуатация рекламной конструкции осуществляются ее владельцем по договору с собственником здания (многоквартирного дома) (</w:t>
      </w:r>
      <w:hyperlink r:id="rId11" w:history="1">
        <w:r w:rsidRPr="001E36E9">
          <w:rPr>
            <w:rStyle w:val="ac"/>
            <w:sz w:val="27"/>
            <w:szCs w:val="27"/>
          </w:rPr>
          <w:t>ч. 5 ст. 19</w:t>
        </w:r>
      </w:hyperlink>
      <w:r w:rsidRPr="001E36E9">
        <w:rPr>
          <w:sz w:val="27"/>
          <w:szCs w:val="27"/>
        </w:rPr>
        <w:t xml:space="preserve"> Закона N 38-ФЗ).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Заключение такого договора имеет свои особенности в зависимости от того, в чьей собственности (государственной, муниципальной или частной) находятся многоквартирный дом и жилые помещения в нем (</w:t>
      </w:r>
      <w:hyperlink r:id="rId12" w:history="1">
        <w:r w:rsidRPr="001E36E9">
          <w:rPr>
            <w:rStyle w:val="ac"/>
            <w:sz w:val="27"/>
            <w:szCs w:val="27"/>
          </w:rPr>
          <w:t>ч. 2 ст. 19</w:t>
        </w:r>
      </w:hyperlink>
      <w:r w:rsidRPr="001E36E9">
        <w:rPr>
          <w:sz w:val="27"/>
          <w:szCs w:val="27"/>
        </w:rPr>
        <w:t xml:space="preserve"> ЖК РФ).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b/>
          <w:bCs/>
          <w:sz w:val="27"/>
          <w:szCs w:val="27"/>
        </w:rPr>
        <w:t>1. Многоквартирный дом находится в частной собственности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заключить договор на установку и эксплуатацию рекламной конструкции можно только при наличии согласия собственников помещений в многоквартирном доме (</w:t>
      </w:r>
      <w:hyperlink r:id="rId13" w:history="1">
        <w:r w:rsidRPr="001E36E9">
          <w:rPr>
            <w:rStyle w:val="ac"/>
            <w:sz w:val="27"/>
            <w:szCs w:val="27"/>
          </w:rPr>
          <w:t>ч. 5 ст. 19</w:t>
        </w:r>
      </w:hyperlink>
      <w:r w:rsidRPr="001E36E9">
        <w:rPr>
          <w:sz w:val="27"/>
          <w:szCs w:val="27"/>
        </w:rPr>
        <w:t xml:space="preserve"> Закона N 38-ФЗ).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 xml:space="preserve">К общему имуществу в многоквартирном доме </w:t>
      </w:r>
      <w:proofErr w:type="gramStart"/>
      <w:r w:rsidRPr="001E36E9">
        <w:rPr>
          <w:sz w:val="27"/>
          <w:szCs w:val="27"/>
        </w:rPr>
        <w:t>относятся</w:t>
      </w:r>
      <w:proofErr w:type="gramEnd"/>
      <w:r w:rsidRPr="001E36E9">
        <w:rPr>
          <w:sz w:val="27"/>
          <w:szCs w:val="27"/>
        </w:rPr>
        <w:t xml:space="preserve"> в том числе крыши, ограждающие несущие и ненесущие конструкции дома. При этом к ограждающим несущим конструкциям многоквартирного дома относятся, в частности, несущие стены, плиты перекрытий, балконные и иные плиты (</w:t>
      </w:r>
      <w:hyperlink r:id="rId14" w:history="1">
        <w:r w:rsidRPr="001E36E9">
          <w:rPr>
            <w:rStyle w:val="ac"/>
            <w:sz w:val="27"/>
            <w:szCs w:val="27"/>
          </w:rPr>
          <w:t>ч. 1 ст. 36</w:t>
        </w:r>
      </w:hyperlink>
      <w:r w:rsidRPr="001E36E9">
        <w:rPr>
          <w:sz w:val="27"/>
          <w:szCs w:val="27"/>
        </w:rPr>
        <w:t xml:space="preserve"> ЖК РФ; </w:t>
      </w:r>
      <w:hyperlink r:id="rId15" w:history="1">
        <w:proofErr w:type="spellStart"/>
        <w:r w:rsidRPr="001E36E9">
          <w:rPr>
            <w:rStyle w:val="ac"/>
            <w:sz w:val="27"/>
            <w:szCs w:val="27"/>
          </w:rPr>
          <w:t>пп</w:t>
        </w:r>
        <w:proofErr w:type="spellEnd"/>
        <w:r w:rsidRPr="001E36E9">
          <w:rPr>
            <w:rStyle w:val="ac"/>
            <w:sz w:val="27"/>
            <w:szCs w:val="27"/>
          </w:rPr>
          <w:t>. "в" п. 2</w:t>
        </w:r>
      </w:hyperlink>
      <w:r w:rsidRPr="001E36E9">
        <w:rPr>
          <w:sz w:val="27"/>
          <w:szCs w:val="27"/>
        </w:rPr>
        <w:t xml:space="preserve"> Правил, утв. Постановлением Правительства РФ от 13.08.2006 N 491).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Получить согласие собственников на использование общего имущества многоквартирного дома можно только по итогам общего собрания собственников (</w:t>
      </w:r>
      <w:hyperlink r:id="rId16" w:history="1">
        <w:r w:rsidRPr="001E36E9">
          <w:rPr>
            <w:rStyle w:val="ac"/>
            <w:sz w:val="27"/>
            <w:szCs w:val="27"/>
          </w:rPr>
          <w:t>ч. 4 ст. 36</w:t>
        </w:r>
      </w:hyperlink>
      <w:r w:rsidRPr="001E36E9">
        <w:rPr>
          <w:sz w:val="27"/>
          <w:szCs w:val="27"/>
        </w:rPr>
        <w:t xml:space="preserve">, </w:t>
      </w:r>
      <w:hyperlink r:id="rId17" w:history="1">
        <w:r w:rsidRPr="001E36E9">
          <w:rPr>
            <w:rStyle w:val="ac"/>
            <w:sz w:val="27"/>
            <w:szCs w:val="27"/>
          </w:rPr>
          <w:t>п. 3 ч. 2 ст. 44</w:t>
        </w:r>
      </w:hyperlink>
      <w:r w:rsidRPr="001E36E9">
        <w:rPr>
          <w:sz w:val="27"/>
          <w:szCs w:val="27"/>
        </w:rPr>
        <w:t xml:space="preserve"> ЖК РФ). Общее собрание проводится ежегодно (во втором квартале года, следующего за отчетным годом), но любой собственник помещений в таком доме может инициировать созыв внеочередного общего собрания (</w:t>
      </w:r>
      <w:hyperlink r:id="rId18" w:history="1">
        <w:r w:rsidRPr="001E36E9">
          <w:rPr>
            <w:rStyle w:val="ac"/>
            <w:sz w:val="27"/>
            <w:szCs w:val="27"/>
          </w:rPr>
          <w:t>ч. 1</w:t>
        </w:r>
      </w:hyperlink>
      <w:r w:rsidRPr="001E36E9">
        <w:rPr>
          <w:sz w:val="27"/>
          <w:szCs w:val="27"/>
        </w:rPr>
        <w:t xml:space="preserve">, </w:t>
      </w:r>
      <w:hyperlink r:id="rId19" w:history="1">
        <w:r w:rsidRPr="001E36E9">
          <w:rPr>
            <w:rStyle w:val="ac"/>
            <w:sz w:val="27"/>
            <w:szCs w:val="27"/>
          </w:rPr>
          <w:t>2 ст. 45</w:t>
        </w:r>
      </w:hyperlink>
      <w:r w:rsidRPr="001E36E9">
        <w:rPr>
          <w:sz w:val="27"/>
          <w:szCs w:val="27"/>
        </w:rPr>
        <w:t xml:space="preserve"> ЖК РФ).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Для размещения рекламы на жилом доме необходимо, чтобы за это проголосовало не менее двух третей от общего числа голосов собственников помещений в многоквартирном доме. Решение общего собрания оформляется протоколом (</w:t>
      </w:r>
      <w:hyperlink r:id="rId20" w:history="1">
        <w:r w:rsidRPr="001E36E9">
          <w:rPr>
            <w:rStyle w:val="ac"/>
            <w:sz w:val="27"/>
            <w:szCs w:val="27"/>
          </w:rPr>
          <w:t>ч. 1 ст. 46</w:t>
        </w:r>
      </w:hyperlink>
      <w:r w:rsidRPr="001E36E9">
        <w:rPr>
          <w:sz w:val="27"/>
          <w:szCs w:val="27"/>
        </w:rPr>
        <w:t xml:space="preserve"> ЖК РФ).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Заключает договор на установку и эксплуатацию рекламных конструкций лицо, уполномоченное на его заключение общим собранием собственников помещений в многоквартирном доме (</w:t>
      </w:r>
      <w:hyperlink r:id="rId21" w:history="1">
        <w:r w:rsidRPr="001E36E9">
          <w:rPr>
            <w:rStyle w:val="ac"/>
            <w:sz w:val="27"/>
            <w:szCs w:val="27"/>
          </w:rPr>
          <w:t>ч. 5 ст. 19</w:t>
        </w:r>
      </w:hyperlink>
      <w:r w:rsidRPr="001E36E9">
        <w:rPr>
          <w:sz w:val="27"/>
          <w:szCs w:val="27"/>
        </w:rPr>
        <w:t xml:space="preserve"> Закона N 38-ФЗ).</w:t>
      </w:r>
    </w:p>
    <w:p w:rsidR="001E36E9" w:rsidRPr="001E36E9" w:rsidRDefault="001E36E9" w:rsidP="001E36E9">
      <w:pPr>
        <w:tabs>
          <w:tab w:val="left" w:pos="6946"/>
        </w:tabs>
        <w:jc w:val="both"/>
        <w:rPr>
          <w:sz w:val="27"/>
          <w:szCs w:val="27"/>
        </w:rPr>
      </w:pP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b/>
          <w:bCs/>
          <w:sz w:val="27"/>
          <w:szCs w:val="27"/>
        </w:rPr>
        <w:t>Порядок получения разрешения в уполномоченном органе на установку рекламной конструкции</w:t>
      </w:r>
    </w:p>
    <w:p w:rsidR="001E36E9" w:rsidRPr="001E36E9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После заключения вышеуказанного договора владелец рекламной конструкции должен получить разрешение на установку и эксплуатацию рекламной конструкции в уполномоченном на выдачу таких разрешений органе местного самоуправления (</w:t>
      </w:r>
      <w:hyperlink r:id="rId22" w:history="1">
        <w:r w:rsidRPr="001E36E9">
          <w:rPr>
            <w:rStyle w:val="ac"/>
            <w:sz w:val="27"/>
            <w:szCs w:val="27"/>
          </w:rPr>
          <w:t>ч. 9 ст. 19</w:t>
        </w:r>
      </w:hyperlink>
      <w:r w:rsidRPr="001E36E9">
        <w:rPr>
          <w:sz w:val="27"/>
          <w:szCs w:val="27"/>
        </w:rPr>
        <w:t xml:space="preserve"> Закона N 38-ФЗ).</w:t>
      </w:r>
    </w:p>
    <w:p w:rsidR="00346196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D762EA">
        <w:rPr>
          <w:sz w:val="27"/>
          <w:szCs w:val="27"/>
        </w:rPr>
        <w:t xml:space="preserve">В г. </w:t>
      </w:r>
      <w:r w:rsidR="00AB37F0" w:rsidRPr="00D762EA">
        <w:rPr>
          <w:sz w:val="27"/>
          <w:szCs w:val="27"/>
        </w:rPr>
        <w:t>Горно-Алтайске</w:t>
      </w:r>
      <w:r w:rsidRPr="00D762EA">
        <w:rPr>
          <w:sz w:val="27"/>
          <w:szCs w:val="27"/>
        </w:rPr>
        <w:t xml:space="preserve"> таким органом является </w:t>
      </w:r>
      <w:r w:rsidR="00AB37F0" w:rsidRPr="00D762EA">
        <w:rPr>
          <w:sz w:val="27"/>
          <w:szCs w:val="27"/>
        </w:rPr>
        <w:t>Муниципальное учреждение «Управление имущества градостроительства и земных отношений города Горно-Алтайска»</w:t>
      </w:r>
      <w:r w:rsidRPr="00D762EA">
        <w:rPr>
          <w:sz w:val="27"/>
          <w:szCs w:val="27"/>
        </w:rPr>
        <w:t xml:space="preserve">, который с </w:t>
      </w:r>
      <w:r w:rsidR="00AB37F0" w:rsidRPr="00D762EA">
        <w:rPr>
          <w:sz w:val="27"/>
          <w:szCs w:val="27"/>
        </w:rPr>
        <w:t>01</w:t>
      </w:r>
      <w:r w:rsidRPr="00D762EA">
        <w:rPr>
          <w:sz w:val="27"/>
          <w:szCs w:val="27"/>
        </w:rPr>
        <w:t>.</w:t>
      </w:r>
      <w:r w:rsidR="00346196" w:rsidRPr="00D762EA">
        <w:rPr>
          <w:sz w:val="27"/>
          <w:szCs w:val="27"/>
        </w:rPr>
        <w:t>01</w:t>
      </w:r>
      <w:r w:rsidRPr="00D762EA">
        <w:rPr>
          <w:sz w:val="27"/>
          <w:szCs w:val="27"/>
        </w:rPr>
        <w:t>.201</w:t>
      </w:r>
      <w:r w:rsidR="00346196" w:rsidRPr="00D762EA">
        <w:rPr>
          <w:sz w:val="27"/>
          <w:szCs w:val="27"/>
        </w:rPr>
        <w:t>9</w:t>
      </w:r>
      <w:r w:rsidRPr="00D762EA">
        <w:rPr>
          <w:sz w:val="27"/>
          <w:szCs w:val="27"/>
        </w:rPr>
        <w:t xml:space="preserve"> осуществляет прием запросов и иных документов, необходимых для получения разрешения на установку и эксплуатацию рекламной конструкции в электронной форме через </w:t>
      </w:r>
      <w:proofErr w:type="spellStart"/>
      <w:r w:rsidR="003F707C">
        <w:rPr>
          <w:sz w:val="27"/>
          <w:szCs w:val="27"/>
        </w:rPr>
        <w:t>Госуслуги</w:t>
      </w:r>
      <w:proofErr w:type="spellEnd"/>
      <w:r w:rsidR="003F707C">
        <w:rPr>
          <w:sz w:val="27"/>
          <w:szCs w:val="27"/>
        </w:rPr>
        <w:t xml:space="preserve"> или ЕГПУ.</w:t>
      </w:r>
    </w:p>
    <w:p w:rsidR="00BC79F6" w:rsidRDefault="001E36E9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lastRenderedPageBreak/>
        <w:t>В г</w:t>
      </w:r>
      <w:r w:rsidR="00BC79F6">
        <w:rPr>
          <w:sz w:val="27"/>
          <w:szCs w:val="27"/>
        </w:rPr>
        <w:t>ородеГорно-Алтайск</w:t>
      </w:r>
      <w:r w:rsidR="00411BE6">
        <w:rPr>
          <w:sz w:val="27"/>
          <w:szCs w:val="27"/>
        </w:rPr>
        <w:t>е</w:t>
      </w:r>
      <w:r w:rsidRPr="001E36E9">
        <w:rPr>
          <w:sz w:val="27"/>
          <w:szCs w:val="27"/>
        </w:rPr>
        <w:t xml:space="preserve"> разрешение на установку и эксплуатацию рекламной конструкции выдается на основании заявления собственника или иного законного владельца недвижимого имущества либо владельца рекламной конструкции (юридического лица или ИП). К заявлению прилагаются документы, в том числе подтверждающие в письменной форме или в форме электронного документа, направленного с использованием Единого или региональных порталов </w:t>
      </w:r>
      <w:proofErr w:type="spellStart"/>
      <w:r w:rsidRPr="001E36E9">
        <w:rPr>
          <w:sz w:val="27"/>
          <w:szCs w:val="27"/>
        </w:rPr>
        <w:t>госуслуг</w:t>
      </w:r>
      <w:proofErr w:type="spellEnd"/>
      <w:r w:rsidRPr="001E36E9">
        <w:rPr>
          <w:sz w:val="27"/>
          <w:szCs w:val="27"/>
        </w:rPr>
        <w:t>, согласие собственника или иного законного владельца недвижимого имущества. Такими документами, в частности, могут являться протокол общего собрания собственников помещений в многоквартирном доме и договор на установку рекламной конструкции (</w:t>
      </w:r>
      <w:hyperlink r:id="rId23" w:history="1">
        <w:r w:rsidRPr="001E36E9">
          <w:rPr>
            <w:rStyle w:val="ac"/>
            <w:sz w:val="27"/>
            <w:szCs w:val="27"/>
          </w:rPr>
          <w:t>ч. 11 ст. 19</w:t>
        </w:r>
      </w:hyperlink>
      <w:r w:rsidRPr="001E36E9">
        <w:rPr>
          <w:sz w:val="27"/>
          <w:szCs w:val="27"/>
        </w:rPr>
        <w:t xml:space="preserve"> Закона N 38-ФЗ; </w:t>
      </w:r>
    </w:p>
    <w:p w:rsidR="001E36E9" w:rsidRDefault="00BC79F6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BC79F6">
        <w:rPr>
          <w:sz w:val="27"/>
          <w:szCs w:val="27"/>
        </w:rPr>
        <w:t>Подпунктом 105 пункта 1 статьи 333.33 главы 25.3 "Государственная пошлина" Налогово</w:t>
      </w:r>
      <w:r>
        <w:rPr>
          <w:sz w:val="27"/>
          <w:szCs w:val="27"/>
        </w:rPr>
        <w:t>го кодекса Российской Федерации</w:t>
      </w:r>
      <w:r w:rsidRPr="00BC79F6">
        <w:rPr>
          <w:sz w:val="27"/>
          <w:szCs w:val="27"/>
        </w:rPr>
        <w:t xml:space="preserve"> предусмотрена уплата государственной пошлины за выдачу разрешения на установку рекламной конструкции в размере 5000 рублей.</w:t>
      </w:r>
    </w:p>
    <w:p w:rsidR="00BC79F6" w:rsidRPr="001E36E9" w:rsidRDefault="00BC79F6" w:rsidP="001E36E9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b/>
          <w:bCs/>
          <w:iCs/>
          <w:sz w:val="27"/>
          <w:szCs w:val="27"/>
        </w:rPr>
        <w:t>Справка.</w:t>
      </w:r>
      <w:r w:rsidR="00BC79F6">
        <w:rPr>
          <w:iCs/>
          <w:sz w:val="27"/>
          <w:szCs w:val="27"/>
        </w:rPr>
        <w:t>В</w:t>
      </w:r>
      <w:r w:rsidR="00BC79F6" w:rsidRPr="00BC79F6">
        <w:rPr>
          <w:iCs/>
          <w:sz w:val="27"/>
          <w:szCs w:val="27"/>
        </w:rPr>
        <w:t xml:space="preserve"> случае отказа уполномоченного органа в выдаче разрешения на установку рекламной конструкции либо отказа лица от совершения данного юридически значимого действия после обращения в уполномоченный орган возврат уплаченной государственной пошлины за выдачу разрешения на установку рекламной констру</w:t>
      </w:r>
      <w:r w:rsidR="00BC79F6">
        <w:rPr>
          <w:iCs/>
          <w:sz w:val="27"/>
          <w:szCs w:val="27"/>
        </w:rPr>
        <w:t>кции не производится</w:t>
      </w:r>
      <w:r w:rsidR="00BC79F6" w:rsidRPr="00BC79F6">
        <w:rPr>
          <w:iCs/>
          <w:sz w:val="27"/>
          <w:szCs w:val="27"/>
        </w:rPr>
        <w:t xml:space="preserve"> (Письмо Минфина России от 04.04.2016 N 03-05-04-03/18848)</w:t>
      </w:r>
      <w:r w:rsidR="00BC79F6">
        <w:rPr>
          <w:iCs/>
          <w:sz w:val="27"/>
          <w:szCs w:val="27"/>
        </w:rPr>
        <w:t>.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A470AF">
      <w:pPr>
        <w:tabs>
          <w:tab w:val="left" w:pos="6946"/>
        </w:tabs>
        <w:ind w:firstLine="851"/>
        <w:jc w:val="center"/>
        <w:rPr>
          <w:sz w:val="27"/>
          <w:szCs w:val="27"/>
        </w:rPr>
      </w:pPr>
      <w:r w:rsidRPr="001E36E9">
        <w:rPr>
          <w:b/>
          <w:bCs/>
          <w:sz w:val="27"/>
          <w:szCs w:val="27"/>
        </w:rPr>
        <w:t>Права и обязанности владельца рекламной конструкции после ее установки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В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имуществу, к которому присоединяется рекламная конструкция, для осуществления технического обслуживания и демонтажа рекламной конструкции (</w:t>
      </w:r>
      <w:hyperlink r:id="rId24" w:history="1">
        <w:r w:rsidRPr="001E36E9">
          <w:rPr>
            <w:rStyle w:val="ac"/>
            <w:sz w:val="27"/>
            <w:szCs w:val="27"/>
          </w:rPr>
          <w:t>ч. 8 ст. 19</w:t>
        </w:r>
      </w:hyperlink>
      <w:r w:rsidRPr="001E36E9">
        <w:rPr>
          <w:sz w:val="27"/>
          <w:szCs w:val="27"/>
        </w:rPr>
        <w:t xml:space="preserve"> Закона N 38-ФЗ).</w:t>
      </w:r>
    </w:p>
    <w:p w:rsid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>В случае возникновения у третьих лиц прав в отношении рекламной конструкции (сдачи рекламной конструкции в аренду, заключения договора доверительного управления) необходимо уведомить об этом орган местного самоуправления, выдавший разрешение на установку и эксплуатацию рекламной конструкции (</w:t>
      </w:r>
      <w:hyperlink r:id="rId25" w:history="1">
        <w:r w:rsidRPr="001E36E9">
          <w:rPr>
            <w:rStyle w:val="ac"/>
            <w:sz w:val="27"/>
            <w:szCs w:val="27"/>
          </w:rPr>
          <w:t>ч. 9.3 ст. 19</w:t>
        </w:r>
      </w:hyperlink>
      <w:r w:rsidRPr="001E36E9">
        <w:rPr>
          <w:sz w:val="27"/>
          <w:szCs w:val="27"/>
        </w:rPr>
        <w:t xml:space="preserve"> Закона N 38-ФЗ).</w:t>
      </w:r>
    </w:p>
    <w:p w:rsid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A470AF">
      <w:pPr>
        <w:tabs>
          <w:tab w:val="left" w:pos="6946"/>
        </w:tabs>
        <w:ind w:firstLine="85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</w:t>
      </w:r>
      <w:r w:rsidRPr="001E36E9">
        <w:rPr>
          <w:b/>
          <w:bCs/>
          <w:sz w:val="27"/>
          <w:szCs w:val="27"/>
        </w:rPr>
        <w:t>ТО ДЕЛАТЬ, ЕСЛИ НА ФАСАДЕ МНОГОКВАРТИРНОГО ДОМАРАЗМЕЩЕНА РЕКЛАМА БЕЗ СОГЛАСИЯ ЖИЛЬЦОВ?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 xml:space="preserve">В случае размещения рекламы без согласия жильцов следует подготовить письменные обращения в контролирующие органы с просьбой провести проверку соблюдения законодательства. Если многоквартирный дом находится в частной собственности, следует провести общее собрание собственников по вопросу обращения в суд с заявлением </w:t>
      </w:r>
      <w:r w:rsidRPr="00327192">
        <w:rPr>
          <w:sz w:val="27"/>
          <w:szCs w:val="27"/>
          <w:u w:val="single"/>
        </w:rPr>
        <w:t>о взыскании неосновательного обогащения с владельца рекламной конструкции</w:t>
      </w:r>
      <w:r w:rsidRPr="001E36E9">
        <w:rPr>
          <w:sz w:val="27"/>
          <w:szCs w:val="27"/>
        </w:rPr>
        <w:t>.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b/>
          <w:bCs/>
          <w:sz w:val="27"/>
          <w:szCs w:val="27"/>
        </w:rPr>
        <w:t>Порядок размещения рекламы</w:t>
      </w:r>
    </w:p>
    <w:p w:rsidR="00327192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 xml:space="preserve">Для ответа на данный </w:t>
      </w:r>
      <w:proofErr w:type="gramStart"/>
      <w:r w:rsidRPr="001E36E9">
        <w:rPr>
          <w:sz w:val="27"/>
          <w:szCs w:val="27"/>
        </w:rPr>
        <w:t>вопрос</w:t>
      </w:r>
      <w:proofErr w:type="gramEnd"/>
      <w:r w:rsidRPr="001E36E9">
        <w:rPr>
          <w:sz w:val="27"/>
          <w:szCs w:val="27"/>
        </w:rPr>
        <w:t xml:space="preserve"> прежде всего разграничим понятия "вывеска" и "реклама". 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327192">
        <w:rPr>
          <w:b/>
          <w:sz w:val="27"/>
          <w:szCs w:val="27"/>
        </w:rPr>
        <w:t>Под рекламой понимается</w:t>
      </w:r>
      <w:r w:rsidRPr="001E36E9">
        <w:rPr>
          <w:sz w:val="27"/>
          <w:szCs w:val="27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</w:t>
      </w:r>
      <w:hyperlink r:id="rId26" w:history="1">
        <w:r w:rsidRPr="001E36E9">
          <w:rPr>
            <w:rStyle w:val="ac"/>
            <w:sz w:val="27"/>
            <w:szCs w:val="27"/>
          </w:rPr>
          <w:t>п. 1 ст. 3</w:t>
        </w:r>
      </w:hyperlink>
      <w:r w:rsidRPr="001E36E9">
        <w:rPr>
          <w:sz w:val="27"/>
          <w:szCs w:val="27"/>
        </w:rPr>
        <w:t xml:space="preserve"> Закона от 13.03.2006 N 38-ФЗ).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327192">
        <w:rPr>
          <w:b/>
          <w:sz w:val="27"/>
          <w:szCs w:val="27"/>
        </w:rPr>
        <w:t>В свою очередь, вывеска</w:t>
      </w:r>
      <w:r w:rsidRPr="001E36E9">
        <w:rPr>
          <w:sz w:val="27"/>
          <w:szCs w:val="27"/>
        </w:rPr>
        <w:t xml:space="preserve"> содержит, в частности информацию, которую изготовитель (исполнитель, продавец) обязан довести до сведения потребителя, а именно наименование своей организации, место ее нахождения (адрес) и режим ее работы (</w:t>
      </w:r>
      <w:hyperlink r:id="rId27" w:history="1">
        <w:r w:rsidRPr="001E36E9">
          <w:rPr>
            <w:rStyle w:val="ac"/>
            <w:sz w:val="27"/>
            <w:szCs w:val="27"/>
          </w:rPr>
          <w:t>п. 1 ст. 9</w:t>
        </w:r>
      </w:hyperlink>
      <w:r w:rsidRPr="001E36E9">
        <w:rPr>
          <w:sz w:val="27"/>
          <w:szCs w:val="27"/>
        </w:rPr>
        <w:t xml:space="preserve"> Закона от 07.02.1992 N 2300-1; </w:t>
      </w:r>
      <w:hyperlink r:id="rId28" w:history="1">
        <w:r w:rsidRPr="001E36E9">
          <w:rPr>
            <w:rStyle w:val="ac"/>
            <w:sz w:val="27"/>
            <w:szCs w:val="27"/>
          </w:rPr>
          <w:t>Письмо</w:t>
        </w:r>
      </w:hyperlink>
      <w:r w:rsidRPr="001E36E9">
        <w:rPr>
          <w:sz w:val="27"/>
          <w:szCs w:val="27"/>
        </w:rPr>
        <w:t xml:space="preserve"> ФАС России от 13.02.2015 N АД/6320/15).</w:t>
      </w:r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  <w:r w:rsidRPr="001E36E9">
        <w:rPr>
          <w:sz w:val="27"/>
          <w:szCs w:val="27"/>
        </w:rPr>
        <w:t xml:space="preserve">Рекламную конструкцию можно установить по договору с собственником недвижимости, к которой она присоединяется, либо с лицом, </w:t>
      </w:r>
      <w:proofErr w:type="spellStart"/>
      <w:r w:rsidRPr="001E36E9">
        <w:rPr>
          <w:sz w:val="27"/>
          <w:szCs w:val="27"/>
        </w:rPr>
        <w:t>управомоченным</w:t>
      </w:r>
      <w:proofErr w:type="spellEnd"/>
      <w:r w:rsidRPr="001E36E9">
        <w:rPr>
          <w:sz w:val="27"/>
          <w:szCs w:val="27"/>
        </w:rPr>
        <w:t xml:space="preserve"> собственником. </w:t>
      </w:r>
      <w:proofErr w:type="gramStart"/>
      <w:r w:rsidRPr="001E36E9">
        <w:rPr>
          <w:sz w:val="27"/>
          <w:szCs w:val="27"/>
        </w:rPr>
        <w:t>Поскольку многоквартирные дома и жилые помещения в них могут находиться в государственной, муниципальной и частной собственности, ответ на вопрос, необходимо ли согласие жильцов на размещение рекламной конструкции, зависит от того, в чьей собственности находится МКД и жилые помещения в нем (</w:t>
      </w:r>
      <w:hyperlink r:id="rId29" w:history="1">
        <w:r w:rsidRPr="001E36E9">
          <w:rPr>
            <w:rStyle w:val="ac"/>
            <w:sz w:val="27"/>
            <w:szCs w:val="27"/>
          </w:rPr>
          <w:t>ч. 2 ст. 19</w:t>
        </w:r>
      </w:hyperlink>
      <w:r w:rsidRPr="001E36E9">
        <w:rPr>
          <w:sz w:val="27"/>
          <w:szCs w:val="27"/>
        </w:rPr>
        <w:t xml:space="preserve"> ЖК РФ; </w:t>
      </w:r>
      <w:hyperlink r:id="rId30" w:history="1">
        <w:r w:rsidRPr="001E36E9">
          <w:rPr>
            <w:rStyle w:val="ac"/>
            <w:sz w:val="27"/>
            <w:szCs w:val="27"/>
          </w:rPr>
          <w:t>ч. 5 ст. 19</w:t>
        </w:r>
      </w:hyperlink>
      <w:r w:rsidRPr="001E36E9">
        <w:rPr>
          <w:sz w:val="27"/>
          <w:szCs w:val="27"/>
        </w:rPr>
        <w:t xml:space="preserve"> Закона N 38-ФЗ).</w:t>
      </w:r>
      <w:proofErr w:type="gramEnd"/>
    </w:p>
    <w:p w:rsidR="001E36E9" w:rsidRPr="001E36E9" w:rsidRDefault="001E36E9" w:rsidP="00A470AF">
      <w:pPr>
        <w:tabs>
          <w:tab w:val="left" w:pos="6946"/>
        </w:tabs>
        <w:ind w:firstLine="851"/>
        <w:jc w:val="both"/>
        <w:rPr>
          <w:sz w:val="27"/>
          <w:szCs w:val="27"/>
        </w:rPr>
      </w:pPr>
    </w:p>
    <w:p w:rsidR="0096311B" w:rsidRPr="00EC1E30" w:rsidRDefault="0096311B" w:rsidP="00A470AF">
      <w:pPr>
        <w:tabs>
          <w:tab w:val="left" w:pos="6946"/>
        </w:tabs>
        <w:ind w:firstLine="851"/>
        <w:jc w:val="both"/>
        <w:rPr>
          <w:b/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center"/>
        <w:rPr>
          <w:b/>
          <w:sz w:val="28"/>
        </w:rPr>
      </w:pPr>
      <w:r w:rsidRPr="0096311B">
        <w:rPr>
          <w:b/>
          <w:sz w:val="28"/>
        </w:rPr>
        <w:t xml:space="preserve">Выборка </w:t>
      </w:r>
      <w:proofErr w:type="gramStart"/>
      <w:r w:rsidRPr="0096311B">
        <w:rPr>
          <w:b/>
          <w:sz w:val="28"/>
        </w:rPr>
        <w:t>из</w:t>
      </w:r>
      <w:proofErr w:type="gramEnd"/>
    </w:p>
    <w:p w:rsidR="0096311B" w:rsidRPr="0096311B" w:rsidRDefault="0096311B" w:rsidP="00A470AF">
      <w:pPr>
        <w:tabs>
          <w:tab w:val="left" w:pos="6946"/>
        </w:tabs>
        <w:ind w:firstLine="851"/>
        <w:jc w:val="center"/>
        <w:rPr>
          <w:sz w:val="24"/>
        </w:rPr>
      </w:pPr>
      <w:r w:rsidRPr="0096311B">
        <w:rPr>
          <w:sz w:val="24"/>
        </w:rPr>
        <w:t>ПРАВИЛ БЛАГОУСТРОЙСТВА ТЕРРИТОРИИ</w:t>
      </w:r>
    </w:p>
    <w:p w:rsidR="0096311B" w:rsidRPr="0096311B" w:rsidRDefault="0096311B" w:rsidP="00A470AF">
      <w:pPr>
        <w:tabs>
          <w:tab w:val="left" w:pos="6946"/>
        </w:tabs>
        <w:ind w:firstLine="851"/>
        <w:jc w:val="center"/>
        <w:rPr>
          <w:sz w:val="28"/>
        </w:rPr>
      </w:pPr>
      <w:r w:rsidRPr="0096311B">
        <w:rPr>
          <w:sz w:val="24"/>
        </w:rPr>
        <w:t>МУНИЦИПАЛЬНОГО ОБРАЗОВАНИЯ "ГОРОД ГОРНО-АЛТАЙСК</w:t>
      </w:r>
      <w:r w:rsidRPr="0096311B">
        <w:rPr>
          <w:sz w:val="28"/>
        </w:rPr>
        <w:t>"</w:t>
      </w:r>
    </w:p>
    <w:p w:rsidR="0096311B" w:rsidRPr="0096311B" w:rsidRDefault="0096311B" w:rsidP="00A470AF">
      <w:pPr>
        <w:tabs>
          <w:tab w:val="left" w:pos="6946"/>
        </w:tabs>
        <w:ind w:firstLine="851"/>
        <w:jc w:val="center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A470AF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  <w:r w:rsidRPr="00A470AF">
        <w:rPr>
          <w:sz w:val="28"/>
        </w:rPr>
        <w:t xml:space="preserve">Вывески размещаются между первым и вторым этажами, </w:t>
      </w:r>
      <w:r w:rsidR="00481A0B">
        <w:rPr>
          <w:sz w:val="28"/>
        </w:rPr>
        <w:t xml:space="preserve">и (или) в некоторых случаях между цокольным и первым этажами </w:t>
      </w:r>
      <w:r w:rsidRPr="00A470AF">
        <w:rPr>
          <w:sz w:val="28"/>
        </w:rPr>
        <w:t>выровненные по средней линии букв</w:t>
      </w:r>
      <w:r w:rsidR="00481A0B">
        <w:rPr>
          <w:sz w:val="28"/>
        </w:rPr>
        <w:t>.</w:t>
      </w:r>
    </w:p>
    <w:p w:rsidR="0096311B" w:rsidRPr="0096311B" w:rsidRDefault="00481A0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  <w:r w:rsidRPr="0096311B"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0</wp:posOffset>
            </wp:positionV>
            <wp:extent cx="2734310" cy="3424555"/>
            <wp:effectExtent l="0" t="0" r="0" b="0"/>
            <wp:wrapNone/>
            <wp:docPr id="14" name="Рисунок 14" descr="ma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p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42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E44859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  <w:r w:rsidRPr="0096311B"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744759</wp:posOffset>
            </wp:positionH>
            <wp:positionV relativeFrom="paragraph">
              <wp:posOffset>-67945</wp:posOffset>
            </wp:positionV>
            <wp:extent cx="4135120" cy="3782695"/>
            <wp:effectExtent l="0" t="0" r="0" b="0"/>
            <wp:wrapNone/>
            <wp:docPr id="13" name="Рисунок 13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p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378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  <w:r w:rsidRPr="0096311B">
        <w:rPr>
          <w:sz w:val="28"/>
        </w:rPr>
        <w:t>Вывеска - конструкция в объемном или плоском исполнении, расположенная, как правило, на фасаде здания, рядом с входом, которая информирует об организации или предприятии, находящемся внутри здания;</w:t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  <w:u w:val="single"/>
        </w:rPr>
      </w:pPr>
    </w:p>
    <w:p w:rsidR="0096311B" w:rsidRPr="0096311B" w:rsidRDefault="00A470AF" w:rsidP="00A470AF">
      <w:pPr>
        <w:tabs>
          <w:tab w:val="left" w:pos="6946"/>
        </w:tabs>
        <w:ind w:firstLine="851"/>
        <w:jc w:val="both"/>
        <w:rPr>
          <w:sz w:val="28"/>
        </w:rPr>
      </w:pPr>
      <w:r>
        <w:rPr>
          <w:sz w:val="28"/>
          <w:u w:val="single"/>
        </w:rPr>
        <w:t>Высота букв вывески</w:t>
      </w:r>
      <w:r w:rsidR="0096311B" w:rsidRPr="0096311B">
        <w:rPr>
          <w:sz w:val="28"/>
          <w:u w:val="single"/>
        </w:rPr>
        <w:t xml:space="preserve"> (без учета выносных элементов букв) не более 60 сантиметров.</w:t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  <w:r w:rsidRPr="0096311B"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181275</wp:posOffset>
            </wp:positionH>
            <wp:positionV relativeFrom="paragraph">
              <wp:posOffset>112351</wp:posOffset>
            </wp:positionV>
            <wp:extent cx="5445784" cy="4028536"/>
            <wp:effectExtent l="0" t="0" r="0" b="0"/>
            <wp:wrapNone/>
            <wp:docPr id="12" name="Рисунок 12" descr="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84" cy="402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254CF3" w:rsidP="00A470AF">
      <w:pPr>
        <w:tabs>
          <w:tab w:val="left" w:pos="6946"/>
        </w:tabs>
        <w:ind w:firstLine="851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1.55pt;margin-top:5.05pt;width:68.6pt;height:33.25pt;z-index:251667456" stroked="f">
            <v:textbox>
              <w:txbxContent>
                <w:p w:rsidR="00FF0867" w:rsidRPr="00FF0867" w:rsidRDefault="00FF0867" w:rsidP="00FF0867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41" type="#_x0000_t202" style="position:absolute;left:0;text-align:left;margin-left:356.3pt;margin-top:5.05pt;width:68.6pt;height:33.25pt;z-index:251666432" stroked="f">
            <v:textbox>
              <w:txbxContent>
                <w:p w:rsidR="00FF0867" w:rsidRPr="00FF0867" w:rsidRDefault="00FF0867">
                  <w:pPr>
                    <w:rPr>
                      <w:rFonts w:ascii="Verdana" w:hAnsi="Verdana"/>
                      <w:b/>
                      <w:sz w:val="18"/>
                    </w:rPr>
                  </w:pPr>
                  <w:r w:rsidRPr="00FF0867">
                    <w:rPr>
                      <w:rFonts w:ascii="Verdana" w:hAnsi="Verdana"/>
                      <w:b/>
                      <w:sz w:val="18"/>
                    </w:rPr>
                    <w:t>Не более</w:t>
                  </w:r>
                  <w:r w:rsidRPr="00FF0867">
                    <w:rPr>
                      <w:rFonts w:ascii="Verdana" w:hAnsi="Verdana"/>
                      <w:b/>
                      <w:sz w:val="18"/>
                    </w:rPr>
                    <w:br/>
                    <w:t xml:space="preserve"> 0.6 м</w:t>
                  </w:r>
                </w:p>
              </w:txbxContent>
            </v:textbox>
          </v:shape>
        </w:pict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481A0B" w:rsidP="00A470AF">
      <w:pPr>
        <w:tabs>
          <w:tab w:val="left" w:pos="6946"/>
        </w:tabs>
        <w:ind w:firstLine="851"/>
        <w:jc w:val="both"/>
        <w:rPr>
          <w:sz w:val="28"/>
        </w:rPr>
      </w:pPr>
      <w:r w:rsidRPr="0096311B"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151813</wp:posOffset>
            </wp:positionH>
            <wp:positionV relativeFrom="paragraph">
              <wp:posOffset>-118841</wp:posOffset>
            </wp:positionV>
            <wp:extent cx="5641340" cy="2759710"/>
            <wp:effectExtent l="0" t="0" r="0" b="0"/>
            <wp:wrapNone/>
            <wp:docPr id="11" name="Рисунок 1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  <w:bookmarkStart w:id="0" w:name="_GoBack"/>
      <w:bookmarkEnd w:id="0"/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96311B" w:rsidRPr="0096311B" w:rsidRDefault="0096311B" w:rsidP="00A470AF">
      <w:pPr>
        <w:tabs>
          <w:tab w:val="left" w:pos="6946"/>
        </w:tabs>
        <w:ind w:firstLine="851"/>
        <w:jc w:val="both"/>
        <w:rPr>
          <w:sz w:val="28"/>
        </w:rPr>
      </w:pPr>
    </w:p>
    <w:p w:rsidR="003F707C" w:rsidRDefault="003F707C" w:rsidP="00A470AF">
      <w:pPr>
        <w:tabs>
          <w:tab w:val="left" w:pos="6946"/>
        </w:tabs>
        <w:ind w:firstLine="851"/>
        <w:jc w:val="both"/>
        <w:rPr>
          <w:b/>
          <w:sz w:val="28"/>
        </w:rPr>
      </w:pPr>
    </w:p>
    <w:p w:rsidR="0096311B" w:rsidRPr="0096311B" w:rsidRDefault="003F707C" w:rsidP="00A470AF">
      <w:pPr>
        <w:tabs>
          <w:tab w:val="left" w:pos="6946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96311B" w:rsidRPr="0096311B">
        <w:rPr>
          <w:sz w:val="28"/>
        </w:rPr>
        <w:t xml:space="preserve">итрины, вывески, входные группы общественных объектов и объектов культурно-бытового обслуживания населения, расположенных в </w:t>
      </w:r>
      <w:r w:rsidR="0096311B" w:rsidRPr="00E44859">
        <w:rPr>
          <w:sz w:val="28"/>
        </w:rPr>
        <w:t>многоквартирных домах, должны быть единообразными по типу конструкции, материалам, виду и цвету ограждения</w:t>
      </w:r>
      <w:r w:rsidR="0096311B" w:rsidRPr="0096311B">
        <w:rPr>
          <w:sz w:val="28"/>
        </w:rPr>
        <w:t xml:space="preserve"> (если иное не предусмотрено проектной документацией), а также </w:t>
      </w:r>
      <w:r w:rsidR="0096311B" w:rsidRPr="00E44859">
        <w:rPr>
          <w:sz w:val="28"/>
        </w:rPr>
        <w:t>должны</w:t>
      </w:r>
      <w:r w:rsidR="0096311B" w:rsidRPr="0096311B">
        <w:rPr>
          <w:sz w:val="28"/>
        </w:rPr>
        <w:t xml:space="preserve"> иметь подсветку в вечернее (темное) время суток;</w:t>
      </w:r>
    </w:p>
    <w:p w:rsid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В случае размещения вывесок на внешних поверхностях многоквартирных домов и иных зданий, строений, сооружений запрещается: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а) нарушение геометрических параметров вывесок;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б) вертикальный порядок расположения букв в текстах вывесок, </w:t>
      </w:r>
      <w:r w:rsidRPr="003F707C">
        <w:rPr>
          <w:sz w:val="28"/>
          <w:szCs w:val="28"/>
        </w:rPr>
        <w:br/>
        <w:t>в случае если размещается более одной вывески;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в) размещение вывески выше линии второго этажа (линии перекрытий между первым и вторым этажами, в случае, если организация находится </w:t>
      </w:r>
      <w:r w:rsidRPr="003F707C">
        <w:rPr>
          <w:sz w:val="28"/>
          <w:szCs w:val="28"/>
        </w:rPr>
        <w:br/>
        <w:t>на первом этаже);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г) размещение вывесок на козырьках зданий;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д) полное или частичное перекрытие оконных и дверных проемов, витражей и витрин;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е) размещение вывесок в границах жилых помещений, в том числе </w:t>
      </w:r>
      <w:r w:rsidRPr="003F707C">
        <w:rPr>
          <w:sz w:val="28"/>
          <w:szCs w:val="28"/>
        </w:rPr>
        <w:br/>
        <w:t>на глухих торцах фасада здания;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ж) размещение вывесок в оконных проемах, на кровлях, лоджиях </w:t>
      </w:r>
      <w:r w:rsidRPr="003F707C">
        <w:rPr>
          <w:sz w:val="28"/>
          <w:szCs w:val="28"/>
        </w:rPr>
        <w:br/>
        <w:t>и балконах;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з) размещение вывесок на архитектурных деталях фасадов (в том числе на колоннах, пилястрах, орнаментах, лепнине);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и) размещение вывесок на расстоянии ближе, чем 1 метр </w:t>
      </w:r>
      <w:r w:rsidRPr="003F707C">
        <w:rPr>
          <w:sz w:val="28"/>
          <w:szCs w:val="28"/>
        </w:rPr>
        <w:br/>
        <w:t>от мемориальных досок;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к) перекрытие указателей наименований улиц и номеров домов;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л) размещение вывесок путем непосредственного нанесения </w:t>
      </w:r>
      <w:r w:rsidRPr="003F707C">
        <w:rPr>
          <w:sz w:val="28"/>
          <w:szCs w:val="28"/>
        </w:rPr>
        <w:br/>
        <w:t>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 xml:space="preserve">м) размещение вывесок с помощью демонстрации постеров </w:t>
      </w:r>
      <w:r w:rsidRPr="003F707C">
        <w:rPr>
          <w:sz w:val="28"/>
          <w:szCs w:val="28"/>
        </w:rPr>
        <w:br/>
        <w:t xml:space="preserve">на динамических системах смены изображений или с помощью изображения, </w:t>
      </w:r>
      <w:r w:rsidRPr="003F707C">
        <w:rPr>
          <w:sz w:val="28"/>
          <w:szCs w:val="28"/>
        </w:rPr>
        <w:lastRenderedPageBreak/>
        <w:t>демонстрируемого на электронных носителях – за исключением вывесок, размещаемых на витрине;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н) окраска и покрытие декоративными пленками поверхности остекления витрин;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о) замена остекления витрин световыми коробами;</w:t>
      </w:r>
    </w:p>
    <w:p w:rsidR="003F707C" w:rsidRPr="003F707C" w:rsidRDefault="003F707C" w:rsidP="00A470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707C">
        <w:rPr>
          <w:sz w:val="28"/>
          <w:szCs w:val="28"/>
        </w:rPr>
        <w:t>п) устройство в витрине конструкций электронных носителей – экранов на всю высоту и (или) длину остекления витрины;</w:t>
      </w:r>
    </w:p>
    <w:p w:rsidR="00D534E7" w:rsidRPr="0096311B" w:rsidRDefault="00D534E7" w:rsidP="00A470AF">
      <w:pPr>
        <w:tabs>
          <w:tab w:val="left" w:pos="6946"/>
        </w:tabs>
        <w:ind w:firstLine="851"/>
        <w:jc w:val="both"/>
        <w:rPr>
          <w:sz w:val="28"/>
        </w:rPr>
      </w:pPr>
    </w:p>
    <w:sectPr w:rsidR="00D534E7" w:rsidRPr="0096311B" w:rsidSect="00877DF6">
      <w:headerReference w:type="even" r:id="rId35"/>
      <w:headerReference w:type="default" r:id="rId36"/>
      <w:footerReference w:type="first" r:id="rId37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9D" w:rsidRDefault="009D779D">
      <w:r>
        <w:separator/>
      </w:r>
    </w:p>
  </w:endnote>
  <w:endnote w:type="continuationSeparator" w:id="1">
    <w:p w:rsidR="009D779D" w:rsidRDefault="009D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4" w:rsidRPr="007B4162" w:rsidRDefault="00FB5784" w:rsidP="00FB5784">
    <w:pPr>
      <w:outlineLvl w:val="0"/>
    </w:pPr>
    <w:r>
      <w:t>Борисов Л.Н. 2-47-85</w:t>
    </w:r>
  </w:p>
  <w:p w:rsidR="00FB5784" w:rsidRDefault="00FB57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9D" w:rsidRDefault="009D779D">
      <w:r>
        <w:separator/>
      </w:r>
    </w:p>
  </w:footnote>
  <w:footnote w:type="continuationSeparator" w:id="1">
    <w:p w:rsidR="009D779D" w:rsidRDefault="009D7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0C" w:rsidRDefault="00254CF3" w:rsidP="00564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E0C" w:rsidRDefault="00B10E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11224"/>
      <w:docPartObj>
        <w:docPartGallery w:val="Page Numbers (Top of Page)"/>
        <w:docPartUnique/>
      </w:docPartObj>
    </w:sdtPr>
    <w:sdtContent>
      <w:p w:rsidR="00E44859" w:rsidRDefault="00254CF3">
        <w:pPr>
          <w:pStyle w:val="a3"/>
          <w:jc w:val="center"/>
        </w:pPr>
        <w:r>
          <w:fldChar w:fldCharType="begin"/>
        </w:r>
        <w:r w:rsidR="00E44859">
          <w:instrText>PAGE   \* MERGEFORMAT</w:instrText>
        </w:r>
        <w:r>
          <w:fldChar w:fldCharType="separate"/>
        </w:r>
        <w:r w:rsidR="00EC1E30">
          <w:rPr>
            <w:noProof/>
          </w:rPr>
          <w:t>7</w:t>
        </w:r>
        <w:r>
          <w:fldChar w:fldCharType="end"/>
        </w:r>
      </w:p>
    </w:sdtContent>
  </w:sdt>
  <w:p w:rsidR="00E44859" w:rsidRDefault="00E448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B62"/>
    <w:multiLevelType w:val="hybridMultilevel"/>
    <w:tmpl w:val="1E585D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E10CF"/>
    <w:multiLevelType w:val="multilevel"/>
    <w:tmpl w:val="29785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741ADF"/>
    <w:multiLevelType w:val="hybridMultilevel"/>
    <w:tmpl w:val="782CC7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258B"/>
    <w:multiLevelType w:val="multilevel"/>
    <w:tmpl w:val="43CE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4F23"/>
    <w:multiLevelType w:val="multilevel"/>
    <w:tmpl w:val="5A04C4B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C90464"/>
    <w:multiLevelType w:val="multilevel"/>
    <w:tmpl w:val="500897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72402A"/>
    <w:multiLevelType w:val="hybridMultilevel"/>
    <w:tmpl w:val="B6882D54"/>
    <w:lvl w:ilvl="0" w:tplc="966C4D8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B0E7F65"/>
    <w:multiLevelType w:val="multilevel"/>
    <w:tmpl w:val="C21091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237F89"/>
    <w:multiLevelType w:val="multilevel"/>
    <w:tmpl w:val="C21091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D9275A"/>
    <w:multiLevelType w:val="hybridMultilevel"/>
    <w:tmpl w:val="525C0E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D4691"/>
    <w:multiLevelType w:val="multilevel"/>
    <w:tmpl w:val="C21091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1179FB"/>
    <w:multiLevelType w:val="multilevel"/>
    <w:tmpl w:val="C21091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1157EA3"/>
    <w:multiLevelType w:val="singleLevel"/>
    <w:tmpl w:val="F9305D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09323B1"/>
    <w:multiLevelType w:val="hybridMultilevel"/>
    <w:tmpl w:val="FF0C3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4A31992"/>
    <w:multiLevelType w:val="singleLevel"/>
    <w:tmpl w:val="449226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>
    <w:nsid w:val="6E99254D"/>
    <w:multiLevelType w:val="multilevel"/>
    <w:tmpl w:val="728C0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B13D99"/>
    <w:multiLevelType w:val="hybridMultilevel"/>
    <w:tmpl w:val="74205E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00280"/>
    <w:multiLevelType w:val="hybridMultilevel"/>
    <w:tmpl w:val="79B23D10"/>
    <w:lvl w:ilvl="0" w:tplc="A3069F2A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A8628D0"/>
    <w:multiLevelType w:val="multilevel"/>
    <w:tmpl w:val="E77C28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6D1049"/>
    <w:multiLevelType w:val="multilevel"/>
    <w:tmpl w:val="DC6CB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FC3E32"/>
    <w:multiLevelType w:val="hybridMultilevel"/>
    <w:tmpl w:val="FF8073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4"/>
  </w:num>
  <w:num w:numId="5">
    <w:abstractNumId w:val="12"/>
  </w:num>
  <w:num w:numId="6">
    <w:abstractNumId w:val="18"/>
  </w:num>
  <w:num w:numId="7">
    <w:abstractNumId w:val="19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D0E"/>
    <w:rsid w:val="00005977"/>
    <w:rsid w:val="0001100C"/>
    <w:rsid w:val="00012208"/>
    <w:rsid w:val="00017E93"/>
    <w:rsid w:val="000244C2"/>
    <w:rsid w:val="00036458"/>
    <w:rsid w:val="000430B8"/>
    <w:rsid w:val="00051D97"/>
    <w:rsid w:val="00054FC3"/>
    <w:rsid w:val="0005618D"/>
    <w:rsid w:val="00057DB8"/>
    <w:rsid w:val="00057F5F"/>
    <w:rsid w:val="000612CD"/>
    <w:rsid w:val="000624A9"/>
    <w:rsid w:val="00063B97"/>
    <w:rsid w:val="00067C8C"/>
    <w:rsid w:val="00070A55"/>
    <w:rsid w:val="00074D42"/>
    <w:rsid w:val="00080B11"/>
    <w:rsid w:val="000812BC"/>
    <w:rsid w:val="00082F56"/>
    <w:rsid w:val="00092777"/>
    <w:rsid w:val="000A4F0C"/>
    <w:rsid w:val="000A7196"/>
    <w:rsid w:val="000A749F"/>
    <w:rsid w:val="000B1726"/>
    <w:rsid w:val="000B3FBF"/>
    <w:rsid w:val="000B6E81"/>
    <w:rsid w:val="000C0EEA"/>
    <w:rsid w:val="000C4839"/>
    <w:rsid w:val="000C52F3"/>
    <w:rsid w:val="000D1A52"/>
    <w:rsid w:val="000D1B6D"/>
    <w:rsid w:val="000D6B1E"/>
    <w:rsid w:val="000F7A4F"/>
    <w:rsid w:val="001016FC"/>
    <w:rsid w:val="00102518"/>
    <w:rsid w:val="001030B2"/>
    <w:rsid w:val="00114058"/>
    <w:rsid w:val="00114C32"/>
    <w:rsid w:val="00114DFE"/>
    <w:rsid w:val="00116098"/>
    <w:rsid w:val="00116828"/>
    <w:rsid w:val="00116C67"/>
    <w:rsid w:val="001207F1"/>
    <w:rsid w:val="00120DEA"/>
    <w:rsid w:val="001229FC"/>
    <w:rsid w:val="001243E8"/>
    <w:rsid w:val="00125256"/>
    <w:rsid w:val="00130432"/>
    <w:rsid w:val="00131623"/>
    <w:rsid w:val="00134E52"/>
    <w:rsid w:val="001350BA"/>
    <w:rsid w:val="00137EFC"/>
    <w:rsid w:val="00145DBA"/>
    <w:rsid w:val="00146741"/>
    <w:rsid w:val="001468D7"/>
    <w:rsid w:val="00154E3F"/>
    <w:rsid w:val="00156007"/>
    <w:rsid w:val="00160E63"/>
    <w:rsid w:val="00165761"/>
    <w:rsid w:val="0016781C"/>
    <w:rsid w:val="00170343"/>
    <w:rsid w:val="00171BAC"/>
    <w:rsid w:val="0017477A"/>
    <w:rsid w:val="00176CA8"/>
    <w:rsid w:val="00180C19"/>
    <w:rsid w:val="00180C6A"/>
    <w:rsid w:val="00180CDF"/>
    <w:rsid w:val="00184E8E"/>
    <w:rsid w:val="001871D0"/>
    <w:rsid w:val="00191CE3"/>
    <w:rsid w:val="00192654"/>
    <w:rsid w:val="00192A03"/>
    <w:rsid w:val="00193227"/>
    <w:rsid w:val="00197452"/>
    <w:rsid w:val="001A0CBD"/>
    <w:rsid w:val="001A26B4"/>
    <w:rsid w:val="001A2715"/>
    <w:rsid w:val="001A6F25"/>
    <w:rsid w:val="001A77F2"/>
    <w:rsid w:val="001B16E0"/>
    <w:rsid w:val="001B18D0"/>
    <w:rsid w:val="001B3A1E"/>
    <w:rsid w:val="001B5832"/>
    <w:rsid w:val="001C4CFB"/>
    <w:rsid w:val="001D09CC"/>
    <w:rsid w:val="001D7E53"/>
    <w:rsid w:val="001E1252"/>
    <w:rsid w:val="001E1F96"/>
    <w:rsid w:val="001E36E9"/>
    <w:rsid w:val="001F41B5"/>
    <w:rsid w:val="001F5619"/>
    <w:rsid w:val="001F5E54"/>
    <w:rsid w:val="001F6947"/>
    <w:rsid w:val="00205B45"/>
    <w:rsid w:val="00205CF7"/>
    <w:rsid w:val="00206C0B"/>
    <w:rsid w:val="00210A27"/>
    <w:rsid w:val="00211E8B"/>
    <w:rsid w:val="00212971"/>
    <w:rsid w:val="002150BF"/>
    <w:rsid w:val="00221BDB"/>
    <w:rsid w:val="00227D6D"/>
    <w:rsid w:val="00230A2A"/>
    <w:rsid w:val="00231226"/>
    <w:rsid w:val="0023625D"/>
    <w:rsid w:val="00236476"/>
    <w:rsid w:val="00237006"/>
    <w:rsid w:val="002468F4"/>
    <w:rsid w:val="00254CF3"/>
    <w:rsid w:val="00257D2D"/>
    <w:rsid w:val="002617DC"/>
    <w:rsid w:val="00262255"/>
    <w:rsid w:val="002665D0"/>
    <w:rsid w:val="00267988"/>
    <w:rsid w:val="002701FB"/>
    <w:rsid w:val="00273C00"/>
    <w:rsid w:val="002740A4"/>
    <w:rsid w:val="002746CF"/>
    <w:rsid w:val="0027719D"/>
    <w:rsid w:val="002908FB"/>
    <w:rsid w:val="00290B0F"/>
    <w:rsid w:val="002A1103"/>
    <w:rsid w:val="002A6D79"/>
    <w:rsid w:val="002A75AA"/>
    <w:rsid w:val="002B2703"/>
    <w:rsid w:val="002B2D8B"/>
    <w:rsid w:val="002B4E14"/>
    <w:rsid w:val="002B705D"/>
    <w:rsid w:val="002C5AB1"/>
    <w:rsid w:val="002C6F6B"/>
    <w:rsid w:val="002C7053"/>
    <w:rsid w:val="002D01E5"/>
    <w:rsid w:val="002D030A"/>
    <w:rsid w:val="002D2D23"/>
    <w:rsid w:val="002E18C9"/>
    <w:rsid w:val="002E3DA2"/>
    <w:rsid w:val="002E4251"/>
    <w:rsid w:val="002E6F51"/>
    <w:rsid w:val="002F3835"/>
    <w:rsid w:val="002F4B18"/>
    <w:rsid w:val="002F7F89"/>
    <w:rsid w:val="00302A6D"/>
    <w:rsid w:val="00303344"/>
    <w:rsid w:val="003113B5"/>
    <w:rsid w:val="00311682"/>
    <w:rsid w:val="0031712F"/>
    <w:rsid w:val="00317CFE"/>
    <w:rsid w:val="00317F4C"/>
    <w:rsid w:val="00320FA6"/>
    <w:rsid w:val="003226F7"/>
    <w:rsid w:val="0032329A"/>
    <w:rsid w:val="003232C4"/>
    <w:rsid w:val="00327192"/>
    <w:rsid w:val="00332545"/>
    <w:rsid w:val="003329FD"/>
    <w:rsid w:val="0033414D"/>
    <w:rsid w:val="0034127D"/>
    <w:rsid w:val="00341A19"/>
    <w:rsid w:val="00343C77"/>
    <w:rsid w:val="003460D0"/>
    <w:rsid w:val="00346196"/>
    <w:rsid w:val="003502F8"/>
    <w:rsid w:val="003524AC"/>
    <w:rsid w:val="003602DC"/>
    <w:rsid w:val="00362453"/>
    <w:rsid w:val="0036247B"/>
    <w:rsid w:val="003647DB"/>
    <w:rsid w:val="003765EA"/>
    <w:rsid w:val="00383CB4"/>
    <w:rsid w:val="00384F27"/>
    <w:rsid w:val="003936B6"/>
    <w:rsid w:val="00394526"/>
    <w:rsid w:val="00396114"/>
    <w:rsid w:val="003A2D8D"/>
    <w:rsid w:val="003A3424"/>
    <w:rsid w:val="003A4C62"/>
    <w:rsid w:val="003B0D0E"/>
    <w:rsid w:val="003C0D2F"/>
    <w:rsid w:val="003C19CB"/>
    <w:rsid w:val="003C6042"/>
    <w:rsid w:val="003D064B"/>
    <w:rsid w:val="003D3DA0"/>
    <w:rsid w:val="003D52E5"/>
    <w:rsid w:val="003D5719"/>
    <w:rsid w:val="003E1A59"/>
    <w:rsid w:val="003E4CF1"/>
    <w:rsid w:val="003E62B6"/>
    <w:rsid w:val="003F4A51"/>
    <w:rsid w:val="003F707C"/>
    <w:rsid w:val="00405078"/>
    <w:rsid w:val="00405D0E"/>
    <w:rsid w:val="00406B7D"/>
    <w:rsid w:val="00407D71"/>
    <w:rsid w:val="00411BE6"/>
    <w:rsid w:val="00411FA4"/>
    <w:rsid w:val="004123D3"/>
    <w:rsid w:val="0041374F"/>
    <w:rsid w:val="00417190"/>
    <w:rsid w:val="0042067F"/>
    <w:rsid w:val="004221E8"/>
    <w:rsid w:val="00422643"/>
    <w:rsid w:val="00422B9F"/>
    <w:rsid w:val="00430D48"/>
    <w:rsid w:val="00431D29"/>
    <w:rsid w:val="00432E4B"/>
    <w:rsid w:val="00436ACF"/>
    <w:rsid w:val="004416AF"/>
    <w:rsid w:val="00445E52"/>
    <w:rsid w:val="00450FCB"/>
    <w:rsid w:val="00452443"/>
    <w:rsid w:val="00454390"/>
    <w:rsid w:val="00457BAA"/>
    <w:rsid w:val="00461E5D"/>
    <w:rsid w:val="0047559E"/>
    <w:rsid w:val="004816CA"/>
    <w:rsid w:val="00481A0B"/>
    <w:rsid w:val="004839BF"/>
    <w:rsid w:val="004839D6"/>
    <w:rsid w:val="00484F08"/>
    <w:rsid w:val="004927B4"/>
    <w:rsid w:val="004929DF"/>
    <w:rsid w:val="00496246"/>
    <w:rsid w:val="004964E3"/>
    <w:rsid w:val="004A0513"/>
    <w:rsid w:val="004A27A2"/>
    <w:rsid w:val="004A3DB9"/>
    <w:rsid w:val="004A5161"/>
    <w:rsid w:val="004A7633"/>
    <w:rsid w:val="004A7A72"/>
    <w:rsid w:val="004B366F"/>
    <w:rsid w:val="004C033A"/>
    <w:rsid w:val="004C420F"/>
    <w:rsid w:val="004C4D81"/>
    <w:rsid w:val="004C5A00"/>
    <w:rsid w:val="004D0D48"/>
    <w:rsid w:val="004D3442"/>
    <w:rsid w:val="004D466D"/>
    <w:rsid w:val="004E49BE"/>
    <w:rsid w:val="004F1685"/>
    <w:rsid w:val="004F3841"/>
    <w:rsid w:val="004F4E76"/>
    <w:rsid w:val="004F7B8E"/>
    <w:rsid w:val="00500E8F"/>
    <w:rsid w:val="005010FF"/>
    <w:rsid w:val="00514249"/>
    <w:rsid w:val="00517E04"/>
    <w:rsid w:val="005233AD"/>
    <w:rsid w:val="0052527A"/>
    <w:rsid w:val="00525BAE"/>
    <w:rsid w:val="00533F12"/>
    <w:rsid w:val="00546BAE"/>
    <w:rsid w:val="00547477"/>
    <w:rsid w:val="00550B17"/>
    <w:rsid w:val="00564881"/>
    <w:rsid w:val="00573AD1"/>
    <w:rsid w:val="00575313"/>
    <w:rsid w:val="00575746"/>
    <w:rsid w:val="00575E6C"/>
    <w:rsid w:val="00576703"/>
    <w:rsid w:val="0057675C"/>
    <w:rsid w:val="00576A07"/>
    <w:rsid w:val="00581722"/>
    <w:rsid w:val="00581942"/>
    <w:rsid w:val="005852BD"/>
    <w:rsid w:val="00586202"/>
    <w:rsid w:val="00591729"/>
    <w:rsid w:val="005A0323"/>
    <w:rsid w:val="005A059D"/>
    <w:rsid w:val="005A5319"/>
    <w:rsid w:val="005A55A1"/>
    <w:rsid w:val="005A5B83"/>
    <w:rsid w:val="005A6230"/>
    <w:rsid w:val="005B1B7E"/>
    <w:rsid w:val="005B27C3"/>
    <w:rsid w:val="005B4D06"/>
    <w:rsid w:val="005B5926"/>
    <w:rsid w:val="005B7A50"/>
    <w:rsid w:val="005C042E"/>
    <w:rsid w:val="005E42B1"/>
    <w:rsid w:val="005E4DE7"/>
    <w:rsid w:val="005E724D"/>
    <w:rsid w:val="00603D01"/>
    <w:rsid w:val="006049D0"/>
    <w:rsid w:val="00605CE8"/>
    <w:rsid w:val="006120BE"/>
    <w:rsid w:val="00612FEF"/>
    <w:rsid w:val="006136BA"/>
    <w:rsid w:val="00617AFB"/>
    <w:rsid w:val="006202A5"/>
    <w:rsid w:val="00621201"/>
    <w:rsid w:val="00622A7A"/>
    <w:rsid w:val="006259AB"/>
    <w:rsid w:val="0062601D"/>
    <w:rsid w:val="006309A2"/>
    <w:rsid w:val="00634665"/>
    <w:rsid w:val="00635A1A"/>
    <w:rsid w:val="00651048"/>
    <w:rsid w:val="00656889"/>
    <w:rsid w:val="00657404"/>
    <w:rsid w:val="0066273C"/>
    <w:rsid w:val="00664A9D"/>
    <w:rsid w:val="00666488"/>
    <w:rsid w:val="00666974"/>
    <w:rsid w:val="00666AC2"/>
    <w:rsid w:val="0066747F"/>
    <w:rsid w:val="00676252"/>
    <w:rsid w:val="006768E3"/>
    <w:rsid w:val="006800F8"/>
    <w:rsid w:val="006846D2"/>
    <w:rsid w:val="006926A9"/>
    <w:rsid w:val="0069381D"/>
    <w:rsid w:val="00694D60"/>
    <w:rsid w:val="0069774A"/>
    <w:rsid w:val="006A0DD9"/>
    <w:rsid w:val="006A575F"/>
    <w:rsid w:val="006B242B"/>
    <w:rsid w:val="006B6C8B"/>
    <w:rsid w:val="006C03EC"/>
    <w:rsid w:val="006C1582"/>
    <w:rsid w:val="006C2F79"/>
    <w:rsid w:val="006C4A98"/>
    <w:rsid w:val="006C55AC"/>
    <w:rsid w:val="006C5C9E"/>
    <w:rsid w:val="006C6EBC"/>
    <w:rsid w:val="006C72A2"/>
    <w:rsid w:val="006D0B15"/>
    <w:rsid w:val="006D1547"/>
    <w:rsid w:val="006D5EEC"/>
    <w:rsid w:val="006D5FBC"/>
    <w:rsid w:val="006D6C57"/>
    <w:rsid w:val="006E34FA"/>
    <w:rsid w:val="006E54C7"/>
    <w:rsid w:val="006F1595"/>
    <w:rsid w:val="006F16A3"/>
    <w:rsid w:val="006F191C"/>
    <w:rsid w:val="006F45BA"/>
    <w:rsid w:val="0070307E"/>
    <w:rsid w:val="00714A15"/>
    <w:rsid w:val="00714F91"/>
    <w:rsid w:val="00715E46"/>
    <w:rsid w:val="00731FC4"/>
    <w:rsid w:val="00732792"/>
    <w:rsid w:val="00734BFB"/>
    <w:rsid w:val="00741AC9"/>
    <w:rsid w:val="007432F4"/>
    <w:rsid w:val="00743F93"/>
    <w:rsid w:val="00744640"/>
    <w:rsid w:val="00745639"/>
    <w:rsid w:val="00745BA0"/>
    <w:rsid w:val="00746948"/>
    <w:rsid w:val="00747C28"/>
    <w:rsid w:val="00754D08"/>
    <w:rsid w:val="00754D3C"/>
    <w:rsid w:val="007562C1"/>
    <w:rsid w:val="00756D1A"/>
    <w:rsid w:val="00760582"/>
    <w:rsid w:val="00761BC1"/>
    <w:rsid w:val="00763053"/>
    <w:rsid w:val="00766356"/>
    <w:rsid w:val="00767A4F"/>
    <w:rsid w:val="007720E9"/>
    <w:rsid w:val="00780B38"/>
    <w:rsid w:val="00780C99"/>
    <w:rsid w:val="00780EE9"/>
    <w:rsid w:val="0078695A"/>
    <w:rsid w:val="00786B4F"/>
    <w:rsid w:val="0079252A"/>
    <w:rsid w:val="00797B10"/>
    <w:rsid w:val="007A075C"/>
    <w:rsid w:val="007A1ED7"/>
    <w:rsid w:val="007A44B6"/>
    <w:rsid w:val="007A5164"/>
    <w:rsid w:val="007A5BE0"/>
    <w:rsid w:val="007B015E"/>
    <w:rsid w:val="007B4162"/>
    <w:rsid w:val="007B463C"/>
    <w:rsid w:val="007C1E81"/>
    <w:rsid w:val="007C5B57"/>
    <w:rsid w:val="007C7B82"/>
    <w:rsid w:val="007D52E7"/>
    <w:rsid w:val="007D67DC"/>
    <w:rsid w:val="007D7CF3"/>
    <w:rsid w:val="007E0D7F"/>
    <w:rsid w:val="007E47A5"/>
    <w:rsid w:val="007E5346"/>
    <w:rsid w:val="007F5503"/>
    <w:rsid w:val="007F5CC8"/>
    <w:rsid w:val="00800A07"/>
    <w:rsid w:val="00802397"/>
    <w:rsid w:val="00804E57"/>
    <w:rsid w:val="00805797"/>
    <w:rsid w:val="00813D8E"/>
    <w:rsid w:val="008147E0"/>
    <w:rsid w:val="00820700"/>
    <w:rsid w:val="00820E08"/>
    <w:rsid w:val="00821491"/>
    <w:rsid w:val="00822C3E"/>
    <w:rsid w:val="00826205"/>
    <w:rsid w:val="008267BB"/>
    <w:rsid w:val="008279A3"/>
    <w:rsid w:val="0083011A"/>
    <w:rsid w:val="00831CFC"/>
    <w:rsid w:val="008323D4"/>
    <w:rsid w:val="0083268F"/>
    <w:rsid w:val="0083296F"/>
    <w:rsid w:val="008348C2"/>
    <w:rsid w:val="008353B5"/>
    <w:rsid w:val="00846A6D"/>
    <w:rsid w:val="0085226A"/>
    <w:rsid w:val="00852DF7"/>
    <w:rsid w:val="00853702"/>
    <w:rsid w:val="008568B1"/>
    <w:rsid w:val="0085724D"/>
    <w:rsid w:val="00860637"/>
    <w:rsid w:val="00861D8E"/>
    <w:rsid w:val="00863D52"/>
    <w:rsid w:val="00877C7F"/>
    <w:rsid w:val="00877DF6"/>
    <w:rsid w:val="00885E7A"/>
    <w:rsid w:val="00890E28"/>
    <w:rsid w:val="00894FDC"/>
    <w:rsid w:val="008954C4"/>
    <w:rsid w:val="0089604D"/>
    <w:rsid w:val="008A2222"/>
    <w:rsid w:val="008A2EEA"/>
    <w:rsid w:val="008A39E7"/>
    <w:rsid w:val="008A4245"/>
    <w:rsid w:val="008A5DBB"/>
    <w:rsid w:val="008B6BA7"/>
    <w:rsid w:val="008C0184"/>
    <w:rsid w:val="008C3E63"/>
    <w:rsid w:val="008C62F1"/>
    <w:rsid w:val="008D121E"/>
    <w:rsid w:val="008D1476"/>
    <w:rsid w:val="008D2AA1"/>
    <w:rsid w:val="008D42B1"/>
    <w:rsid w:val="008D6599"/>
    <w:rsid w:val="008D6EC2"/>
    <w:rsid w:val="008D77F3"/>
    <w:rsid w:val="008E1D6B"/>
    <w:rsid w:val="008E223C"/>
    <w:rsid w:val="008E3AF7"/>
    <w:rsid w:val="008F1CE2"/>
    <w:rsid w:val="00907364"/>
    <w:rsid w:val="009118D3"/>
    <w:rsid w:val="009136F3"/>
    <w:rsid w:val="00914560"/>
    <w:rsid w:val="00917CC5"/>
    <w:rsid w:val="00934248"/>
    <w:rsid w:val="00934E5C"/>
    <w:rsid w:val="009366DC"/>
    <w:rsid w:val="00937CA9"/>
    <w:rsid w:val="00940D98"/>
    <w:rsid w:val="00944280"/>
    <w:rsid w:val="009465E1"/>
    <w:rsid w:val="00946DCC"/>
    <w:rsid w:val="009500FD"/>
    <w:rsid w:val="009543E6"/>
    <w:rsid w:val="00955ED0"/>
    <w:rsid w:val="0096311B"/>
    <w:rsid w:val="00965A64"/>
    <w:rsid w:val="00975DCB"/>
    <w:rsid w:val="00975FBD"/>
    <w:rsid w:val="009768C9"/>
    <w:rsid w:val="0098047E"/>
    <w:rsid w:val="00982BB0"/>
    <w:rsid w:val="00983C30"/>
    <w:rsid w:val="00985F4B"/>
    <w:rsid w:val="0099288A"/>
    <w:rsid w:val="00994695"/>
    <w:rsid w:val="00994CCC"/>
    <w:rsid w:val="00996A34"/>
    <w:rsid w:val="00996A5B"/>
    <w:rsid w:val="00996F70"/>
    <w:rsid w:val="009A062E"/>
    <w:rsid w:val="009A1F8F"/>
    <w:rsid w:val="009A3132"/>
    <w:rsid w:val="009A77E3"/>
    <w:rsid w:val="009B27E9"/>
    <w:rsid w:val="009B48BA"/>
    <w:rsid w:val="009C1D49"/>
    <w:rsid w:val="009C2F96"/>
    <w:rsid w:val="009C4FF1"/>
    <w:rsid w:val="009C6D96"/>
    <w:rsid w:val="009C736B"/>
    <w:rsid w:val="009C752A"/>
    <w:rsid w:val="009D15B9"/>
    <w:rsid w:val="009D1DF5"/>
    <w:rsid w:val="009D779D"/>
    <w:rsid w:val="009D7F63"/>
    <w:rsid w:val="009E1EDA"/>
    <w:rsid w:val="009E32D4"/>
    <w:rsid w:val="009E36E1"/>
    <w:rsid w:val="009E49B7"/>
    <w:rsid w:val="009F0009"/>
    <w:rsid w:val="009F484A"/>
    <w:rsid w:val="009F4C15"/>
    <w:rsid w:val="009F5A3C"/>
    <w:rsid w:val="00A0676D"/>
    <w:rsid w:val="00A06789"/>
    <w:rsid w:val="00A07664"/>
    <w:rsid w:val="00A07D0C"/>
    <w:rsid w:val="00A10EBC"/>
    <w:rsid w:val="00A167E4"/>
    <w:rsid w:val="00A1721F"/>
    <w:rsid w:val="00A22CB7"/>
    <w:rsid w:val="00A23156"/>
    <w:rsid w:val="00A24E89"/>
    <w:rsid w:val="00A26695"/>
    <w:rsid w:val="00A276BD"/>
    <w:rsid w:val="00A32722"/>
    <w:rsid w:val="00A33FC7"/>
    <w:rsid w:val="00A3657B"/>
    <w:rsid w:val="00A40A4A"/>
    <w:rsid w:val="00A41396"/>
    <w:rsid w:val="00A44942"/>
    <w:rsid w:val="00A46928"/>
    <w:rsid w:val="00A470AF"/>
    <w:rsid w:val="00A473E9"/>
    <w:rsid w:val="00A51A59"/>
    <w:rsid w:val="00A57F82"/>
    <w:rsid w:val="00A603D4"/>
    <w:rsid w:val="00A61F32"/>
    <w:rsid w:val="00A718D9"/>
    <w:rsid w:val="00A72439"/>
    <w:rsid w:val="00AA173A"/>
    <w:rsid w:val="00AA2ECB"/>
    <w:rsid w:val="00AA559D"/>
    <w:rsid w:val="00AB143F"/>
    <w:rsid w:val="00AB1F47"/>
    <w:rsid w:val="00AB37F0"/>
    <w:rsid w:val="00AB5CC8"/>
    <w:rsid w:val="00AC146F"/>
    <w:rsid w:val="00AC36E8"/>
    <w:rsid w:val="00AC7A89"/>
    <w:rsid w:val="00AD0180"/>
    <w:rsid w:val="00AD2076"/>
    <w:rsid w:val="00AD5222"/>
    <w:rsid w:val="00AD7785"/>
    <w:rsid w:val="00AE03A4"/>
    <w:rsid w:val="00AE3FE8"/>
    <w:rsid w:val="00AE444D"/>
    <w:rsid w:val="00AE7033"/>
    <w:rsid w:val="00AF109E"/>
    <w:rsid w:val="00AF1CD9"/>
    <w:rsid w:val="00AF2AEC"/>
    <w:rsid w:val="00AF3228"/>
    <w:rsid w:val="00AF39D8"/>
    <w:rsid w:val="00AF3A8C"/>
    <w:rsid w:val="00AF5965"/>
    <w:rsid w:val="00B01183"/>
    <w:rsid w:val="00B031F1"/>
    <w:rsid w:val="00B0762C"/>
    <w:rsid w:val="00B07703"/>
    <w:rsid w:val="00B07B67"/>
    <w:rsid w:val="00B1042F"/>
    <w:rsid w:val="00B10E0C"/>
    <w:rsid w:val="00B116AC"/>
    <w:rsid w:val="00B147DF"/>
    <w:rsid w:val="00B14D3C"/>
    <w:rsid w:val="00B20B88"/>
    <w:rsid w:val="00B27E5A"/>
    <w:rsid w:val="00B32393"/>
    <w:rsid w:val="00B37D3C"/>
    <w:rsid w:val="00B37FC4"/>
    <w:rsid w:val="00B422D1"/>
    <w:rsid w:val="00B42734"/>
    <w:rsid w:val="00B4412D"/>
    <w:rsid w:val="00B46B7C"/>
    <w:rsid w:val="00B47360"/>
    <w:rsid w:val="00B500CB"/>
    <w:rsid w:val="00B50651"/>
    <w:rsid w:val="00B53EBC"/>
    <w:rsid w:val="00B608BE"/>
    <w:rsid w:val="00B62169"/>
    <w:rsid w:val="00B650B3"/>
    <w:rsid w:val="00B661BF"/>
    <w:rsid w:val="00B70525"/>
    <w:rsid w:val="00B71AF1"/>
    <w:rsid w:val="00B86C32"/>
    <w:rsid w:val="00B93706"/>
    <w:rsid w:val="00B96F7C"/>
    <w:rsid w:val="00BB2DC2"/>
    <w:rsid w:val="00BB6D1B"/>
    <w:rsid w:val="00BC065F"/>
    <w:rsid w:val="00BC4CFC"/>
    <w:rsid w:val="00BC79F6"/>
    <w:rsid w:val="00BD081D"/>
    <w:rsid w:val="00BD208D"/>
    <w:rsid w:val="00BD4984"/>
    <w:rsid w:val="00BD4D98"/>
    <w:rsid w:val="00BD7E0D"/>
    <w:rsid w:val="00BE25EE"/>
    <w:rsid w:val="00BF22A7"/>
    <w:rsid w:val="00BF599E"/>
    <w:rsid w:val="00C00733"/>
    <w:rsid w:val="00C02ACD"/>
    <w:rsid w:val="00C07AF1"/>
    <w:rsid w:val="00C1102A"/>
    <w:rsid w:val="00C111D8"/>
    <w:rsid w:val="00C11BF4"/>
    <w:rsid w:val="00C12555"/>
    <w:rsid w:val="00C1277F"/>
    <w:rsid w:val="00C16DD7"/>
    <w:rsid w:val="00C30B4E"/>
    <w:rsid w:val="00C33148"/>
    <w:rsid w:val="00C358BA"/>
    <w:rsid w:val="00C36140"/>
    <w:rsid w:val="00C36939"/>
    <w:rsid w:val="00C451E5"/>
    <w:rsid w:val="00C47DA8"/>
    <w:rsid w:val="00C503AA"/>
    <w:rsid w:val="00C5131A"/>
    <w:rsid w:val="00C53402"/>
    <w:rsid w:val="00C54F15"/>
    <w:rsid w:val="00C55429"/>
    <w:rsid w:val="00C601EA"/>
    <w:rsid w:val="00C623D3"/>
    <w:rsid w:val="00C65361"/>
    <w:rsid w:val="00C7263D"/>
    <w:rsid w:val="00C81463"/>
    <w:rsid w:val="00C8301D"/>
    <w:rsid w:val="00C860A9"/>
    <w:rsid w:val="00C90E62"/>
    <w:rsid w:val="00C93E4E"/>
    <w:rsid w:val="00C94178"/>
    <w:rsid w:val="00CA06A8"/>
    <w:rsid w:val="00CA1140"/>
    <w:rsid w:val="00CA2846"/>
    <w:rsid w:val="00CA4728"/>
    <w:rsid w:val="00CA686E"/>
    <w:rsid w:val="00CB2E13"/>
    <w:rsid w:val="00CB3557"/>
    <w:rsid w:val="00CB4EEC"/>
    <w:rsid w:val="00CC1834"/>
    <w:rsid w:val="00CC6319"/>
    <w:rsid w:val="00CC68D6"/>
    <w:rsid w:val="00CC73B5"/>
    <w:rsid w:val="00CC7FA2"/>
    <w:rsid w:val="00CD56C1"/>
    <w:rsid w:val="00CD64EE"/>
    <w:rsid w:val="00CE36B0"/>
    <w:rsid w:val="00CE6E14"/>
    <w:rsid w:val="00CE76AF"/>
    <w:rsid w:val="00CF43FE"/>
    <w:rsid w:val="00CF4556"/>
    <w:rsid w:val="00CF6321"/>
    <w:rsid w:val="00D004F2"/>
    <w:rsid w:val="00D14137"/>
    <w:rsid w:val="00D168E8"/>
    <w:rsid w:val="00D20987"/>
    <w:rsid w:val="00D21D22"/>
    <w:rsid w:val="00D222E8"/>
    <w:rsid w:val="00D3160A"/>
    <w:rsid w:val="00D35019"/>
    <w:rsid w:val="00D35259"/>
    <w:rsid w:val="00D42184"/>
    <w:rsid w:val="00D477CD"/>
    <w:rsid w:val="00D50E1C"/>
    <w:rsid w:val="00D534E7"/>
    <w:rsid w:val="00D54458"/>
    <w:rsid w:val="00D71F74"/>
    <w:rsid w:val="00D75BF9"/>
    <w:rsid w:val="00D762EA"/>
    <w:rsid w:val="00D777B0"/>
    <w:rsid w:val="00D83519"/>
    <w:rsid w:val="00D83D7D"/>
    <w:rsid w:val="00D90FD7"/>
    <w:rsid w:val="00D927F5"/>
    <w:rsid w:val="00D937C9"/>
    <w:rsid w:val="00D95A48"/>
    <w:rsid w:val="00DA0493"/>
    <w:rsid w:val="00DA67B2"/>
    <w:rsid w:val="00DB06A5"/>
    <w:rsid w:val="00DB59F6"/>
    <w:rsid w:val="00DB5ABA"/>
    <w:rsid w:val="00DC3289"/>
    <w:rsid w:val="00DC44E0"/>
    <w:rsid w:val="00DD61C1"/>
    <w:rsid w:val="00DE0B93"/>
    <w:rsid w:val="00DE1DED"/>
    <w:rsid w:val="00DE602F"/>
    <w:rsid w:val="00DE6393"/>
    <w:rsid w:val="00DE7D8D"/>
    <w:rsid w:val="00DE7F56"/>
    <w:rsid w:val="00DF0F43"/>
    <w:rsid w:val="00DF1348"/>
    <w:rsid w:val="00DF302F"/>
    <w:rsid w:val="00DF3818"/>
    <w:rsid w:val="00DF5DE8"/>
    <w:rsid w:val="00DF75CB"/>
    <w:rsid w:val="00E00D7D"/>
    <w:rsid w:val="00E022A0"/>
    <w:rsid w:val="00E03B98"/>
    <w:rsid w:val="00E03FBB"/>
    <w:rsid w:val="00E07F17"/>
    <w:rsid w:val="00E134C2"/>
    <w:rsid w:val="00E14BC7"/>
    <w:rsid w:val="00E16915"/>
    <w:rsid w:val="00E17D8C"/>
    <w:rsid w:val="00E2065B"/>
    <w:rsid w:val="00E25339"/>
    <w:rsid w:val="00E308E1"/>
    <w:rsid w:val="00E35EEF"/>
    <w:rsid w:val="00E37147"/>
    <w:rsid w:val="00E4198F"/>
    <w:rsid w:val="00E4359E"/>
    <w:rsid w:val="00E44859"/>
    <w:rsid w:val="00E47353"/>
    <w:rsid w:val="00E474AD"/>
    <w:rsid w:val="00E515E4"/>
    <w:rsid w:val="00E60A5D"/>
    <w:rsid w:val="00E67A33"/>
    <w:rsid w:val="00E67C4C"/>
    <w:rsid w:val="00E704E1"/>
    <w:rsid w:val="00E718DD"/>
    <w:rsid w:val="00E71AF5"/>
    <w:rsid w:val="00E73C09"/>
    <w:rsid w:val="00E757ED"/>
    <w:rsid w:val="00E77432"/>
    <w:rsid w:val="00E82677"/>
    <w:rsid w:val="00E90853"/>
    <w:rsid w:val="00E9228E"/>
    <w:rsid w:val="00E93EE5"/>
    <w:rsid w:val="00EA1775"/>
    <w:rsid w:val="00EA49E5"/>
    <w:rsid w:val="00EA505D"/>
    <w:rsid w:val="00EA69F6"/>
    <w:rsid w:val="00EA6BAD"/>
    <w:rsid w:val="00EA7307"/>
    <w:rsid w:val="00EA7EDA"/>
    <w:rsid w:val="00EB0ACC"/>
    <w:rsid w:val="00EB1F31"/>
    <w:rsid w:val="00EB3CDE"/>
    <w:rsid w:val="00EB41F5"/>
    <w:rsid w:val="00EB527A"/>
    <w:rsid w:val="00EC1C39"/>
    <w:rsid w:val="00EC1E30"/>
    <w:rsid w:val="00EC297F"/>
    <w:rsid w:val="00EC3355"/>
    <w:rsid w:val="00EC36C9"/>
    <w:rsid w:val="00ED476C"/>
    <w:rsid w:val="00ED62D3"/>
    <w:rsid w:val="00EE0F73"/>
    <w:rsid w:val="00EE3911"/>
    <w:rsid w:val="00EF43C6"/>
    <w:rsid w:val="00F00EE0"/>
    <w:rsid w:val="00F0273F"/>
    <w:rsid w:val="00F07639"/>
    <w:rsid w:val="00F14EAD"/>
    <w:rsid w:val="00F16901"/>
    <w:rsid w:val="00F2109D"/>
    <w:rsid w:val="00F21983"/>
    <w:rsid w:val="00F21B8F"/>
    <w:rsid w:val="00F22C2D"/>
    <w:rsid w:val="00F23008"/>
    <w:rsid w:val="00F30C2D"/>
    <w:rsid w:val="00F32B5B"/>
    <w:rsid w:val="00F36F4C"/>
    <w:rsid w:val="00F374CA"/>
    <w:rsid w:val="00F37F3D"/>
    <w:rsid w:val="00F42C1D"/>
    <w:rsid w:val="00F43CEE"/>
    <w:rsid w:val="00F446A0"/>
    <w:rsid w:val="00F503B8"/>
    <w:rsid w:val="00F5530C"/>
    <w:rsid w:val="00F5682C"/>
    <w:rsid w:val="00F65BCB"/>
    <w:rsid w:val="00F66DC4"/>
    <w:rsid w:val="00F67D30"/>
    <w:rsid w:val="00F72AE8"/>
    <w:rsid w:val="00F751FF"/>
    <w:rsid w:val="00F93290"/>
    <w:rsid w:val="00FA385C"/>
    <w:rsid w:val="00FA5585"/>
    <w:rsid w:val="00FB0268"/>
    <w:rsid w:val="00FB535C"/>
    <w:rsid w:val="00FB5784"/>
    <w:rsid w:val="00FB5BAF"/>
    <w:rsid w:val="00FB6DF8"/>
    <w:rsid w:val="00FC0AA6"/>
    <w:rsid w:val="00FC1CAC"/>
    <w:rsid w:val="00FC4997"/>
    <w:rsid w:val="00FD0648"/>
    <w:rsid w:val="00FD4DA0"/>
    <w:rsid w:val="00FD53AE"/>
    <w:rsid w:val="00FE06C6"/>
    <w:rsid w:val="00FE0FCE"/>
    <w:rsid w:val="00FE2AFE"/>
    <w:rsid w:val="00FE3F51"/>
    <w:rsid w:val="00FE65F0"/>
    <w:rsid w:val="00FF0743"/>
    <w:rsid w:val="00FF0867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D"/>
  </w:style>
  <w:style w:type="paragraph" w:styleId="1">
    <w:name w:val="heading 1"/>
    <w:basedOn w:val="a"/>
    <w:next w:val="a"/>
    <w:link w:val="10"/>
    <w:qFormat/>
    <w:rsid w:val="006D5FB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8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4881"/>
  </w:style>
  <w:style w:type="paragraph" w:styleId="a6">
    <w:name w:val="Body Text"/>
    <w:basedOn w:val="a"/>
    <w:rsid w:val="008D42B1"/>
    <w:pPr>
      <w:spacing w:after="120"/>
    </w:pPr>
    <w:rPr>
      <w:noProof/>
      <w:sz w:val="24"/>
      <w:szCs w:val="24"/>
    </w:rPr>
  </w:style>
  <w:style w:type="paragraph" w:customStyle="1" w:styleId="a7">
    <w:name w:val="???????"/>
    <w:rsid w:val="006049D0"/>
    <w:pPr>
      <w:autoSpaceDE w:val="0"/>
      <w:autoSpaceDN w:val="0"/>
      <w:adjustRightInd w:val="0"/>
    </w:pPr>
  </w:style>
  <w:style w:type="paragraph" w:styleId="a8">
    <w:name w:val="Balloon Text"/>
    <w:basedOn w:val="a"/>
    <w:semiHidden/>
    <w:rsid w:val="00657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5FBC"/>
    <w:rPr>
      <w:sz w:val="28"/>
      <w:szCs w:val="24"/>
    </w:rPr>
  </w:style>
  <w:style w:type="paragraph" w:styleId="a9">
    <w:name w:val="List Paragraph"/>
    <w:basedOn w:val="a"/>
    <w:uiPriority w:val="34"/>
    <w:qFormat/>
    <w:rsid w:val="00FB5784"/>
    <w:pPr>
      <w:ind w:left="720"/>
      <w:contextualSpacing/>
    </w:pPr>
  </w:style>
  <w:style w:type="paragraph" w:styleId="aa">
    <w:name w:val="footer"/>
    <w:basedOn w:val="a"/>
    <w:link w:val="ab"/>
    <w:unhideWhenUsed/>
    <w:rsid w:val="00FB57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5784"/>
  </w:style>
  <w:style w:type="character" w:styleId="ac">
    <w:name w:val="Hyperlink"/>
    <w:basedOn w:val="a0"/>
    <w:unhideWhenUsed/>
    <w:rsid w:val="001E36E9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1E36E9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4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D"/>
  </w:style>
  <w:style w:type="paragraph" w:styleId="1">
    <w:name w:val="heading 1"/>
    <w:basedOn w:val="a"/>
    <w:next w:val="a"/>
    <w:link w:val="10"/>
    <w:qFormat/>
    <w:rsid w:val="006D5FB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48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4881"/>
  </w:style>
  <w:style w:type="paragraph" w:styleId="a6">
    <w:name w:val="Body Text"/>
    <w:basedOn w:val="a"/>
    <w:rsid w:val="008D42B1"/>
    <w:pPr>
      <w:spacing w:after="120"/>
    </w:pPr>
    <w:rPr>
      <w:noProof/>
      <w:sz w:val="24"/>
      <w:szCs w:val="24"/>
    </w:rPr>
  </w:style>
  <w:style w:type="paragraph" w:customStyle="1" w:styleId="a7">
    <w:name w:val="???????"/>
    <w:rsid w:val="006049D0"/>
    <w:pPr>
      <w:autoSpaceDE w:val="0"/>
      <w:autoSpaceDN w:val="0"/>
      <w:adjustRightInd w:val="0"/>
    </w:pPr>
  </w:style>
  <w:style w:type="paragraph" w:styleId="a8">
    <w:name w:val="Balloon Text"/>
    <w:basedOn w:val="a"/>
    <w:semiHidden/>
    <w:rsid w:val="00657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5FB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4C206C5AB00CE89792F220ECAA8A3F812A61F08FCBDED7AA63B3DA8AF9F29DD65F8170B746A65F565CCAD48A43CB2FFA1782108FEBBBD9e3G9G" TargetMode="External"/><Relationship Id="rId18" Type="http://schemas.openxmlformats.org/officeDocument/2006/relationships/hyperlink" Target="consultantplus://offline/ref=C64C206C5AB00CE89792F220ECAA8A3F812A63F38ECFDED7AA63B3DA8AF9F29DD65F8170B747A7595D5CCAD48A43CB2FFA1782108FEBBBD9e3G9G" TargetMode="External"/><Relationship Id="rId26" Type="http://schemas.openxmlformats.org/officeDocument/2006/relationships/hyperlink" Target="consultantplus://offline/ref=FD15F628879E803A9B9604A5DFF0E6584225727CC5004E491952E4BBF15AB4AA1DF3E816F60CBAF386C04AF1C24E7F471BBCA8A8DEAABE74w1N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4C206C5AB00CE89792F220ECAA8A3F812A61F08FCBDED7AA63B3DA8AF9F29DD65F8170B746A65F565CCAD48A43CB2FFA1782108FEBBBD9e3G9G" TargetMode="Externa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C206C5AB00CE89792F220ECAA8A3F812A63F38ECFDED7AA63B3DA8AF9F29DD65F8170B746A25A555CCAD48A43CB2FFA1782108FEBBBD9e3G9G" TargetMode="External"/><Relationship Id="rId17" Type="http://schemas.openxmlformats.org/officeDocument/2006/relationships/hyperlink" Target="consultantplus://offline/ref=C64C206C5AB00CE89792F220ECAA8A3F812A63F38ECFDED7AA63B3DA8AF9F29DD65F8174BE4DF70E10029384CC08C72CE60B8313e9G9G" TargetMode="External"/><Relationship Id="rId25" Type="http://schemas.openxmlformats.org/officeDocument/2006/relationships/hyperlink" Target="consultantplus://offline/ref=C64C206C5AB00CE89792F220ECAA8A3F812A61F08FCBDED7AA63B3DA8AF9F29DD65F8170B746A65F535CCAD48A43CB2FFA1782108FEBBBD9e3G9G" TargetMode="External"/><Relationship Id="rId33" Type="http://schemas.openxmlformats.org/officeDocument/2006/relationships/image" Target="media/image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C206C5AB00CE89792F220ECAA8A3F812A63F38ECFDED7AA63B3DA8AF9F29DD65F8170B746A158565CCAD48A43CB2FFA1782108FEBBBD9e3G9G" TargetMode="External"/><Relationship Id="rId20" Type="http://schemas.openxmlformats.org/officeDocument/2006/relationships/hyperlink" Target="consultantplus://offline/ref=C64C206C5AB00CE89792F220ECAA8A3F812A63F38ECFDED7AA63B3DA8AF9F29DD65F8170B747A758505CCAD48A43CB2FFA1782108FEBBBD9e3G9G" TargetMode="External"/><Relationship Id="rId29" Type="http://schemas.openxmlformats.org/officeDocument/2006/relationships/hyperlink" Target="consultantplus://offline/ref=FD15F628879E803A9B9604A5DFF0E6584225707FC4044E491952E4BBF15AB4AA1DF3E816F60CBBF480C04AF1C24E7F471BBCA8A8DEAABE74w1N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C206C5AB00CE89792F220ECAA8A3F812A61F08FCBDED7AA63B3DA8AF9F29DD65F8170B746A65F565CCAD48A43CB2FFA1782108FEBBBD9e3G9G" TargetMode="External"/><Relationship Id="rId24" Type="http://schemas.openxmlformats.org/officeDocument/2006/relationships/hyperlink" Target="consultantplus://offline/ref=C64C206C5AB00CE89792F220ECAA8A3F812A61F08FCBDED7AA63B3DA8AF9F29DD65F8170B746A257525CCAD48A43CB2FFA1782108FEBBBD9e3G9G" TargetMode="External"/><Relationship Id="rId32" Type="http://schemas.openxmlformats.org/officeDocument/2006/relationships/image" Target="media/image3.jpe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C206C5AB00CE89792F220ECAA8A3F812B68F187CBDED7AA63B3DA8AF9F29DD65F8170B746A35C555CCAD48A43CB2FFA1782108FEBBBD9e3G9G" TargetMode="External"/><Relationship Id="rId23" Type="http://schemas.openxmlformats.org/officeDocument/2006/relationships/hyperlink" Target="consultantplus://offline/ref=C64C206C5AB00CE89792F220ECAA8A3F812A61F08FCBDED7AA63B3DA8AF9F29DD65F8170B746A2575D5CCAD48A43CB2FFA1782108FEBBBD9e3G9G" TargetMode="External"/><Relationship Id="rId28" Type="http://schemas.openxmlformats.org/officeDocument/2006/relationships/hyperlink" Target="consultantplus://offline/ref=FD15F628879E803A9B9604A5DFF0E658402C7B7DCD0D4E491952E4BBF15AB4AA0FF3B01AF70EA4F083D51CA087w1N3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C64C206C5AB00CE89792F220ECAA8A3F812A61F08FCBDED7AA63B3DA8AF9F29DD65F8170B746A65F555CCAD48A43CB2FFA1782108FEBBBD9e3G9G" TargetMode="External"/><Relationship Id="rId19" Type="http://schemas.openxmlformats.org/officeDocument/2006/relationships/hyperlink" Target="consultantplus://offline/ref=C64C206C5AB00CE89792F220ECAA8A3F812A63F38ECFDED7AA63B3DA8AF9F29DD65F8170B746A05E525CCAD48A43CB2FFA1782108FEBBBD9e3G9G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C206C5AB00CE89792F220ECAA8A3F812A61F08FCBDED7AA63B3DA8AF9F29DD65F8170B746A35D535CCAD48A43CB2FFA1782108FEBBBD9e3G9G" TargetMode="External"/><Relationship Id="rId14" Type="http://schemas.openxmlformats.org/officeDocument/2006/relationships/hyperlink" Target="consultantplus://offline/ref=C64C206C5AB00CE89792F220ECAA8A3F812A63F38ECFDED7AA63B3DA8AF9F29DD65F8170B747A35C565CCAD48A43CB2FFA1782108FEBBBD9e3G9G" TargetMode="External"/><Relationship Id="rId22" Type="http://schemas.openxmlformats.org/officeDocument/2006/relationships/hyperlink" Target="consultantplus://offline/ref=C64C206C5AB00CE89792F220ECAA8A3F812A61F08FCBDED7AA63B3DA8AF9F29DD65F8170B543A80B0513CB88CF14D82FFA17811290eEG1G" TargetMode="External"/><Relationship Id="rId27" Type="http://schemas.openxmlformats.org/officeDocument/2006/relationships/hyperlink" Target="consultantplus://offline/ref=FD15F628879E803A9B9604A5DFF0E658432D7B78C70C4E491952E4BBF15AB4AA1DF3E816F60CB9F588C04AF1C24E7F471BBCA8A8DEAABE74w1NAG" TargetMode="External"/><Relationship Id="rId30" Type="http://schemas.openxmlformats.org/officeDocument/2006/relationships/hyperlink" Target="consultantplus://offline/ref=FD15F628879E803A9B9604A5DFF0E6584225727CC5004E491952E4BBF15AB4AA1DF3E816F60CBFF183C04AF1C24E7F471BBCA8A8DEAABE74w1NAG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1056;&#1072;&#1073;&#1086;&#1095;&#1080;&#1081;%20&#1089;&#1090;&#1086;&#1083;\&#1040;&#1085;&#1076;&#1088;&#1077;&#1081;\&#1042;%20&#1073;&#1077;&#1089;&#1089;&#1088;&#1086;&#1095;&#1085;&#1086;&#1077;%20&#1087;&#1086;&#1083;&#1100;&#1079;&#1086;&#1074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5366-7316-41EB-A774-EA510CC3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 бессрочное пользование.dot</Template>
  <TotalTime>482</TotalTime>
  <Pages>7</Pages>
  <Words>1373</Words>
  <Characters>12858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bochkareva</cp:lastModifiedBy>
  <cp:revision>26</cp:revision>
  <cp:lastPrinted>2018-12-14T02:42:00Z</cp:lastPrinted>
  <dcterms:created xsi:type="dcterms:W3CDTF">2018-07-20T01:00:00Z</dcterms:created>
  <dcterms:modified xsi:type="dcterms:W3CDTF">2018-12-19T05:41:00Z</dcterms:modified>
</cp:coreProperties>
</file>