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Pr="0010408C" w:rsidRDefault="005D495A" w:rsidP="001040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08C">
        <w:rPr>
          <w:rFonts w:ascii="Times New Roman" w:hAnsi="Times New Roman"/>
          <w:b/>
          <w:sz w:val="24"/>
          <w:szCs w:val="24"/>
        </w:rPr>
        <w:t>Отчет</w:t>
      </w:r>
    </w:p>
    <w:p w:rsidR="00D105FA" w:rsidRPr="0010408C" w:rsidRDefault="005D495A" w:rsidP="001040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08C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10408C">
        <w:rPr>
          <w:rFonts w:ascii="Times New Roman" w:hAnsi="Times New Roman"/>
          <w:b/>
          <w:sz w:val="24"/>
          <w:szCs w:val="24"/>
        </w:rPr>
        <w:t xml:space="preserve">оценки регулирующего воздействия проекта </w:t>
      </w:r>
      <w:r w:rsidR="00D105FA" w:rsidRPr="0010408C">
        <w:rPr>
          <w:rFonts w:ascii="Times New Roman" w:hAnsi="Times New Roman"/>
          <w:b/>
          <w:sz w:val="24"/>
          <w:szCs w:val="24"/>
        </w:rPr>
        <w:t>постановления Администрации муниципального</w:t>
      </w:r>
      <w:proofErr w:type="gramEnd"/>
      <w:r w:rsidR="00D105FA" w:rsidRPr="0010408C">
        <w:rPr>
          <w:rFonts w:ascii="Times New Roman" w:hAnsi="Times New Roman"/>
          <w:b/>
          <w:sz w:val="24"/>
          <w:szCs w:val="24"/>
        </w:rPr>
        <w:t xml:space="preserve"> образования «Город Горно-Алтайск» «О внесении изменений в Схему размещения  нестационарных торговых объектов на территории муниципального образования «Город Горно-Алтайск»</w:t>
      </w:r>
    </w:p>
    <w:p w:rsidR="005B2070" w:rsidRPr="0010408C" w:rsidRDefault="005B2070" w:rsidP="001040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495A" w:rsidRPr="0010408C" w:rsidRDefault="005D495A" w:rsidP="0010408C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10408C">
        <w:rPr>
          <w:rFonts w:ascii="Times New Roman" w:hAnsi="Times New Roman"/>
          <w:b/>
          <w:sz w:val="24"/>
          <w:szCs w:val="24"/>
        </w:rPr>
        <w:t xml:space="preserve">1. </w:t>
      </w:r>
      <w:r w:rsidRPr="0010408C">
        <w:rPr>
          <w:rFonts w:ascii="Times New Roman" w:hAnsi="Times New Roman"/>
          <w:b/>
          <w:bCs/>
          <w:sz w:val="24"/>
          <w:szCs w:val="24"/>
        </w:rPr>
        <w:t>Вид, название проекта акта:</w:t>
      </w:r>
    </w:p>
    <w:p w:rsidR="00D105FA" w:rsidRPr="0010408C" w:rsidRDefault="0010408C" w:rsidP="001040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08C">
        <w:rPr>
          <w:rFonts w:ascii="Times New Roman" w:hAnsi="Times New Roman"/>
          <w:sz w:val="24"/>
          <w:szCs w:val="24"/>
        </w:rPr>
        <w:t>постановление</w:t>
      </w:r>
      <w:r w:rsidR="00D105FA" w:rsidRPr="0010408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Горно-Алтайск» «О внесении изменений в Схему размещения  нестационарных торговых объектов на территории муниципального образования «Город Горно-Алтайск».</w:t>
      </w:r>
    </w:p>
    <w:p w:rsidR="005D495A" w:rsidRPr="0010408C" w:rsidRDefault="005D495A" w:rsidP="001040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0408C">
        <w:rPr>
          <w:rFonts w:ascii="Times New Roman" w:hAnsi="Times New Roman"/>
          <w:b/>
          <w:bCs/>
          <w:sz w:val="24"/>
          <w:szCs w:val="24"/>
        </w:rPr>
        <w:t>2. Сведения о разработчике:</w:t>
      </w:r>
    </w:p>
    <w:p w:rsidR="00D105FA" w:rsidRPr="0010408C" w:rsidRDefault="00D105F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10408C">
        <w:rPr>
          <w:rFonts w:ascii="Times New Roman" w:hAnsi="Times New Roman"/>
          <w:bCs/>
          <w:spacing w:val="-4"/>
          <w:sz w:val="24"/>
          <w:szCs w:val="24"/>
        </w:rPr>
        <w:t>Отдел экономики и трудовых отношений Администрации города Горно-Алтайска.</w:t>
      </w:r>
    </w:p>
    <w:p w:rsidR="005D495A" w:rsidRPr="0010408C" w:rsidRDefault="005D495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0408C">
        <w:rPr>
          <w:rFonts w:ascii="Times New Roman" w:hAnsi="Times New Roman"/>
          <w:b/>
          <w:bCs/>
          <w:sz w:val="24"/>
          <w:szCs w:val="24"/>
        </w:rPr>
        <w:t>3.</w:t>
      </w:r>
      <w:r w:rsidR="000D12B0" w:rsidRPr="001040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08C">
        <w:rPr>
          <w:rFonts w:ascii="Times New Roman" w:hAnsi="Times New Roman"/>
          <w:b/>
          <w:bCs/>
          <w:sz w:val="24"/>
          <w:szCs w:val="24"/>
        </w:rPr>
        <w:t>Описание проблемы, на решение которой направлен предлагаемый способ регулирования:</w:t>
      </w:r>
    </w:p>
    <w:p w:rsidR="00D105FA" w:rsidRPr="0010408C" w:rsidRDefault="00D105FA" w:rsidP="001040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08C">
        <w:rPr>
          <w:rFonts w:ascii="Times New Roman" w:hAnsi="Times New Roman"/>
          <w:sz w:val="24"/>
          <w:szCs w:val="24"/>
        </w:rPr>
        <w:t xml:space="preserve">Проектом постановления вносятся изменения в Схему </w:t>
      </w:r>
      <w:r w:rsidRPr="0010408C">
        <w:rPr>
          <w:rFonts w:ascii="Times New Roman" w:hAnsi="Times New Roman"/>
          <w:bCs/>
          <w:spacing w:val="-4"/>
          <w:sz w:val="24"/>
          <w:szCs w:val="24"/>
        </w:rPr>
        <w:t xml:space="preserve">размещения нестационарных </w:t>
      </w:r>
      <w:r w:rsidRPr="0010408C">
        <w:rPr>
          <w:rFonts w:ascii="Times New Roman" w:hAnsi="Times New Roman"/>
          <w:sz w:val="24"/>
          <w:szCs w:val="24"/>
        </w:rPr>
        <w:t xml:space="preserve">торговых объектов на территории муниципального образования «Город Горно-Алтайск». Исключаются нестационарные торговые объекты, которые не соответствуют </w:t>
      </w:r>
      <w:r w:rsidRPr="0010408C">
        <w:rPr>
          <w:rFonts w:ascii="Times New Roman" w:hAnsi="Times New Roman"/>
          <w:bCs/>
          <w:spacing w:val="-4"/>
          <w:sz w:val="24"/>
          <w:szCs w:val="24"/>
        </w:rPr>
        <w:t>разделу 2 приказа Министерства экономического развития и туризма Республики Алтай от 4 декабря 2015 года № 224-ОД «Об установлении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Алтай».</w:t>
      </w:r>
    </w:p>
    <w:p w:rsidR="005D495A" w:rsidRPr="0010408C" w:rsidRDefault="005D495A" w:rsidP="00104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4. Степень регулирующего воздействия проекта акта:</w:t>
      </w:r>
    </w:p>
    <w:p w:rsidR="005D495A" w:rsidRPr="0010408C" w:rsidRDefault="005D495A" w:rsidP="001040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Cs/>
          <w:sz w:val="24"/>
          <w:szCs w:val="24"/>
          <w:lang w:eastAsia="ru-RU"/>
        </w:rPr>
        <w:t>Низкая степень регулирующего воздействия.</w:t>
      </w:r>
    </w:p>
    <w:p w:rsidR="005D495A" w:rsidRPr="0010408C" w:rsidRDefault="005D495A" w:rsidP="0010408C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5. Цели  предлагаемого  регулирования:</w:t>
      </w:r>
    </w:p>
    <w:p w:rsidR="00D105FA" w:rsidRPr="0010408C" w:rsidRDefault="00D105FA" w:rsidP="001040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08C">
        <w:rPr>
          <w:rFonts w:ascii="Times New Roman" w:hAnsi="Times New Roman"/>
          <w:sz w:val="24"/>
          <w:szCs w:val="24"/>
        </w:rPr>
        <w:t xml:space="preserve">Проектом постановления вносятся изменения в Схему </w:t>
      </w:r>
      <w:r w:rsidRPr="0010408C">
        <w:rPr>
          <w:rFonts w:ascii="Times New Roman" w:hAnsi="Times New Roman"/>
          <w:bCs/>
          <w:spacing w:val="-4"/>
          <w:sz w:val="24"/>
          <w:szCs w:val="24"/>
        </w:rPr>
        <w:t xml:space="preserve">размещения нестационарных </w:t>
      </w:r>
      <w:r w:rsidRPr="0010408C">
        <w:rPr>
          <w:rFonts w:ascii="Times New Roman" w:hAnsi="Times New Roman"/>
          <w:sz w:val="24"/>
          <w:szCs w:val="24"/>
        </w:rPr>
        <w:t xml:space="preserve">торговых объектов на территории муниципального образования «Город Горно-Алтайск». Исключаются нестационарные торговые объекты, которые не соответствуют </w:t>
      </w:r>
      <w:r w:rsidRPr="0010408C">
        <w:rPr>
          <w:rFonts w:ascii="Times New Roman" w:hAnsi="Times New Roman"/>
          <w:bCs/>
          <w:spacing w:val="-4"/>
          <w:sz w:val="24"/>
          <w:szCs w:val="24"/>
        </w:rPr>
        <w:t>разделу 2 приказа Министерства экономического развития и туризма Республики Алтай от 4 декабря 2015 года № 224-ОД «Об установлении Порядка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Алтай».</w:t>
      </w:r>
    </w:p>
    <w:p w:rsidR="005D495A" w:rsidRPr="0010408C" w:rsidRDefault="005D495A" w:rsidP="0010408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6. Описание иных возможных способов решения проблемы:</w:t>
      </w:r>
    </w:p>
    <w:p w:rsidR="005D495A" w:rsidRPr="0010408C" w:rsidRDefault="005D495A" w:rsidP="0010408C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Cs/>
          <w:sz w:val="24"/>
          <w:szCs w:val="24"/>
          <w:lang w:eastAsia="ru-RU"/>
        </w:rPr>
        <w:t>Отсутствуют.</w:t>
      </w:r>
      <w:r w:rsidRPr="0010408C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5D495A" w:rsidRPr="0010408C" w:rsidRDefault="005D495A" w:rsidP="0010408C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="00AF1203" w:rsidRPr="0010408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Pr="0010408C" w:rsidRDefault="00D105F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408C">
        <w:rPr>
          <w:rFonts w:ascii="Times New Roman" w:hAnsi="Times New Roman"/>
          <w:bCs/>
          <w:spacing w:val="-4"/>
          <w:sz w:val="24"/>
          <w:szCs w:val="24"/>
        </w:rPr>
        <w:t xml:space="preserve">Субъекты малого и среднего предпринимательства города Горно-Алтайска, </w:t>
      </w:r>
      <w:r w:rsidR="008E3088" w:rsidRPr="0010408C">
        <w:rPr>
          <w:rFonts w:ascii="Times New Roman" w:hAnsi="Times New Roman"/>
          <w:sz w:val="24"/>
          <w:szCs w:val="24"/>
        </w:rPr>
        <w:t>з</w:t>
      </w:r>
      <w:r w:rsidR="005D495A" w:rsidRPr="0010408C">
        <w:rPr>
          <w:rFonts w:ascii="Times New Roman" w:hAnsi="Times New Roman"/>
          <w:sz w:val="24"/>
          <w:szCs w:val="24"/>
        </w:rPr>
        <w:t>арегистрированные и осуществляющие деятельность на территории муниципального образования «Город Горно-Алтайск».</w:t>
      </w:r>
    </w:p>
    <w:p w:rsidR="005D495A" w:rsidRPr="0010408C" w:rsidRDefault="005D495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8. Риски решения проблемы предложенным способом и риски негативных последствий:</w:t>
      </w:r>
    </w:p>
    <w:p w:rsidR="00486BA9" w:rsidRPr="0010408C" w:rsidRDefault="005D495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408C">
        <w:rPr>
          <w:rFonts w:ascii="Times New Roman" w:hAnsi="Times New Roman"/>
          <w:bCs/>
          <w:sz w:val="24"/>
          <w:szCs w:val="24"/>
          <w:lang w:eastAsia="ru-RU"/>
        </w:rPr>
        <w:t>Отсутствуют</w:t>
      </w:r>
    </w:p>
    <w:p w:rsidR="00486BA9" w:rsidRPr="0010408C" w:rsidRDefault="005D495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>9. Предполагаемая дата вступления в силу соответствующего правового акта:</w:t>
      </w:r>
    </w:p>
    <w:p w:rsidR="005D495A" w:rsidRPr="0010408C" w:rsidRDefault="00D105FA" w:rsidP="001040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408C">
        <w:rPr>
          <w:rFonts w:ascii="Times New Roman" w:hAnsi="Times New Roman"/>
          <w:bCs/>
          <w:sz w:val="24"/>
          <w:szCs w:val="24"/>
          <w:lang w:eastAsia="ru-RU"/>
        </w:rPr>
        <w:t>ноябрь</w:t>
      </w:r>
      <w:r w:rsidR="005D495A"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 2018 года.</w:t>
      </w:r>
    </w:p>
    <w:p w:rsidR="005D495A" w:rsidRPr="0010408C" w:rsidRDefault="005D495A" w:rsidP="0010408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Сведения о проведении публичных консультаций: размещение проекта акта, сроки проведения, сведения о поступивших предложениях </w:t>
      </w:r>
      <w:r w:rsidR="00C8429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1040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лицах, их представивших:</w:t>
      </w:r>
    </w:p>
    <w:p w:rsidR="005D495A" w:rsidRPr="0010408C" w:rsidRDefault="005D495A" w:rsidP="001040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bCs/>
          <w:sz w:val="24"/>
          <w:szCs w:val="24"/>
          <w:lang w:eastAsia="ru-RU"/>
        </w:rPr>
        <w:t>Публичные консультации в отношении проекта акта были проведены</w:t>
      </w:r>
      <w:r w:rsidR="001C3645" w:rsidRPr="0010408C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в период с </w:t>
      </w:r>
      <w:r w:rsidR="00D105FA" w:rsidRPr="0010408C">
        <w:rPr>
          <w:rFonts w:ascii="Times New Roman" w:hAnsi="Times New Roman"/>
          <w:bCs/>
          <w:sz w:val="24"/>
          <w:szCs w:val="24"/>
          <w:lang w:eastAsia="ru-RU"/>
        </w:rPr>
        <w:t>29</w:t>
      </w:r>
      <w:r w:rsidR="000B0D9E"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 октября</w:t>
      </w:r>
      <w:r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 2018 года по </w:t>
      </w:r>
      <w:r w:rsidR="00D105FA" w:rsidRPr="0010408C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01C8A"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05FA" w:rsidRPr="0010408C">
        <w:rPr>
          <w:rFonts w:ascii="Times New Roman" w:hAnsi="Times New Roman"/>
          <w:bCs/>
          <w:sz w:val="24"/>
          <w:szCs w:val="24"/>
          <w:lang w:eastAsia="ru-RU"/>
        </w:rPr>
        <w:t>ноя</w:t>
      </w:r>
      <w:r w:rsidR="00D8074E" w:rsidRPr="0010408C">
        <w:rPr>
          <w:rFonts w:ascii="Times New Roman" w:hAnsi="Times New Roman"/>
          <w:bCs/>
          <w:sz w:val="24"/>
          <w:szCs w:val="24"/>
          <w:lang w:eastAsia="ru-RU"/>
        </w:rPr>
        <w:t>бря</w:t>
      </w:r>
      <w:r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 2018 года на официальном портале муниципального образования «Город Горно-Алтайск» в сети Интернет - </w:t>
      </w:r>
      <w:hyperlink w:history="1">
        <w:r w:rsidR="00120CB2" w:rsidRPr="0010408C">
          <w:rPr>
            <w:rStyle w:val="a3"/>
            <w:rFonts w:ascii="Times New Roman" w:hAnsi="Times New Roman"/>
            <w:bCs/>
            <w:sz w:val="24"/>
            <w:szCs w:val="24"/>
            <w:lang w:eastAsia="ru-RU"/>
          </w:rPr>
          <w:t>www.gornoaltaysk.ru.</w:t>
        </w:r>
        <w:r w:rsidR="00120CB2" w:rsidRPr="0010408C">
          <w:rPr>
            <w:rStyle w:val="a3"/>
            <w:rFonts w:ascii="Times New Roman" w:hAnsi="Times New Roman"/>
            <w:bCs/>
            <w:sz w:val="24"/>
            <w:szCs w:val="24"/>
            <w:u w:val="none"/>
            <w:lang w:eastAsia="ru-RU"/>
          </w:rPr>
          <w:t xml:space="preserve"> </w:t>
        </w:r>
        <w:r w:rsidR="00120CB2" w:rsidRPr="0010408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В</w:t>
        </w:r>
      </w:hyperlink>
      <w:r w:rsidR="00120CB2" w:rsidRPr="0010408C">
        <w:rPr>
          <w:rStyle w:val="a3"/>
          <w:rFonts w:ascii="Times New Roman" w:hAnsi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1C3645" w:rsidRPr="0010408C">
        <w:rPr>
          <w:rStyle w:val="a3"/>
          <w:rFonts w:ascii="Times New Roman" w:hAnsi="Times New Roman"/>
          <w:bCs/>
          <w:color w:val="auto"/>
          <w:sz w:val="24"/>
          <w:szCs w:val="24"/>
          <w:u w:val="none"/>
          <w:lang w:eastAsia="ru-RU"/>
        </w:rPr>
        <w:t>ус</w:t>
      </w:r>
      <w:r w:rsidRPr="0010408C">
        <w:rPr>
          <w:rFonts w:ascii="Times New Roman" w:hAnsi="Times New Roman"/>
          <w:bCs/>
          <w:sz w:val="24"/>
          <w:szCs w:val="24"/>
          <w:lang w:eastAsia="ru-RU"/>
        </w:rPr>
        <w:t>тановленный срок замечания</w:t>
      </w:r>
      <w:r w:rsidR="005B2070" w:rsidRPr="00104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0408C">
        <w:rPr>
          <w:rFonts w:ascii="Times New Roman" w:hAnsi="Times New Roman"/>
          <w:bCs/>
          <w:sz w:val="24"/>
          <w:szCs w:val="24"/>
          <w:lang w:eastAsia="ru-RU"/>
        </w:rPr>
        <w:t>и предложения не поступали.</w:t>
      </w:r>
    </w:p>
    <w:p w:rsidR="005D495A" w:rsidRPr="0010408C" w:rsidRDefault="005D495A" w:rsidP="001040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08C">
        <w:rPr>
          <w:rFonts w:ascii="Times New Roman" w:hAnsi="Times New Roman"/>
          <w:b/>
          <w:sz w:val="24"/>
          <w:szCs w:val="24"/>
        </w:rPr>
        <w:lastRenderedPageBreak/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Pr="0010408C" w:rsidRDefault="005D495A" w:rsidP="001040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408C">
        <w:rPr>
          <w:rFonts w:ascii="Times New Roman" w:hAnsi="Times New Roman"/>
          <w:sz w:val="24"/>
          <w:szCs w:val="24"/>
        </w:rPr>
        <w:t>По результатам публичных консультаций принято решение о принятии правового акта.</w:t>
      </w:r>
    </w:p>
    <w:p w:rsidR="00537732" w:rsidRPr="005B2070" w:rsidRDefault="00537732">
      <w:pPr>
        <w:rPr>
          <w:rFonts w:ascii="Times New Roman" w:hAnsi="Times New Roman"/>
          <w:sz w:val="26"/>
          <w:szCs w:val="26"/>
        </w:rPr>
      </w:pPr>
    </w:p>
    <w:sectPr w:rsidR="00537732" w:rsidRPr="005B2070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95A"/>
    <w:rsid w:val="00013F6D"/>
    <w:rsid w:val="0002441A"/>
    <w:rsid w:val="00072744"/>
    <w:rsid w:val="000B0D9E"/>
    <w:rsid w:val="000D12B0"/>
    <w:rsid w:val="0010408C"/>
    <w:rsid w:val="00120CB2"/>
    <w:rsid w:val="00177ABA"/>
    <w:rsid w:val="001C3645"/>
    <w:rsid w:val="00213C23"/>
    <w:rsid w:val="00271B35"/>
    <w:rsid w:val="00276B6D"/>
    <w:rsid w:val="00282F06"/>
    <w:rsid w:val="002A11AC"/>
    <w:rsid w:val="002B64E0"/>
    <w:rsid w:val="002F4884"/>
    <w:rsid w:val="003F7DF6"/>
    <w:rsid w:val="004804C7"/>
    <w:rsid w:val="00483FD1"/>
    <w:rsid w:val="00486BA9"/>
    <w:rsid w:val="004F64AE"/>
    <w:rsid w:val="00537732"/>
    <w:rsid w:val="005B2070"/>
    <w:rsid w:val="005C7594"/>
    <w:rsid w:val="005D495A"/>
    <w:rsid w:val="00617ACB"/>
    <w:rsid w:val="00664511"/>
    <w:rsid w:val="00665039"/>
    <w:rsid w:val="00701894"/>
    <w:rsid w:val="00757850"/>
    <w:rsid w:val="007762A3"/>
    <w:rsid w:val="007B54F5"/>
    <w:rsid w:val="00802F56"/>
    <w:rsid w:val="00836AB6"/>
    <w:rsid w:val="008E3088"/>
    <w:rsid w:val="00914427"/>
    <w:rsid w:val="00946B7C"/>
    <w:rsid w:val="0098175B"/>
    <w:rsid w:val="0099292A"/>
    <w:rsid w:val="009977D9"/>
    <w:rsid w:val="009F11BE"/>
    <w:rsid w:val="00A624A2"/>
    <w:rsid w:val="00AF1203"/>
    <w:rsid w:val="00B1233E"/>
    <w:rsid w:val="00B46CBF"/>
    <w:rsid w:val="00C20034"/>
    <w:rsid w:val="00C8429F"/>
    <w:rsid w:val="00D105FA"/>
    <w:rsid w:val="00D8074E"/>
    <w:rsid w:val="00EC48EB"/>
    <w:rsid w:val="00F01C8A"/>
    <w:rsid w:val="00F23DA8"/>
    <w:rsid w:val="00F64439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Тимошенская</cp:lastModifiedBy>
  <cp:revision>5</cp:revision>
  <cp:lastPrinted>2018-09-07T05:54:00Z</cp:lastPrinted>
  <dcterms:created xsi:type="dcterms:W3CDTF">2018-11-06T01:24:00Z</dcterms:created>
  <dcterms:modified xsi:type="dcterms:W3CDTF">2018-11-06T01:37:00Z</dcterms:modified>
</cp:coreProperties>
</file>